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5CA3" w:rsidRPr="007B3E8C" w:rsidRDefault="00915CA3" w:rsidP="00915CA3">
      <w:pPr>
        <w:spacing w:after="0"/>
        <w:contextualSpacing/>
        <w:jc w:val="center"/>
        <w:rPr>
          <w:rFonts w:cs="Times New Roman"/>
          <w:b/>
          <w:noProof/>
          <w:sz w:val="32"/>
          <w:szCs w:val="32"/>
          <w:lang w:eastAsia="tr-TR"/>
        </w:rPr>
      </w:pPr>
      <w:bookmarkStart w:id="0" w:name="_Toc1565216"/>
    </w:p>
    <w:p w:rsidR="00915CA3" w:rsidRPr="007B3E8C" w:rsidRDefault="00915CA3" w:rsidP="00915CA3">
      <w:pPr>
        <w:spacing w:after="0"/>
        <w:contextualSpacing/>
        <w:jc w:val="center"/>
        <w:rPr>
          <w:rFonts w:cs="Times New Roman"/>
          <w:b/>
          <w:noProof/>
          <w:sz w:val="32"/>
          <w:szCs w:val="32"/>
          <w:lang w:eastAsia="tr-TR"/>
        </w:rPr>
      </w:pPr>
    </w:p>
    <w:p w:rsidR="00915CA3" w:rsidRPr="007B3E8C" w:rsidRDefault="00915CA3" w:rsidP="00915CA3">
      <w:pPr>
        <w:spacing w:after="0"/>
        <w:contextualSpacing/>
        <w:jc w:val="center"/>
        <w:rPr>
          <w:rFonts w:cs="Times New Roman"/>
          <w:b/>
          <w:noProof/>
          <w:sz w:val="32"/>
          <w:szCs w:val="32"/>
          <w:lang w:eastAsia="tr-TR"/>
        </w:rPr>
      </w:pPr>
      <w:r w:rsidRPr="007B3E8C">
        <w:rPr>
          <w:rFonts w:eastAsia="Times New Roman" w:cs="Times New Roman"/>
          <w:noProof/>
          <w:szCs w:val="24"/>
          <w:lang w:eastAsia="tr-TR"/>
        </w:rPr>
        <w:drawing>
          <wp:anchor distT="0" distB="0" distL="114300" distR="114300" simplePos="0" relativeHeight="251659264" behindDoc="1" locked="0" layoutInCell="1" allowOverlap="1" wp14:anchorId="420F29B5" wp14:editId="5ABFC976">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7"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sidRPr="007B3E8C">
        <w:rPr>
          <w:rFonts w:cs="Times New Roman"/>
          <w:b/>
          <w:noProof/>
          <w:sz w:val="32"/>
          <w:szCs w:val="32"/>
          <w:lang w:eastAsia="tr-TR"/>
        </w:rPr>
        <w:t xml:space="preserve"> </w:t>
      </w:r>
    </w:p>
    <w:p w:rsidR="00915CA3" w:rsidRPr="007B3E8C" w:rsidRDefault="00915CA3" w:rsidP="00915CA3">
      <w:pPr>
        <w:spacing w:after="0" w:line="240" w:lineRule="auto"/>
        <w:jc w:val="both"/>
        <w:rPr>
          <w:rFonts w:eastAsia="Times New Roman" w:cs="Times New Roman"/>
          <w:color w:val="4BACC6"/>
          <w:szCs w:val="24"/>
          <w:lang w:eastAsia="tr-TR"/>
        </w:rPr>
      </w:pPr>
    </w:p>
    <w:p w:rsidR="00915CA3" w:rsidRPr="007B3E8C" w:rsidRDefault="00915CA3" w:rsidP="00915CA3">
      <w:pPr>
        <w:spacing w:after="0" w:line="240" w:lineRule="auto"/>
        <w:jc w:val="both"/>
        <w:rPr>
          <w:rFonts w:eastAsia="Times New Roman" w:cs="Times New Roman"/>
          <w:color w:val="4BACC6"/>
          <w:szCs w:val="24"/>
          <w:lang w:eastAsia="tr-TR"/>
        </w:rPr>
      </w:pPr>
    </w:p>
    <w:p w:rsidR="00915CA3" w:rsidRPr="007B3E8C" w:rsidRDefault="00915CA3" w:rsidP="00915CA3">
      <w:pPr>
        <w:spacing w:after="0" w:line="240" w:lineRule="auto"/>
        <w:jc w:val="both"/>
        <w:rPr>
          <w:rFonts w:eastAsia="Times New Roman" w:cs="Times New Roman"/>
          <w:color w:val="4BACC6"/>
          <w:szCs w:val="24"/>
          <w:lang w:eastAsia="tr-TR"/>
        </w:rPr>
      </w:pPr>
    </w:p>
    <w:p w:rsidR="00915CA3" w:rsidRPr="007B3E8C" w:rsidRDefault="00915CA3" w:rsidP="00915CA3">
      <w:pPr>
        <w:spacing w:after="0" w:line="240" w:lineRule="auto"/>
        <w:jc w:val="both"/>
        <w:rPr>
          <w:rFonts w:eastAsia="Times New Roman" w:cs="Times New Roman"/>
          <w:b/>
          <w:color w:val="4BACC6"/>
          <w:szCs w:val="24"/>
          <w:lang w:eastAsia="tr-TR"/>
        </w:rPr>
      </w:pPr>
    </w:p>
    <w:p w:rsidR="00915CA3" w:rsidRPr="007B3E8C" w:rsidRDefault="00915CA3" w:rsidP="00915CA3">
      <w:pPr>
        <w:spacing w:after="0" w:line="240" w:lineRule="auto"/>
        <w:jc w:val="both"/>
        <w:rPr>
          <w:rFonts w:eastAsia="Times New Roman" w:cs="Times New Roman"/>
          <w:b/>
          <w:color w:val="4BACC6"/>
          <w:szCs w:val="24"/>
          <w:lang w:eastAsia="tr-TR"/>
        </w:rPr>
      </w:pPr>
    </w:p>
    <w:p w:rsidR="00915CA3" w:rsidRPr="007B3E8C" w:rsidRDefault="00915CA3" w:rsidP="00915CA3">
      <w:pPr>
        <w:spacing w:after="0" w:line="240" w:lineRule="auto"/>
        <w:jc w:val="both"/>
        <w:rPr>
          <w:rFonts w:eastAsia="Times New Roman" w:cs="Times New Roman"/>
          <w:b/>
          <w:color w:val="4BACC6"/>
          <w:szCs w:val="24"/>
          <w:lang w:eastAsia="tr-TR"/>
        </w:rPr>
      </w:pPr>
    </w:p>
    <w:p w:rsidR="00915CA3" w:rsidRPr="007B3E8C" w:rsidRDefault="00915CA3" w:rsidP="00915CA3">
      <w:pPr>
        <w:spacing w:after="0" w:line="240" w:lineRule="auto"/>
        <w:jc w:val="both"/>
        <w:rPr>
          <w:rFonts w:eastAsia="Times New Roman" w:cs="Times New Roman"/>
          <w:b/>
          <w:color w:val="4BACC6"/>
          <w:szCs w:val="24"/>
          <w:lang w:eastAsia="tr-TR"/>
        </w:rPr>
      </w:pPr>
    </w:p>
    <w:p w:rsidR="00915CA3" w:rsidRPr="007B3E8C" w:rsidRDefault="00915CA3" w:rsidP="00915CA3">
      <w:pPr>
        <w:spacing w:after="0" w:line="240" w:lineRule="auto"/>
        <w:jc w:val="both"/>
        <w:rPr>
          <w:rFonts w:eastAsia="Times New Roman" w:cs="Times New Roman"/>
          <w:b/>
          <w:szCs w:val="24"/>
          <w:lang w:eastAsia="tr-TR"/>
        </w:rPr>
      </w:pPr>
    </w:p>
    <w:p w:rsidR="00915CA3" w:rsidRPr="007B3E8C" w:rsidRDefault="00915CA3" w:rsidP="00915CA3">
      <w:pPr>
        <w:spacing w:after="0" w:line="240" w:lineRule="auto"/>
        <w:jc w:val="both"/>
        <w:rPr>
          <w:rFonts w:eastAsia="Times New Roman" w:cs="Times New Roman"/>
          <w:b/>
          <w:szCs w:val="24"/>
          <w:lang w:eastAsia="tr-TR"/>
        </w:rPr>
      </w:pPr>
    </w:p>
    <w:p w:rsidR="00915CA3" w:rsidRPr="007B3E8C" w:rsidRDefault="00915CA3" w:rsidP="00915CA3">
      <w:pPr>
        <w:spacing w:after="0" w:line="240" w:lineRule="auto"/>
        <w:jc w:val="both"/>
        <w:rPr>
          <w:rFonts w:eastAsia="Times New Roman" w:cs="Times New Roman"/>
          <w:b/>
          <w:szCs w:val="24"/>
          <w:lang w:eastAsia="tr-TR"/>
        </w:rPr>
      </w:pPr>
    </w:p>
    <w:p w:rsidR="00915CA3" w:rsidRPr="007B3E8C" w:rsidRDefault="00915CA3" w:rsidP="00915CA3">
      <w:pPr>
        <w:spacing w:after="0" w:line="240" w:lineRule="auto"/>
        <w:jc w:val="both"/>
        <w:rPr>
          <w:rFonts w:eastAsia="Times New Roman" w:cs="Times New Roman"/>
          <w:b/>
          <w:color w:val="000000"/>
          <w:szCs w:val="24"/>
          <w:lang w:eastAsia="tr-TR"/>
        </w:rPr>
      </w:pPr>
    </w:p>
    <w:p w:rsidR="00915CA3" w:rsidRPr="007B3E8C" w:rsidRDefault="00915CA3" w:rsidP="00915CA3">
      <w:pPr>
        <w:spacing w:after="0" w:line="240" w:lineRule="auto"/>
        <w:jc w:val="both"/>
        <w:rPr>
          <w:rFonts w:eastAsia="Times New Roman" w:cs="Times New Roman"/>
          <w:b/>
          <w:color w:val="000000"/>
          <w:szCs w:val="24"/>
          <w:lang w:eastAsia="tr-TR"/>
        </w:rPr>
      </w:pPr>
    </w:p>
    <w:p w:rsidR="00915CA3" w:rsidRPr="007B3E8C" w:rsidRDefault="00915CA3" w:rsidP="00915CA3">
      <w:pPr>
        <w:spacing w:after="0" w:line="240" w:lineRule="auto"/>
        <w:jc w:val="both"/>
        <w:rPr>
          <w:rFonts w:eastAsia="Times New Roman" w:cs="Times New Roman"/>
          <w:b/>
          <w:color w:val="000000"/>
          <w:szCs w:val="24"/>
          <w:lang w:eastAsia="tr-TR"/>
        </w:rPr>
      </w:pPr>
    </w:p>
    <w:p w:rsidR="00915CA3" w:rsidRPr="007B3E8C" w:rsidRDefault="00915CA3" w:rsidP="00915CA3">
      <w:pPr>
        <w:spacing w:after="0" w:line="240" w:lineRule="auto"/>
        <w:jc w:val="center"/>
        <w:rPr>
          <w:rFonts w:eastAsia="Times New Roman" w:cs="Times New Roman"/>
          <w:b/>
          <w:color w:val="000000"/>
          <w:szCs w:val="24"/>
          <w:lang w:eastAsia="tr-TR"/>
        </w:rPr>
      </w:pPr>
    </w:p>
    <w:p w:rsidR="00915CA3" w:rsidRPr="007B3E8C" w:rsidRDefault="00915CA3" w:rsidP="00915CA3">
      <w:pPr>
        <w:spacing w:after="0" w:line="240" w:lineRule="auto"/>
        <w:jc w:val="center"/>
        <w:rPr>
          <w:rFonts w:eastAsia="Times New Roman" w:cs="Times New Roman"/>
          <w:b/>
          <w:color w:val="000000"/>
          <w:szCs w:val="24"/>
          <w:lang w:eastAsia="tr-TR"/>
        </w:rPr>
      </w:pPr>
    </w:p>
    <w:p w:rsidR="00915CA3" w:rsidRPr="007B3E8C" w:rsidRDefault="00915CA3" w:rsidP="00915CA3">
      <w:pPr>
        <w:spacing w:after="0" w:line="240" w:lineRule="auto"/>
        <w:jc w:val="center"/>
        <w:rPr>
          <w:rFonts w:eastAsia="Times New Roman" w:cs="Times New Roman"/>
          <w:b/>
          <w:color w:val="000000"/>
          <w:szCs w:val="24"/>
          <w:lang w:eastAsia="tr-TR"/>
        </w:rPr>
      </w:pPr>
    </w:p>
    <w:p w:rsidR="00915CA3" w:rsidRPr="007B3E8C" w:rsidRDefault="00915CA3" w:rsidP="00915CA3">
      <w:pPr>
        <w:spacing w:after="0" w:line="240" w:lineRule="auto"/>
        <w:jc w:val="center"/>
        <w:rPr>
          <w:rFonts w:eastAsia="Times New Roman" w:cs="Times New Roman"/>
          <w:b/>
          <w:color w:val="000000"/>
          <w:szCs w:val="24"/>
          <w:lang w:eastAsia="tr-TR"/>
        </w:rPr>
      </w:pPr>
    </w:p>
    <w:p w:rsidR="00915CA3" w:rsidRPr="007B3E8C" w:rsidRDefault="00915CA3" w:rsidP="00915CA3">
      <w:pPr>
        <w:spacing w:after="0" w:line="240" w:lineRule="auto"/>
        <w:jc w:val="center"/>
        <w:rPr>
          <w:rFonts w:eastAsia="Times New Roman" w:cs="Times New Roman"/>
          <w:b/>
          <w:color w:val="000000"/>
          <w:sz w:val="72"/>
          <w:szCs w:val="72"/>
          <w:lang w:eastAsia="tr-TR"/>
        </w:rPr>
      </w:pPr>
      <w:r w:rsidRPr="007B3E8C">
        <w:rPr>
          <w:rFonts w:eastAsia="Times New Roman" w:cs="Times New Roman"/>
          <w:b/>
          <w:color w:val="000000"/>
          <w:sz w:val="72"/>
          <w:szCs w:val="72"/>
          <w:lang w:eastAsia="tr-TR"/>
        </w:rPr>
        <w:t>ELEKTRİK PİYASASI</w:t>
      </w:r>
    </w:p>
    <w:p w:rsidR="00915CA3" w:rsidRPr="007B3E8C" w:rsidRDefault="00915CA3" w:rsidP="00915CA3">
      <w:pPr>
        <w:spacing w:after="0" w:line="240" w:lineRule="auto"/>
        <w:jc w:val="center"/>
        <w:rPr>
          <w:rFonts w:eastAsia="Times New Roman" w:cs="Times New Roman"/>
          <w:b/>
          <w:color w:val="000000"/>
          <w:sz w:val="72"/>
          <w:szCs w:val="72"/>
          <w:lang w:eastAsia="tr-TR"/>
        </w:rPr>
      </w:pPr>
      <w:r w:rsidRPr="007B3E8C">
        <w:rPr>
          <w:rFonts w:eastAsia="Times New Roman" w:cs="Times New Roman"/>
          <w:b/>
          <w:color w:val="000000"/>
          <w:sz w:val="72"/>
          <w:szCs w:val="72"/>
          <w:lang w:eastAsia="tr-TR"/>
        </w:rPr>
        <w:t>SEKTÖR RAPORU</w:t>
      </w:r>
    </w:p>
    <w:p w:rsidR="00915CA3" w:rsidRPr="007B3E8C" w:rsidRDefault="00915CA3" w:rsidP="00915CA3">
      <w:pPr>
        <w:spacing w:after="0" w:line="240" w:lineRule="auto"/>
        <w:jc w:val="center"/>
        <w:rPr>
          <w:rFonts w:eastAsia="Times New Roman" w:cs="Times New Roman"/>
          <w:b/>
          <w:color w:val="000000"/>
          <w:sz w:val="72"/>
          <w:szCs w:val="72"/>
          <w:lang w:eastAsia="tr-TR"/>
        </w:rPr>
      </w:pPr>
    </w:p>
    <w:p w:rsidR="00915CA3" w:rsidRPr="007B3E8C" w:rsidRDefault="00915CA3" w:rsidP="00915CA3">
      <w:pPr>
        <w:spacing w:after="0" w:line="240" w:lineRule="auto"/>
        <w:jc w:val="center"/>
        <w:rPr>
          <w:rFonts w:eastAsia="Times New Roman" w:cs="Times New Roman"/>
          <w:b/>
          <w:color w:val="000000"/>
          <w:sz w:val="72"/>
          <w:szCs w:val="72"/>
          <w:lang w:eastAsia="tr-TR"/>
        </w:rPr>
      </w:pPr>
    </w:p>
    <w:p w:rsidR="00915CA3" w:rsidRPr="007B3E8C" w:rsidRDefault="00E478D5" w:rsidP="00915CA3">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AĞUSTOS</w:t>
      </w:r>
      <w:r w:rsidR="00915CA3" w:rsidRPr="007B3E8C">
        <w:rPr>
          <w:rFonts w:eastAsia="Times New Roman" w:cs="Times New Roman"/>
          <w:b/>
          <w:color w:val="000000"/>
          <w:sz w:val="48"/>
          <w:szCs w:val="48"/>
          <w:lang w:eastAsia="tr-TR"/>
        </w:rPr>
        <w:t xml:space="preserve"> 2022</w:t>
      </w:r>
    </w:p>
    <w:p w:rsidR="00915CA3" w:rsidRPr="007B3E8C" w:rsidRDefault="00915CA3" w:rsidP="00915CA3">
      <w:pPr>
        <w:spacing w:after="0" w:line="240" w:lineRule="auto"/>
        <w:jc w:val="center"/>
        <w:rPr>
          <w:rFonts w:eastAsia="Times New Roman" w:cs="Times New Roman"/>
          <w:b/>
          <w:color w:val="000000"/>
          <w:sz w:val="48"/>
          <w:szCs w:val="48"/>
          <w:lang w:eastAsia="tr-TR"/>
        </w:rPr>
      </w:pPr>
    </w:p>
    <w:p w:rsidR="00915CA3" w:rsidRPr="007B3E8C" w:rsidRDefault="00915CA3" w:rsidP="00915CA3">
      <w:pPr>
        <w:spacing w:after="0" w:line="240" w:lineRule="auto"/>
        <w:jc w:val="center"/>
        <w:rPr>
          <w:rFonts w:eastAsia="Times New Roman" w:cs="Times New Roman"/>
          <w:b/>
          <w:color w:val="000000"/>
          <w:sz w:val="48"/>
          <w:szCs w:val="48"/>
          <w:lang w:eastAsia="tr-TR"/>
        </w:rPr>
      </w:pPr>
    </w:p>
    <w:p w:rsidR="00915CA3" w:rsidRPr="007B3E8C" w:rsidRDefault="00915CA3" w:rsidP="00915CA3">
      <w:pPr>
        <w:spacing w:after="0" w:line="240" w:lineRule="auto"/>
        <w:jc w:val="center"/>
        <w:rPr>
          <w:rFonts w:eastAsia="Times New Roman" w:cs="Times New Roman"/>
          <w:b/>
          <w:color w:val="000000"/>
          <w:sz w:val="48"/>
          <w:szCs w:val="48"/>
          <w:lang w:eastAsia="tr-TR"/>
        </w:rPr>
      </w:pPr>
    </w:p>
    <w:p w:rsidR="00915CA3" w:rsidRPr="007B3E8C" w:rsidRDefault="00915CA3" w:rsidP="00915CA3">
      <w:pPr>
        <w:spacing w:after="0" w:line="240" w:lineRule="auto"/>
        <w:jc w:val="center"/>
        <w:rPr>
          <w:rFonts w:eastAsia="Times New Roman" w:cs="Times New Roman"/>
          <w:b/>
          <w:color w:val="000000"/>
          <w:sz w:val="48"/>
          <w:szCs w:val="48"/>
          <w:lang w:eastAsia="tr-TR"/>
        </w:rPr>
      </w:pPr>
    </w:p>
    <w:p w:rsidR="00915CA3" w:rsidRPr="007B3E8C" w:rsidRDefault="00915CA3" w:rsidP="00915CA3">
      <w:pPr>
        <w:spacing w:after="0" w:line="240" w:lineRule="auto"/>
        <w:jc w:val="center"/>
        <w:rPr>
          <w:rFonts w:eastAsia="Times New Roman" w:cs="Times New Roman"/>
          <w:b/>
          <w:color w:val="000000"/>
          <w:sz w:val="48"/>
          <w:szCs w:val="48"/>
          <w:lang w:eastAsia="tr-TR"/>
        </w:rPr>
      </w:pPr>
    </w:p>
    <w:p w:rsidR="00915CA3" w:rsidRPr="007B3E8C" w:rsidRDefault="00915CA3" w:rsidP="00915CA3">
      <w:pPr>
        <w:spacing w:after="0" w:line="240" w:lineRule="auto"/>
        <w:jc w:val="center"/>
        <w:rPr>
          <w:rFonts w:eastAsia="Times New Roman" w:cs="Times New Roman"/>
          <w:b/>
          <w:color w:val="000000"/>
          <w:sz w:val="36"/>
          <w:szCs w:val="36"/>
          <w:lang w:eastAsia="tr-TR"/>
        </w:rPr>
      </w:pPr>
    </w:p>
    <w:p w:rsidR="00915CA3" w:rsidRPr="007B3E8C" w:rsidRDefault="00915CA3" w:rsidP="00915CA3">
      <w:pPr>
        <w:spacing w:after="0" w:line="240" w:lineRule="auto"/>
        <w:rPr>
          <w:rFonts w:eastAsia="Calibri" w:cs="Times New Roman"/>
          <w:b/>
          <w:bCs/>
          <w:szCs w:val="24"/>
          <w:lang w:eastAsia="tr-TR"/>
        </w:rPr>
      </w:pPr>
      <w:r w:rsidRPr="007B3E8C">
        <w:rPr>
          <w:rFonts w:eastAsia="Calibri" w:cs="Times New Roman"/>
          <w:b/>
          <w:bCs/>
          <w:szCs w:val="24"/>
          <w:lang w:eastAsia="tr-TR"/>
        </w:rPr>
        <w:t>Bu rapor, Resmi İstatistik Programı kapsamında yayımlanmaktadır.</w:t>
      </w:r>
    </w:p>
    <w:p w:rsidR="00915CA3" w:rsidRPr="007B3E8C" w:rsidRDefault="00915CA3" w:rsidP="00915CA3">
      <w:pPr>
        <w:spacing w:after="0" w:line="240" w:lineRule="auto"/>
        <w:rPr>
          <w:rFonts w:eastAsia="Times New Roman" w:cs="Times New Roman"/>
          <w:szCs w:val="24"/>
          <w:lang w:eastAsia="tr-TR"/>
        </w:rPr>
      </w:pPr>
    </w:p>
    <w:p w:rsidR="00915CA3" w:rsidRPr="007B3E8C" w:rsidRDefault="00915CA3" w:rsidP="00915CA3">
      <w:pPr>
        <w:spacing w:after="0" w:line="240" w:lineRule="auto"/>
        <w:rPr>
          <w:rFonts w:eastAsia="Times New Roman" w:cs="Times New Roman"/>
          <w:szCs w:val="24"/>
          <w:lang w:eastAsia="tr-TR"/>
        </w:rPr>
      </w:pPr>
    </w:p>
    <w:p w:rsidR="00915CA3" w:rsidRPr="007B3E8C" w:rsidRDefault="00915CA3" w:rsidP="00915CA3">
      <w:pPr>
        <w:spacing w:after="0" w:line="240" w:lineRule="auto"/>
        <w:rPr>
          <w:rFonts w:eastAsia="Times New Roman" w:cs="Times New Roman"/>
          <w:szCs w:val="24"/>
          <w:lang w:eastAsia="tr-TR"/>
        </w:rPr>
      </w:pPr>
    </w:p>
    <w:p w:rsidR="00915CA3" w:rsidRPr="007B3E8C" w:rsidRDefault="00915CA3" w:rsidP="00915CA3">
      <w:pPr>
        <w:spacing w:after="0" w:line="240" w:lineRule="auto"/>
        <w:rPr>
          <w:rFonts w:eastAsia="Times New Roman" w:cs="Times New Roman"/>
          <w:szCs w:val="24"/>
          <w:lang w:eastAsia="tr-TR"/>
        </w:rPr>
      </w:pPr>
    </w:p>
    <w:p w:rsidR="00915CA3" w:rsidRPr="007B3E8C" w:rsidRDefault="00915CA3" w:rsidP="00915CA3">
      <w:pPr>
        <w:spacing w:after="0" w:line="240" w:lineRule="auto"/>
        <w:rPr>
          <w:rFonts w:eastAsia="Times New Roman" w:cs="Times New Roman"/>
          <w:szCs w:val="24"/>
          <w:lang w:eastAsia="tr-TR"/>
        </w:rPr>
      </w:pPr>
    </w:p>
    <w:p w:rsidR="00915CA3" w:rsidRPr="007B3E8C" w:rsidRDefault="00915CA3" w:rsidP="00915CA3">
      <w:pPr>
        <w:spacing w:after="0" w:line="240" w:lineRule="auto"/>
        <w:jc w:val="center"/>
        <w:rPr>
          <w:rFonts w:eastAsia="Times New Roman" w:cs="Times New Roman"/>
          <w:sz w:val="28"/>
          <w:szCs w:val="28"/>
          <w:lang w:eastAsia="tr-TR"/>
        </w:rPr>
      </w:pPr>
      <w:r w:rsidRPr="007B3E8C">
        <w:rPr>
          <w:rFonts w:eastAsia="Times New Roman" w:cs="Times New Roman"/>
          <w:sz w:val="28"/>
          <w:szCs w:val="28"/>
          <w:lang w:eastAsia="tr-TR"/>
        </w:rPr>
        <w:t>Bu raporda yer alan tüm bilgi, tablo ve şekillerin her hakkı saklıdır.</w:t>
      </w:r>
    </w:p>
    <w:p w:rsidR="00915CA3" w:rsidRPr="007B3E8C" w:rsidRDefault="00915CA3" w:rsidP="00915CA3">
      <w:pPr>
        <w:spacing w:after="0" w:line="240" w:lineRule="auto"/>
        <w:jc w:val="center"/>
        <w:rPr>
          <w:rFonts w:eastAsia="Times New Roman" w:cs="Times New Roman"/>
          <w:sz w:val="28"/>
          <w:szCs w:val="28"/>
          <w:lang w:eastAsia="tr-TR"/>
        </w:rPr>
      </w:pPr>
      <w:r w:rsidRPr="007B3E8C">
        <w:rPr>
          <w:rFonts w:eastAsia="Times New Roman" w:cs="Times New Roman"/>
          <w:sz w:val="28"/>
          <w:szCs w:val="28"/>
          <w:lang w:eastAsia="tr-TR"/>
        </w:rPr>
        <w:t>Kaynak gösterilmeden kullanılamaz.</w:t>
      </w: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b/>
          <w:sz w:val="32"/>
          <w:szCs w:val="32"/>
          <w:lang w:eastAsia="tr-TR"/>
        </w:rPr>
      </w:pPr>
      <w:r w:rsidRPr="007B3E8C">
        <w:rPr>
          <w:rFonts w:eastAsia="Times New Roman" w:cs="Times New Roman"/>
          <w:b/>
          <w:sz w:val="32"/>
          <w:szCs w:val="32"/>
          <w:lang w:eastAsia="tr-TR"/>
        </w:rPr>
        <w:t>T.C. ENERJİ PİYASASI DÜZENLEME KURUMU</w:t>
      </w:r>
    </w:p>
    <w:p w:rsidR="00915CA3" w:rsidRPr="007B3E8C" w:rsidRDefault="00915CA3" w:rsidP="00915CA3">
      <w:pPr>
        <w:spacing w:after="0" w:line="240" w:lineRule="auto"/>
        <w:jc w:val="center"/>
        <w:rPr>
          <w:rFonts w:eastAsia="Times New Roman" w:cs="Times New Roman"/>
          <w:sz w:val="28"/>
          <w:szCs w:val="28"/>
          <w:lang w:eastAsia="tr-TR"/>
        </w:rPr>
      </w:pPr>
      <w:r w:rsidRPr="007B3E8C">
        <w:rPr>
          <w:rFonts w:eastAsia="Times New Roman" w:cs="Times New Roman"/>
          <w:sz w:val="28"/>
          <w:szCs w:val="28"/>
          <w:lang w:eastAsia="tr-TR"/>
        </w:rPr>
        <w:t>Strateji Geliştirme Dairesi Başkanlığı</w:t>
      </w: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b/>
          <w:sz w:val="28"/>
          <w:szCs w:val="28"/>
          <w:lang w:eastAsia="tr-TR"/>
        </w:rPr>
      </w:pPr>
      <w:r w:rsidRPr="007B3E8C">
        <w:rPr>
          <w:rFonts w:eastAsia="Times New Roman" w:cs="Times New Roman"/>
          <w:b/>
          <w:sz w:val="28"/>
          <w:szCs w:val="28"/>
          <w:lang w:eastAsia="tr-TR"/>
        </w:rPr>
        <w:t>ANKARA</w:t>
      </w:r>
    </w:p>
    <w:p w:rsidR="00915CA3" w:rsidRPr="007B3E8C" w:rsidRDefault="00915CA3" w:rsidP="00915CA3">
      <w:pPr>
        <w:spacing w:after="0" w:line="240" w:lineRule="auto"/>
        <w:jc w:val="center"/>
        <w:rPr>
          <w:rFonts w:eastAsia="Times New Roman" w:cs="Times New Roman"/>
          <w:b/>
          <w:sz w:val="28"/>
          <w:szCs w:val="28"/>
          <w:lang w:eastAsia="tr-TR"/>
        </w:rPr>
      </w:pPr>
      <w:r w:rsidRPr="007B3E8C">
        <w:rPr>
          <w:rFonts w:eastAsia="Times New Roman" w:cs="Times New Roman"/>
          <w:b/>
          <w:sz w:val="28"/>
          <w:szCs w:val="28"/>
          <w:lang w:eastAsia="tr-TR"/>
        </w:rPr>
        <w:t xml:space="preserve"> 2022</w:t>
      </w:r>
    </w:p>
    <w:p w:rsidR="00915CA3" w:rsidRPr="007B3E8C" w:rsidRDefault="00915CA3" w:rsidP="00915CA3">
      <w:pPr>
        <w:tabs>
          <w:tab w:val="left" w:pos="567"/>
          <w:tab w:val="right" w:pos="6520"/>
        </w:tabs>
        <w:spacing w:after="0" w:line="360" w:lineRule="auto"/>
        <w:rPr>
          <w:rFonts w:eastAsia="Times New Roman" w:cs="Times New Roman"/>
          <w:szCs w:val="24"/>
          <w:lang w:eastAsia="tr-TR"/>
        </w:rPr>
      </w:pPr>
      <w:r w:rsidRPr="007B3E8C">
        <w:rPr>
          <w:rFonts w:eastAsia="Times New Roman" w:cs="Times New Roman"/>
          <w:szCs w:val="24"/>
          <w:lang w:eastAsia="tr-TR"/>
        </w:rPr>
        <w:t xml:space="preserve">                                                                                          </w:t>
      </w:r>
    </w:p>
    <w:p w:rsidR="00915CA3" w:rsidRPr="007B3E8C" w:rsidRDefault="00915CA3" w:rsidP="00915CA3">
      <w:pPr>
        <w:tabs>
          <w:tab w:val="left" w:pos="567"/>
          <w:tab w:val="right" w:pos="6520"/>
        </w:tabs>
        <w:spacing w:after="0" w:line="360" w:lineRule="auto"/>
        <w:rPr>
          <w:rFonts w:eastAsia="Times New Roman" w:cs="Times New Roman"/>
          <w:szCs w:val="24"/>
          <w:lang w:eastAsia="tr-TR"/>
        </w:rPr>
      </w:pPr>
    </w:p>
    <w:p w:rsidR="00915CA3" w:rsidRPr="007B3E8C" w:rsidRDefault="00915CA3" w:rsidP="00915CA3">
      <w:pPr>
        <w:spacing w:after="0" w:line="240" w:lineRule="auto"/>
        <w:jc w:val="center"/>
        <w:rPr>
          <w:rFonts w:eastAsia="Times New Roman" w:cs="Times New Roman"/>
          <w:b/>
          <w:color w:val="000000"/>
          <w:sz w:val="32"/>
          <w:szCs w:val="32"/>
          <w:lang w:eastAsia="tr-TR"/>
        </w:rPr>
      </w:pPr>
    </w:p>
    <w:p w:rsidR="00915CA3" w:rsidRPr="007B3E8C" w:rsidRDefault="00915CA3" w:rsidP="00915CA3">
      <w:pPr>
        <w:spacing w:after="0" w:line="240" w:lineRule="auto"/>
        <w:jc w:val="center"/>
        <w:rPr>
          <w:rFonts w:eastAsia="Times New Roman" w:cs="Times New Roman"/>
          <w:b/>
          <w:color w:val="000000"/>
          <w:sz w:val="32"/>
          <w:szCs w:val="32"/>
          <w:lang w:eastAsia="tr-TR"/>
        </w:rPr>
      </w:pPr>
    </w:p>
    <w:p w:rsidR="00915CA3" w:rsidRPr="007B3E8C" w:rsidRDefault="00915CA3" w:rsidP="00915CA3">
      <w:pPr>
        <w:spacing w:after="0" w:line="240" w:lineRule="auto"/>
        <w:jc w:val="center"/>
        <w:rPr>
          <w:rFonts w:eastAsia="Times New Roman" w:cs="Times New Roman"/>
          <w:b/>
          <w:color w:val="000000"/>
          <w:sz w:val="32"/>
          <w:szCs w:val="32"/>
          <w:lang w:eastAsia="tr-TR"/>
        </w:rPr>
      </w:pPr>
    </w:p>
    <w:p w:rsidR="00915CA3" w:rsidRPr="007B3E8C" w:rsidRDefault="00915CA3" w:rsidP="00915CA3">
      <w:pPr>
        <w:spacing w:after="0" w:line="240" w:lineRule="auto"/>
        <w:jc w:val="both"/>
        <w:rPr>
          <w:rFonts w:eastAsia="Calibri" w:cs="Times New Roman"/>
          <w:b/>
          <w:szCs w:val="24"/>
          <w:lang w:eastAsia="tr-TR"/>
        </w:rPr>
      </w:pPr>
    </w:p>
    <w:p w:rsidR="00915CA3" w:rsidRPr="007B3E8C" w:rsidRDefault="00915CA3" w:rsidP="00915CA3">
      <w:pPr>
        <w:spacing w:after="0" w:line="240" w:lineRule="auto"/>
        <w:jc w:val="both"/>
        <w:rPr>
          <w:rFonts w:eastAsia="Calibri" w:cs="Times New Roman"/>
          <w:b/>
          <w:szCs w:val="24"/>
          <w:lang w:eastAsia="tr-TR"/>
        </w:rPr>
      </w:pPr>
    </w:p>
    <w:p w:rsidR="00915CA3" w:rsidRPr="007B3E8C" w:rsidRDefault="00915CA3" w:rsidP="00915CA3">
      <w:pPr>
        <w:spacing w:after="0" w:line="240" w:lineRule="auto"/>
        <w:jc w:val="both"/>
        <w:rPr>
          <w:rFonts w:eastAsia="Calibri" w:cs="Times New Roman"/>
          <w:b/>
          <w:szCs w:val="24"/>
          <w:lang w:eastAsia="tr-TR"/>
        </w:rPr>
      </w:pPr>
    </w:p>
    <w:p w:rsidR="00915CA3" w:rsidRPr="007B3E8C" w:rsidRDefault="00915CA3" w:rsidP="00915CA3">
      <w:pPr>
        <w:spacing w:after="0" w:line="240" w:lineRule="auto"/>
        <w:jc w:val="both"/>
        <w:rPr>
          <w:rFonts w:eastAsia="Calibri" w:cs="Times New Roman"/>
          <w:szCs w:val="24"/>
          <w:lang w:eastAsia="tr-TR"/>
        </w:rPr>
      </w:pPr>
      <w:r w:rsidRPr="007B3E8C">
        <w:rPr>
          <w:rFonts w:eastAsia="Calibri" w:cs="Times New Roman"/>
          <w:b/>
          <w:szCs w:val="24"/>
          <w:lang w:eastAsia="tr-TR"/>
        </w:rPr>
        <w:t>Önemli Hatırlatma:</w:t>
      </w:r>
      <w:r w:rsidRPr="007B3E8C">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rsidR="00915CA3" w:rsidRPr="007B3E8C" w:rsidRDefault="00915CA3" w:rsidP="00915CA3">
      <w:pPr>
        <w:spacing w:after="0" w:line="240" w:lineRule="auto"/>
        <w:jc w:val="both"/>
        <w:rPr>
          <w:rFonts w:eastAsia="Calibri" w:cs="Times New Roman"/>
          <w:szCs w:val="24"/>
          <w:lang w:eastAsia="tr-TR"/>
        </w:rPr>
      </w:pPr>
    </w:p>
    <w:p w:rsidR="00915CA3" w:rsidRPr="007B3E8C" w:rsidRDefault="00915CA3" w:rsidP="00915CA3">
      <w:pPr>
        <w:spacing w:after="0" w:line="240" w:lineRule="auto"/>
        <w:jc w:val="both"/>
        <w:rPr>
          <w:rFonts w:eastAsia="Calibri" w:cs="Times New Roman"/>
          <w:szCs w:val="24"/>
          <w:lang w:eastAsia="tr-TR"/>
        </w:rPr>
        <w:sectPr w:rsidR="00915CA3" w:rsidRPr="007B3E8C" w:rsidSect="0003232B">
          <w:pgSz w:w="11906" w:h="16838"/>
          <w:pgMar w:top="1417" w:right="1417" w:bottom="1417" w:left="1417" w:header="708" w:footer="708" w:gutter="0"/>
          <w:pgBorders w:offsetFrom="page">
            <w:bottom w:val="single" w:sz="4" w:space="24" w:color="auto"/>
          </w:pgBorders>
          <w:pgNumType w:fmt="lowerRoman" w:start="1"/>
          <w:cols w:space="708"/>
          <w:docGrid w:linePitch="360"/>
        </w:sectPr>
      </w:pPr>
      <w:r w:rsidRPr="007B3E8C">
        <w:rPr>
          <w:rFonts w:eastAsia="Calibri" w:cs="Times New Roman"/>
          <w:szCs w:val="24"/>
          <w:lang w:eastAsia="tr-TR"/>
        </w:rPr>
        <w:t>Resmi İstatistik Programında “4. İş İstatistikleri” başlığı altında yer alan Elektrik İstatistikleri (Piyasa Faaliyetleri) kapsamında yayımlanan bu rapordaki 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tarafından açıklanana kadar geçicidir.</w:t>
      </w:r>
    </w:p>
    <w:p w:rsidR="00915CA3" w:rsidRPr="007B3E8C" w:rsidRDefault="00915CA3" w:rsidP="00915CA3">
      <w:pPr>
        <w:pStyle w:val="BlmBal"/>
      </w:pPr>
      <w:bookmarkStart w:id="1" w:name="_Toc1565204"/>
      <w:bookmarkStart w:id="2" w:name="_Toc12373184"/>
      <w:bookmarkStart w:id="3" w:name="_Toc17912865"/>
      <w:bookmarkStart w:id="4" w:name="_Toc117673974"/>
      <w:r w:rsidRPr="007B3E8C">
        <w:t>GİRİŞ</w:t>
      </w:r>
      <w:bookmarkEnd w:id="1"/>
      <w:bookmarkEnd w:id="2"/>
      <w:bookmarkEnd w:id="3"/>
      <w:bookmarkEnd w:id="4"/>
    </w:p>
    <w:p w:rsidR="00915CA3" w:rsidRPr="007B3E8C" w:rsidRDefault="00915CA3" w:rsidP="00915CA3">
      <w:pPr>
        <w:pStyle w:val="Metin-Tez"/>
        <w:ind w:firstLine="0"/>
      </w:pPr>
      <w:r w:rsidRPr="007B3E8C">
        <w:t>Bu rapor, elektrik piyasasında faaliyette bulunan lisans sahibi şirketlerin Kurumumuza sunmuş oldukları bildirimler esas alınarak hazırlanmıştır.</w:t>
      </w:r>
    </w:p>
    <w:p w:rsidR="00915CA3" w:rsidRPr="007B3E8C" w:rsidRDefault="00915CA3" w:rsidP="00915CA3">
      <w:pPr>
        <w:pStyle w:val="Metin-Tez"/>
        <w:ind w:firstLine="0"/>
      </w:pPr>
      <w:r w:rsidRPr="007B3E8C">
        <w:t>Rapordaki lisanslı üretim verileri, brüt üretim değerlerini göstermektedir.</w:t>
      </w:r>
    </w:p>
    <w:p w:rsidR="00915CA3" w:rsidRPr="007B3E8C" w:rsidRDefault="00915CA3" w:rsidP="00915CA3">
      <w:pPr>
        <w:pStyle w:val="Metin-Tez"/>
        <w:ind w:firstLine="0"/>
      </w:pPr>
      <w:r w:rsidRPr="007B3E8C">
        <w:t>Rapordaki lisanssız üretim miktarına ilişkin verilerde ise hem brüt üretim değerlerine hem de üretildikten sonra ihtiyaç fazlası olarak sisteme verilen enerji miktarlarına yer verilmiştir.</w:t>
      </w:r>
    </w:p>
    <w:p w:rsidR="00915CA3" w:rsidRPr="007B3E8C" w:rsidRDefault="00915CA3" w:rsidP="00915CA3">
      <w:pPr>
        <w:pStyle w:val="Metin-Tez"/>
        <w:ind w:firstLine="0"/>
      </w:pPr>
      <w:r w:rsidRPr="007B3E8C">
        <w:t>Rapordaki elektrik tüketim miktarlarına dair veriler, faturalanan miktarları göstermekte olup fiili tüketim verileri ile raporda yer alan tüketim verileri faturalama döneminde yaşanan farklılıklar sebebiyle değişiklik gösterebilir.</w:t>
      </w:r>
    </w:p>
    <w:p w:rsidR="00915CA3" w:rsidRPr="007B3E8C" w:rsidRDefault="00915CA3" w:rsidP="00915CA3">
      <w:pPr>
        <w:pStyle w:val="Metin-Tez"/>
        <w:ind w:firstLine="0"/>
      </w:pPr>
      <w:r w:rsidRPr="007B3E8C">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faturalanan tüketim değeri içerisinde yer almamaktadır. </w:t>
      </w:r>
    </w:p>
    <w:p w:rsidR="00915CA3" w:rsidRPr="007B3E8C" w:rsidRDefault="00915CA3" w:rsidP="00915CA3">
      <w:pPr>
        <w:pStyle w:val="Metin-Tez"/>
        <w:ind w:firstLine="0"/>
      </w:pPr>
      <w:r w:rsidRPr="007B3E8C">
        <w:t>Rapordaki faturalanan tüketim verilerine teknik ve teknik olmayan kayıplar dâhil değildir.</w:t>
      </w:r>
    </w:p>
    <w:p w:rsidR="00915CA3" w:rsidRPr="007B3E8C" w:rsidRDefault="00915CA3" w:rsidP="00915CA3">
      <w:pPr>
        <w:pStyle w:val="Metin-Tez"/>
        <w:ind w:firstLine="0"/>
      </w:pPr>
      <w:r w:rsidRPr="007B3E8C">
        <w:t>İletim sisteminden bağlı tüketicilerin tüketimleri sanayi grubu tüketimine dâhil edilmiştir.</w:t>
      </w:r>
    </w:p>
    <w:p w:rsidR="00915CA3" w:rsidRPr="007B3E8C" w:rsidRDefault="00915CA3" w:rsidP="00915CA3">
      <w:pPr>
        <w:spacing w:after="120" w:line="360" w:lineRule="auto"/>
        <w:jc w:val="both"/>
        <w:rPr>
          <w:rFonts w:cs="Times New Roman"/>
          <w:b/>
          <w:bCs/>
          <w:szCs w:val="24"/>
        </w:rPr>
      </w:pPr>
    </w:p>
    <w:p w:rsidR="00915CA3" w:rsidRPr="007B3E8C" w:rsidRDefault="00915CA3" w:rsidP="00915CA3">
      <w:pPr>
        <w:spacing w:after="120" w:line="360" w:lineRule="auto"/>
        <w:jc w:val="both"/>
        <w:rPr>
          <w:rFonts w:cs="Times New Roman"/>
          <w:b/>
          <w:bCs/>
          <w:szCs w:val="24"/>
        </w:rPr>
      </w:pPr>
    </w:p>
    <w:p w:rsidR="00915CA3" w:rsidRPr="007B3E8C" w:rsidRDefault="00915CA3" w:rsidP="00915CA3">
      <w:pPr>
        <w:spacing w:after="120" w:line="360" w:lineRule="auto"/>
        <w:jc w:val="both"/>
        <w:rPr>
          <w:rFonts w:cs="Times New Roman"/>
          <w:b/>
          <w:bCs/>
          <w:szCs w:val="24"/>
        </w:rPr>
        <w:sectPr w:rsidR="00915CA3" w:rsidRPr="007B3E8C" w:rsidSect="0003232B">
          <w:headerReference w:type="default" r:id="rId8"/>
          <w:footerReference w:type="default" r:id="rId9"/>
          <w:pgSz w:w="11906" w:h="16838"/>
          <w:pgMar w:top="1417" w:right="1417" w:bottom="1417" w:left="1417" w:header="709" w:footer="709" w:gutter="0"/>
          <w:pgNumType w:fmt="lowerRoman" w:start="1"/>
          <w:cols w:space="708"/>
          <w:docGrid w:linePitch="360"/>
        </w:sectPr>
      </w:pPr>
    </w:p>
    <w:p w:rsidR="00915CA3" w:rsidRPr="007B3E8C" w:rsidRDefault="00915CA3" w:rsidP="00915CA3">
      <w:pPr>
        <w:pStyle w:val="BlmBal"/>
      </w:pPr>
      <w:bookmarkStart w:id="5" w:name="_Toc117673975"/>
      <w:r w:rsidRPr="007B3E8C">
        <w:t>ÖZET</w:t>
      </w:r>
      <w:bookmarkEnd w:id="5"/>
    </w:p>
    <w:p w:rsidR="00915CA3" w:rsidRPr="007B3E8C" w:rsidRDefault="00915CA3" w:rsidP="00915CA3">
      <w:pPr>
        <w:jc w:val="center"/>
        <w:rPr>
          <w:rFonts w:cs="Times New Roman"/>
          <w:b/>
          <w:szCs w:val="28"/>
        </w:rPr>
      </w:pPr>
      <w:r w:rsidRPr="007B3E8C">
        <w:rPr>
          <w:rFonts w:cs="Times New Roman"/>
          <w:b/>
          <w:szCs w:val="28"/>
        </w:rPr>
        <w:t xml:space="preserve">2022 Yılı </w:t>
      </w:r>
      <w:r w:rsidR="00E478D5">
        <w:rPr>
          <w:rFonts w:cs="Times New Roman"/>
          <w:b/>
          <w:szCs w:val="28"/>
        </w:rPr>
        <w:t>Ağustos</w:t>
      </w:r>
      <w:r w:rsidRPr="007B3E8C">
        <w:rPr>
          <w:rFonts w:cs="Times New Roman"/>
          <w:b/>
          <w:szCs w:val="28"/>
        </w:rPr>
        <w:t xml:space="preserve"> Ayı Elektrik Piyasası Genel Görünümü</w:t>
      </w:r>
    </w:p>
    <w:tbl>
      <w:tblPr>
        <w:tblW w:w="10873" w:type="dxa"/>
        <w:tblInd w:w="-10" w:type="dxa"/>
        <w:tblLook w:val="04A0" w:firstRow="1" w:lastRow="0" w:firstColumn="1" w:lastColumn="0" w:noHBand="0" w:noVBand="1"/>
      </w:tblPr>
      <w:tblGrid>
        <w:gridCol w:w="2646"/>
        <w:gridCol w:w="1136"/>
        <w:gridCol w:w="1596"/>
        <w:gridCol w:w="1728"/>
        <w:gridCol w:w="1879"/>
        <w:gridCol w:w="1888"/>
      </w:tblGrid>
      <w:tr w:rsidR="00410348" w:rsidRPr="00410348" w:rsidTr="00507397">
        <w:trPr>
          <w:trHeight w:val="156"/>
        </w:trPr>
        <w:tc>
          <w:tcPr>
            <w:tcW w:w="2694"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Konu Başlığı</w:t>
            </w:r>
          </w:p>
        </w:tc>
        <w:tc>
          <w:tcPr>
            <w:tcW w:w="1073"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Birim</w:t>
            </w:r>
          </w:p>
        </w:tc>
        <w:tc>
          <w:tcPr>
            <w:tcW w:w="1596" w:type="dxa"/>
            <w:tcBorders>
              <w:top w:val="single" w:sz="8" w:space="0" w:color="auto"/>
              <w:left w:val="nil"/>
              <w:bottom w:val="nil"/>
              <w:right w:val="single" w:sz="8" w:space="0" w:color="auto"/>
            </w:tcBorders>
            <w:shd w:val="clear" w:color="000000" w:fill="FF000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 xml:space="preserve">2021 Ağustos </w:t>
            </w:r>
          </w:p>
        </w:tc>
        <w:tc>
          <w:tcPr>
            <w:tcW w:w="1729" w:type="dxa"/>
            <w:tcBorders>
              <w:top w:val="single" w:sz="8" w:space="0" w:color="auto"/>
              <w:left w:val="nil"/>
              <w:bottom w:val="nil"/>
              <w:right w:val="single" w:sz="8" w:space="0" w:color="auto"/>
            </w:tcBorders>
            <w:shd w:val="clear" w:color="000000" w:fill="FF000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 xml:space="preserve">2022 Ağustos </w:t>
            </w:r>
          </w:p>
        </w:tc>
        <w:tc>
          <w:tcPr>
            <w:tcW w:w="1886"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2021 Ocak-Ağustos Dönemi</w:t>
            </w:r>
          </w:p>
        </w:tc>
        <w:tc>
          <w:tcPr>
            <w:tcW w:w="1895"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2022 Ocak-Ağustos Dönemi</w:t>
            </w:r>
          </w:p>
        </w:tc>
      </w:tr>
      <w:tr w:rsidR="00410348" w:rsidRPr="00410348" w:rsidTr="00507397">
        <w:trPr>
          <w:trHeight w:val="156"/>
        </w:trPr>
        <w:tc>
          <w:tcPr>
            <w:tcW w:w="2694" w:type="dxa"/>
            <w:vMerge/>
            <w:tcBorders>
              <w:top w:val="single" w:sz="8" w:space="0" w:color="auto"/>
              <w:left w:val="single" w:sz="8" w:space="0" w:color="auto"/>
              <w:bottom w:val="single" w:sz="8" w:space="0" w:color="000000"/>
              <w:right w:val="single" w:sz="8" w:space="0" w:color="auto"/>
            </w:tcBorders>
            <w:vAlign w:val="center"/>
            <w:hideMark/>
          </w:tcPr>
          <w:p w:rsidR="00410348" w:rsidRPr="00410348" w:rsidRDefault="00410348" w:rsidP="00410348">
            <w:pPr>
              <w:spacing w:after="0" w:line="240" w:lineRule="auto"/>
              <w:rPr>
                <w:rFonts w:eastAsia="Times New Roman" w:cs="Times New Roman"/>
                <w:b/>
                <w:bCs/>
                <w:color w:val="FFFFFF"/>
                <w:szCs w:val="24"/>
                <w:lang w:val="en-US"/>
              </w:rPr>
            </w:pPr>
          </w:p>
        </w:tc>
        <w:tc>
          <w:tcPr>
            <w:tcW w:w="1073" w:type="dxa"/>
            <w:vMerge/>
            <w:tcBorders>
              <w:top w:val="single" w:sz="8" w:space="0" w:color="auto"/>
              <w:left w:val="single" w:sz="8" w:space="0" w:color="auto"/>
              <w:bottom w:val="single" w:sz="8" w:space="0" w:color="000000"/>
              <w:right w:val="single" w:sz="8" w:space="0" w:color="auto"/>
            </w:tcBorders>
            <w:vAlign w:val="center"/>
            <w:hideMark/>
          </w:tcPr>
          <w:p w:rsidR="00410348" w:rsidRPr="00410348" w:rsidRDefault="00410348" w:rsidP="00410348">
            <w:pPr>
              <w:spacing w:after="0" w:line="240" w:lineRule="auto"/>
              <w:rPr>
                <w:rFonts w:eastAsia="Times New Roman" w:cs="Times New Roman"/>
                <w:b/>
                <w:bCs/>
                <w:color w:val="FFFFFF"/>
                <w:szCs w:val="24"/>
                <w:lang w:val="en-US"/>
              </w:rPr>
            </w:pPr>
          </w:p>
        </w:tc>
        <w:tc>
          <w:tcPr>
            <w:tcW w:w="1596" w:type="dxa"/>
            <w:tcBorders>
              <w:top w:val="nil"/>
              <w:left w:val="nil"/>
              <w:bottom w:val="single" w:sz="8" w:space="0" w:color="auto"/>
              <w:right w:val="single" w:sz="8" w:space="0" w:color="auto"/>
            </w:tcBorders>
            <w:shd w:val="clear" w:color="000000" w:fill="FF000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Dönemi</w:t>
            </w:r>
          </w:p>
        </w:tc>
        <w:tc>
          <w:tcPr>
            <w:tcW w:w="1729" w:type="dxa"/>
            <w:tcBorders>
              <w:top w:val="nil"/>
              <w:left w:val="nil"/>
              <w:bottom w:val="single" w:sz="8" w:space="0" w:color="auto"/>
              <w:right w:val="single" w:sz="8" w:space="0" w:color="auto"/>
            </w:tcBorders>
            <w:shd w:val="clear" w:color="000000" w:fill="FF000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Dönemi</w:t>
            </w:r>
          </w:p>
        </w:tc>
        <w:tc>
          <w:tcPr>
            <w:tcW w:w="1886" w:type="dxa"/>
            <w:vMerge/>
            <w:tcBorders>
              <w:top w:val="single" w:sz="8" w:space="0" w:color="auto"/>
              <w:left w:val="single" w:sz="8" w:space="0" w:color="auto"/>
              <w:bottom w:val="single" w:sz="8" w:space="0" w:color="000000"/>
              <w:right w:val="single" w:sz="8" w:space="0" w:color="auto"/>
            </w:tcBorders>
            <w:vAlign w:val="center"/>
            <w:hideMark/>
          </w:tcPr>
          <w:p w:rsidR="00410348" w:rsidRPr="00410348" w:rsidRDefault="00410348" w:rsidP="00410348">
            <w:pPr>
              <w:spacing w:after="0" w:line="240" w:lineRule="auto"/>
              <w:rPr>
                <w:rFonts w:eastAsia="Times New Roman" w:cs="Times New Roman"/>
                <w:b/>
                <w:bCs/>
                <w:color w:val="FFFFFF"/>
                <w:szCs w:val="24"/>
                <w:lang w:val="en-US"/>
              </w:rPr>
            </w:pPr>
          </w:p>
        </w:tc>
        <w:tc>
          <w:tcPr>
            <w:tcW w:w="1895" w:type="dxa"/>
            <w:vMerge/>
            <w:tcBorders>
              <w:top w:val="single" w:sz="8" w:space="0" w:color="auto"/>
              <w:left w:val="single" w:sz="8" w:space="0" w:color="auto"/>
              <w:bottom w:val="single" w:sz="8" w:space="0" w:color="000000"/>
              <w:right w:val="single" w:sz="8" w:space="0" w:color="auto"/>
            </w:tcBorders>
            <w:vAlign w:val="center"/>
            <w:hideMark/>
          </w:tcPr>
          <w:p w:rsidR="00410348" w:rsidRPr="00410348" w:rsidRDefault="00410348" w:rsidP="00410348">
            <w:pPr>
              <w:spacing w:after="0" w:line="240" w:lineRule="auto"/>
              <w:rPr>
                <w:rFonts w:eastAsia="Times New Roman" w:cs="Times New Roman"/>
                <w:b/>
                <w:bCs/>
                <w:color w:val="FFFFFF"/>
                <w:szCs w:val="24"/>
                <w:lang w:val="en-US"/>
              </w:rPr>
            </w:pPr>
          </w:p>
        </w:tc>
      </w:tr>
      <w:tr w:rsidR="00410348" w:rsidRPr="00410348" w:rsidTr="00507397">
        <w:trPr>
          <w:trHeight w:val="354"/>
        </w:trPr>
        <w:tc>
          <w:tcPr>
            <w:tcW w:w="2694" w:type="dxa"/>
            <w:tcBorders>
              <w:top w:val="nil"/>
              <w:left w:val="single" w:sz="8" w:space="0" w:color="auto"/>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Lisanslı Kurulu Güç*</w:t>
            </w:r>
          </w:p>
        </w:tc>
        <w:tc>
          <w:tcPr>
            <w:tcW w:w="1073"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MW</w:t>
            </w:r>
          </w:p>
        </w:tc>
        <w:tc>
          <w:tcPr>
            <w:tcW w:w="159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91.206</w:t>
            </w:r>
          </w:p>
        </w:tc>
        <w:tc>
          <w:tcPr>
            <w:tcW w:w="1729"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93.894</w:t>
            </w:r>
          </w:p>
        </w:tc>
        <w:tc>
          <w:tcPr>
            <w:tcW w:w="188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w:t>
            </w:r>
          </w:p>
        </w:tc>
        <w:tc>
          <w:tcPr>
            <w:tcW w:w="1895"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w:t>
            </w:r>
          </w:p>
        </w:tc>
      </w:tr>
      <w:tr w:rsidR="00410348" w:rsidRPr="00410348" w:rsidTr="00507397">
        <w:trPr>
          <w:trHeight w:val="354"/>
        </w:trPr>
        <w:tc>
          <w:tcPr>
            <w:tcW w:w="2694" w:type="dxa"/>
            <w:tcBorders>
              <w:top w:val="nil"/>
              <w:left w:val="single" w:sz="8" w:space="0" w:color="auto"/>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Lisanssız Kurulu Güç</w:t>
            </w:r>
          </w:p>
        </w:tc>
        <w:tc>
          <w:tcPr>
            <w:tcW w:w="1073"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MW</w:t>
            </w:r>
          </w:p>
        </w:tc>
        <w:tc>
          <w:tcPr>
            <w:tcW w:w="159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7.286</w:t>
            </w:r>
          </w:p>
        </w:tc>
        <w:tc>
          <w:tcPr>
            <w:tcW w:w="1729"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8.149</w:t>
            </w:r>
          </w:p>
        </w:tc>
        <w:tc>
          <w:tcPr>
            <w:tcW w:w="188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w:t>
            </w:r>
          </w:p>
        </w:tc>
        <w:tc>
          <w:tcPr>
            <w:tcW w:w="1895"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w:t>
            </w:r>
          </w:p>
        </w:tc>
      </w:tr>
      <w:tr w:rsidR="00410348" w:rsidRPr="00410348" w:rsidTr="00507397">
        <w:trPr>
          <w:trHeight w:val="354"/>
        </w:trPr>
        <w:tc>
          <w:tcPr>
            <w:tcW w:w="2694" w:type="dxa"/>
            <w:tcBorders>
              <w:top w:val="nil"/>
              <w:left w:val="single" w:sz="8" w:space="0" w:color="auto"/>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Lisanslı Üretim*</w:t>
            </w:r>
          </w:p>
        </w:tc>
        <w:tc>
          <w:tcPr>
            <w:tcW w:w="1073"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MWh</w:t>
            </w:r>
          </w:p>
        </w:tc>
        <w:tc>
          <w:tcPr>
            <w:tcW w:w="159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31.459.815</w:t>
            </w:r>
          </w:p>
        </w:tc>
        <w:tc>
          <w:tcPr>
            <w:tcW w:w="1729"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30.102.009</w:t>
            </w:r>
          </w:p>
        </w:tc>
        <w:tc>
          <w:tcPr>
            <w:tcW w:w="188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212.813.560</w:t>
            </w:r>
          </w:p>
        </w:tc>
        <w:tc>
          <w:tcPr>
            <w:tcW w:w="1895"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212.477.696</w:t>
            </w:r>
          </w:p>
        </w:tc>
      </w:tr>
      <w:tr w:rsidR="00410348" w:rsidRPr="00410348" w:rsidTr="00507397">
        <w:trPr>
          <w:trHeight w:val="306"/>
        </w:trPr>
        <w:tc>
          <w:tcPr>
            <w:tcW w:w="2694" w:type="dxa"/>
            <w:tcBorders>
              <w:top w:val="nil"/>
              <w:left w:val="single" w:sz="8" w:space="0" w:color="auto"/>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Brüt Lisanssız Üretim Miktarı**</w:t>
            </w:r>
          </w:p>
        </w:tc>
        <w:tc>
          <w:tcPr>
            <w:tcW w:w="1073"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MWh</w:t>
            </w:r>
          </w:p>
        </w:tc>
        <w:tc>
          <w:tcPr>
            <w:tcW w:w="159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1.337.568</w:t>
            </w:r>
          </w:p>
        </w:tc>
        <w:tc>
          <w:tcPr>
            <w:tcW w:w="1729"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1.319.706</w:t>
            </w:r>
          </w:p>
        </w:tc>
        <w:tc>
          <w:tcPr>
            <w:tcW w:w="188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8.643.853</w:t>
            </w:r>
          </w:p>
        </w:tc>
        <w:tc>
          <w:tcPr>
            <w:tcW w:w="1895"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8.845.674</w:t>
            </w:r>
          </w:p>
        </w:tc>
      </w:tr>
      <w:tr w:rsidR="00410348" w:rsidRPr="00410348" w:rsidTr="00507397">
        <w:trPr>
          <w:trHeight w:val="456"/>
        </w:trPr>
        <w:tc>
          <w:tcPr>
            <w:tcW w:w="2694" w:type="dxa"/>
            <w:tcBorders>
              <w:top w:val="nil"/>
              <w:left w:val="single" w:sz="8" w:space="0" w:color="auto"/>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İhtiyaç Fazlası Satın Alınan Lisanssız Üretim Miktarı **</w:t>
            </w:r>
          </w:p>
        </w:tc>
        <w:tc>
          <w:tcPr>
            <w:tcW w:w="1073"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MWh</w:t>
            </w:r>
          </w:p>
        </w:tc>
        <w:tc>
          <w:tcPr>
            <w:tcW w:w="159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1.298.217</w:t>
            </w:r>
          </w:p>
        </w:tc>
        <w:tc>
          <w:tcPr>
            <w:tcW w:w="1729"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1.320.214</w:t>
            </w:r>
          </w:p>
        </w:tc>
        <w:tc>
          <w:tcPr>
            <w:tcW w:w="188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8.481.167</w:t>
            </w:r>
          </w:p>
        </w:tc>
        <w:tc>
          <w:tcPr>
            <w:tcW w:w="1895"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8.675.924</w:t>
            </w:r>
          </w:p>
        </w:tc>
      </w:tr>
      <w:tr w:rsidR="00410348" w:rsidRPr="00410348" w:rsidTr="00507397">
        <w:trPr>
          <w:trHeight w:val="343"/>
        </w:trPr>
        <w:tc>
          <w:tcPr>
            <w:tcW w:w="2694" w:type="dxa"/>
            <w:tcBorders>
              <w:top w:val="nil"/>
              <w:left w:val="single" w:sz="8" w:space="0" w:color="auto"/>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En Yüksek Ani Puant</w:t>
            </w:r>
          </w:p>
        </w:tc>
        <w:tc>
          <w:tcPr>
            <w:tcW w:w="1073"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MW</w:t>
            </w:r>
          </w:p>
        </w:tc>
        <w:tc>
          <w:tcPr>
            <w:tcW w:w="159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56.304</w:t>
            </w:r>
          </w:p>
        </w:tc>
        <w:tc>
          <w:tcPr>
            <w:tcW w:w="1729"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52.141</w:t>
            </w:r>
          </w:p>
        </w:tc>
        <w:tc>
          <w:tcPr>
            <w:tcW w:w="188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56.304</w:t>
            </w:r>
          </w:p>
        </w:tc>
        <w:tc>
          <w:tcPr>
            <w:tcW w:w="1895"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52.141</w:t>
            </w:r>
          </w:p>
        </w:tc>
      </w:tr>
      <w:tr w:rsidR="00410348" w:rsidRPr="00410348" w:rsidTr="00507397">
        <w:trPr>
          <w:trHeight w:val="343"/>
        </w:trPr>
        <w:tc>
          <w:tcPr>
            <w:tcW w:w="2694" w:type="dxa"/>
            <w:tcBorders>
              <w:top w:val="nil"/>
              <w:left w:val="single" w:sz="8" w:space="0" w:color="auto"/>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En Düşük Ani Puant</w:t>
            </w:r>
          </w:p>
        </w:tc>
        <w:tc>
          <w:tcPr>
            <w:tcW w:w="1073"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MW</w:t>
            </w:r>
          </w:p>
        </w:tc>
        <w:tc>
          <w:tcPr>
            <w:tcW w:w="159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31.973</w:t>
            </w:r>
          </w:p>
        </w:tc>
        <w:tc>
          <w:tcPr>
            <w:tcW w:w="1729"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30.011</w:t>
            </w:r>
          </w:p>
        </w:tc>
        <w:tc>
          <w:tcPr>
            <w:tcW w:w="188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20.611</w:t>
            </w:r>
          </w:p>
        </w:tc>
        <w:tc>
          <w:tcPr>
            <w:tcW w:w="1895"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19.452</w:t>
            </w:r>
          </w:p>
        </w:tc>
      </w:tr>
      <w:tr w:rsidR="00410348" w:rsidRPr="00410348" w:rsidTr="00507397">
        <w:trPr>
          <w:trHeight w:val="343"/>
        </w:trPr>
        <w:tc>
          <w:tcPr>
            <w:tcW w:w="2694" w:type="dxa"/>
            <w:tcBorders>
              <w:top w:val="nil"/>
              <w:left w:val="single" w:sz="8" w:space="0" w:color="auto"/>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YEKDEM Üretim</w:t>
            </w:r>
          </w:p>
        </w:tc>
        <w:tc>
          <w:tcPr>
            <w:tcW w:w="1073"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MWh</w:t>
            </w:r>
          </w:p>
        </w:tc>
        <w:tc>
          <w:tcPr>
            <w:tcW w:w="159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6.079.878</w:t>
            </w:r>
          </w:p>
        </w:tc>
        <w:tc>
          <w:tcPr>
            <w:tcW w:w="1729"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6.309.531</w:t>
            </w:r>
          </w:p>
        </w:tc>
        <w:tc>
          <w:tcPr>
            <w:tcW w:w="188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52.038.900</w:t>
            </w:r>
          </w:p>
        </w:tc>
        <w:tc>
          <w:tcPr>
            <w:tcW w:w="1895"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60.661.409</w:t>
            </w:r>
          </w:p>
        </w:tc>
      </w:tr>
      <w:tr w:rsidR="00410348" w:rsidRPr="00410348" w:rsidTr="00507397">
        <w:trPr>
          <w:trHeight w:val="306"/>
        </w:trPr>
        <w:tc>
          <w:tcPr>
            <w:tcW w:w="2694" w:type="dxa"/>
            <w:tcBorders>
              <w:top w:val="nil"/>
              <w:left w:val="single" w:sz="8" w:space="0" w:color="auto"/>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YEKDEM Ödeme Tutarı</w:t>
            </w:r>
          </w:p>
        </w:tc>
        <w:tc>
          <w:tcPr>
            <w:tcW w:w="1073"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TL</w:t>
            </w:r>
          </w:p>
        </w:tc>
        <w:tc>
          <w:tcPr>
            <w:tcW w:w="159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5.029.384.600</w:t>
            </w:r>
          </w:p>
        </w:tc>
        <w:tc>
          <w:tcPr>
            <w:tcW w:w="1729"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11.510.809.494</w:t>
            </w:r>
          </w:p>
        </w:tc>
        <w:tc>
          <w:tcPr>
            <w:tcW w:w="188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39.347.305.653</w:t>
            </w:r>
          </w:p>
        </w:tc>
        <w:tc>
          <w:tcPr>
            <w:tcW w:w="1895"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88.969.276.623</w:t>
            </w:r>
          </w:p>
        </w:tc>
      </w:tr>
      <w:tr w:rsidR="00410348" w:rsidRPr="00410348" w:rsidTr="00507397">
        <w:trPr>
          <w:trHeight w:val="332"/>
        </w:trPr>
        <w:tc>
          <w:tcPr>
            <w:tcW w:w="2694" w:type="dxa"/>
            <w:tcBorders>
              <w:top w:val="nil"/>
              <w:left w:val="single" w:sz="8" w:space="0" w:color="auto"/>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Fiili Tüketim</w:t>
            </w:r>
          </w:p>
        </w:tc>
        <w:tc>
          <w:tcPr>
            <w:tcW w:w="1073"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MWh</w:t>
            </w:r>
          </w:p>
        </w:tc>
        <w:tc>
          <w:tcPr>
            <w:tcW w:w="159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32.258.537</w:t>
            </w:r>
          </w:p>
        </w:tc>
        <w:tc>
          <w:tcPr>
            <w:tcW w:w="1729"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31.900.234</w:t>
            </w:r>
          </w:p>
        </w:tc>
        <w:tc>
          <w:tcPr>
            <w:tcW w:w="188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218.090.175</w:t>
            </w:r>
          </w:p>
        </w:tc>
        <w:tc>
          <w:tcPr>
            <w:tcW w:w="1895"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223.448.924</w:t>
            </w:r>
          </w:p>
        </w:tc>
      </w:tr>
      <w:tr w:rsidR="00410348" w:rsidRPr="00410348" w:rsidTr="00507397">
        <w:trPr>
          <w:trHeight w:val="332"/>
        </w:trPr>
        <w:tc>
          <w:tcPr>
            <w:tcW w:w="2694" w:type="dxa"/>
            <w:tcBorders>
              <w:top w:val="nil"/>
              <w:left w:val="single" w:sz="8" w:space="0" w:color="auto"/>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Faturalanan Tüketim</w:t>
            </w:r>
          </w:p>
        </w:tc>
        <w:tc>
          <w:tcPr>
            <w:tcW w:w="1073"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MWh</w:t>
            </w:r>
          </w:p>
        </w:tc>
        <w:tc>
          <w:tcPr>
            <w:tcW w:w="159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24.695.266</w:t>
            </w:r>
          </w:p>
        </w:tc>
        <w:tc>
          <w:tcPr>
            <w:tcW w:w="1729"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24.502.347</w:t>
            </w:r>
          </w:p>
        </w:tc>
        <w:tc>
          <w:tcPr>
            <w:tcW w:w="1886"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167.089.870</w:t>
            </w:r>
          </w:p>
        </w:tc>
        <w:tc>
          <w:tcPr>
            <w:tcW w:w="1895"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171.817.816</w:t>
            </w:r>
          </w:p>
        </w:tc>
      </w:tr>
      <w:tr w:rsidR="00410348" w:rsidRPr="00410348" w:rsidTr="00507397">
        <w:trPr>
          <w:trHeight w:val="332"/>
        </w:trPr>
        <w:tc>
          <w:tcPr>
            <w:tcW w:w="2694" w:type="dxa"/>
            <w:tcBorders>
              <w:top w:val="nil"/>
              <w:left w:val="single" w:sz="8" w:space="0" w:color="auto"/>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Tüketici Sayısı</w:t>
            </w:r>
          </w:p>
        </w:tc>
        <w:tc>
          <w:tcPr>
            <w:tcW w:w="1073"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Adet</w:t>
            </w:r>
          </w:p>
        </w:tc>
        <w:tc>
          <w:tcPr>
            <w:tcW w:w="159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46.877.771</w:t>
            </w:r>
          </w:p>
        </w:tc>
        <w:tc>
          <w:tcPr>
            <w:tcW w:w="1729"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48.004.628</w:t>
            </w:r>
          </w:p>
        </w:tc>
        <w:tc>
          <w:tcPr>
            <w:tcW w:w="1886"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w:t>
            </w:r>
          </w:p>
        </w:tc>
        <w:tc>
          <w:tcPr>
            <w:tcW w:w="1895"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w:t>
            </w:r>
          </w:p>
        </w:tc>
      </w:tr>
      <w:tr w:rsidR="00410348" w:rsidRPr="00410348" w:rsidTr="00507397">
        <w:trPr>
          <w:trHeight w:val="332"/>
        </w:trPr>
        <w:tc>
          <w:tcPr>
            <w:tcW w:w="2694" w:type="dxa"/>
            <w:tcBorders>
              <w:top w:val="nil"/>
              <w:left w:val="single" w:sz="8" w:space="0" w:color="auto"/>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İthalat</w:t>
            </w:r>
          </w:p>
        </w:tc>
        <w:tc>
          <w:tcPr>
            <w:tcW w:w="1073"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MWh</w:t>
            </w:r>
          </w:p>
        </w:tc>
        <w:tc>
          <w:tcPr>
            <w:tcW w:w="159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196.977</w:t>
            </w:r>
          </w:p>
        </w:tc>
        <w:tc>
          <w:tcPr>
            <w:tcW w:w="1729"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566.071</w:t>
            </w:r>
          </w:p>
        </w:tc>
        <w:tc>
          <w:tcPr>
            <w:tcW w:w="1886"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1.077.439</w:t>
            </w:r>
          </w:p>
        </w:tc>
        <w:tc>
          <w:tcPr>
            <w:tcW w:w="1895"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3.607.569</w:t>
            </w:r>
          </w:p>
        </w:tc>
      </w:tr>
      <w:tr w:rsidR="00410348" w:rsidRPr="00410348" w:rsidTr="00507397">
        <w:trPr>
          <w:trHeight w:val="332"/>
        </w:trPr>
        <w:tc>
          <w:tcPr>
            <w:tcW w:w="2694" w:type="dxa"/>
            <w:tcBorders>
              <w:top w:val="nil"/>
              <w:left w:val="single" w:sz="8" w:space="0" w:color="auto"/>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İhracat</w:t>
            </w:r>
          </w:p>
        </w:tc>
        <w:tc>
          <w:tcPr>
            <w:tcW w:w="1073"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MWh</w:t>
            </w:r>
          </w:p>
        </w:tc>
        <w:tc>
          <w:tcPr>
            <w:tcW w:w="159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440.068</w:t>
            </w:r>
          </w:p>
        </w:tc>
        <w:tc>
          <w:tcPr>
            <w:tcW w:w="1729"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239.884</w:t>
            </w:r>
          </w:p>
        </w:tc>
        <w:tc>
          <w:tcPr>
            <w:tcW w:w="1886"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2.615.162</w:t>
            </w:r>
          </w:p>
        </w:tc>
        <w:tc>
          <w:tcPr>
            <w:tcW w:w="1895"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2.628.427</w:t>
            </w:r>
          </w:p>
        </w:tc>
      </w:tr>
      <w:tr w:rsidR="00410348" w:rsidRPr="00410348" w:rsidTr="00507397">
        <w:trPr>
          <w:trHeight w:val="306"/>
        </w:trPr>
        <w:tc>
          <w:tcPr>
            <w:tcW w:w="2694" w:type="dxa"/>
            <w:tcBorders>
              <w:top w:val="nil"/>
              <w:left w:val="single" w:sz="8" w:space="0" w:color="auto"/>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Ortalama YEKDEM fiyatı</w:t>
            </w:r>
          </w:p>
        </w:tc>
        <w:tc>
          <w:tcPr>
            <w:tcW w:w="1073"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TL/MWh</w:t>
            </w:r>
          </w:p>
        </w:tc>
        <w:tc>
          <w:tcPr>
            <w:tcW w:w="159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827,22</w:t>
            </w:r>
          </w:p>
        </w:tc>
        <w:tc>
          <w:tcPr>
            <w:tcW w:w="1729"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1.824,35</w:t>
            </w:r>
          </w:p>
        </w:tc>
        <w:tc>
          <w:tcPr>
            <w:tcW w:w="1886"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756,11</w:t>
            </w:r>
          </w:p>
        </w:tc>
        <w:tc>
          <w:tcPr>
            <w:tcW w:w="1895"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1.466,65</w:t>
            </w:r>
          </w:p>
        </w:tc>
      </w:tr>
      <w:tr w:rsidR="00410348" w:rsidRPr="00410348" w:rsidTr="00507397">
        <w:trPr>
          <w:trHeight w:val="306"/>
        </w:trPr>
        <w:tc>
          <w:tcPr>
            <w:tcW w:w="2694" w:type="dxa"/>
            <w:tcBorders>
              <w:top w:val="nil"/>
              <w:left w:val="single" w:sz="8" w:space="0" w:color="auto"/>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YEKDEM Ek Maliyeti***</w:t>
            </w:r>
          </w:p>
        </w:tc>
        <w:tc>
          <w:tcPr>
            <w:tcW w:w="1073"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TL/MWh</w:t>
            </w:r>
          </w:p>
        </w:tc>
        <w:tc>
          <w:tcPr>
            <w:tcW w:w="159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66,93</w:t>
            </w:r>
          </w:p>
        </w:tc>
        <w:tc>
          <w:tcPr>
            <w:tcW w:w="1729"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-254,45</w:t>
            </w:r>
          </w:p>
        </w:tc>
        <w:tc>
          <w:tcPr>
            <w:tcW w:w="1886"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116,33</w:t>
            </w:r>
          </w:p>
        </w:tc>
        <w:tc>
          <w:tcPr>
            <w:tcW w:w="1895"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-178,88</w:t>
            </w:r>
          </w:p>
        </w:tc>
      </w:tr>
      <w:tr w:rsidR="00410348" w:rsidRPr="00410348" w:rsidTr="00507397">
        <w:trPr>
          <w:trHeight w:val="156"/>
        </w:trPr>
        <w:tc>
          <w:tcPr>
            <w:tcW w:w="2694" w:type="dxa"/>
            <w:tcBorders>
              <w:top w:val="nil"/>
              <w:left w:val="single" w:sz="8" w:space="0" w:color="auto"/>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Ağırlıklı Ortalama PTF</w:t>
            </w:r>
          </w:p>
        </w:tc>
        <w:tc>
          <w:tcPr>
            <w:tcW w:w="1073"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TL/MWh</w:t>
            </w:r>
          </w:p>
        </w:tc>
        <w:tc>
          <w:tcPr>
            <w:tcW w:w="159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555,38</w:t>
            </w:r>
          </w:p>
        </w:tc>
        <w:tc>
          <w:tcPr>
            <w:tcW w:w="1729"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3.093,71</w:t>
            </w:r>
          </w:p>
        </w:tc>
        <w:tc>
          <w:tcPr>
            <w:tcW w:w="1886"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382,58</w:t>
            </w:r>
          </w:p>
        </w:tc>
        <w:tc>
          <w:tcPr>
            <w:tcW w:w="1895"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1.973,32</w:t>
            </w:r>
          </w:p>
        </w:tc>
      </w:tr>
      <w:tr w:rsidR="00410348" w:rsidRPr="00410348" w:rsidTr="00507397">
        <w:trPr>
          <w:trHeight w:val="306"/>
        </w:trPr>
        <w:tc>
          <w:tcPr>
            <w:tcW w:w="2694" w:type="dxa"/>
            <w:tcBorders>
              <w:top w:val="nil"/>
              <w:left w:val="single" w:sz="8" w:space="0" w:color="auto"/>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Cs w:val="24"/>
                <w:lang w:val="en-US"/>
              </w:rPr>
            </w:pPr>
            <w:r w:rsidRPr="00410348">
              <w:rPr>
                <w:rFonts w:eastAsia="Times New Roman" w:cs="Times New Roman"/>
                <w:b/>
                <w:bCs/>
                <w:color w:val="FFFFFF"/>
                <w:szCs w:val="24"/>
                <w:lang w:val="en-US" w:eastAsia="tr-TR"/>
              </w:rPr>
              <w:t>Ağırlıklı Ortalama SMF</w:t>
            </w:r>
          </w:p>
        </w:tc>
        <w:tc>
          <w:tcPr>
            <w:tcW w:w="1073"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TL/MWh</w:t>
            </w:r>
          </w:p>
        </w:tc>
        <w:tc>
          <w:tcPr>
            <w:tcW w:w="159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573,74</w:t>
            </w:r>
          </w:p>
        </w:tc>
        <w:tc>
          <w:tcPr>
            <w:tcW w:w="1729"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3.259,62</w:t>
            </w:r>
          </w:p>
        </w:tc>
        <w:tc>
          <w:tcPr>
            <w:tcW w:w="1886"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403,57</w:t>
            </w:r>
          </w:p>
        </w:tc>
        <w:tc>
          <w:tcPr>
            <w:tcW w:w="1895" w:type="dxa"/>
            <w:tcBorders>
              <w:top w:val="nil"/>
              <w:left w:val="nil"/>
              <w:bottom w:val="single" w:sz="8" w:space="0" w:color="auto"/>
              <w:right w:val="single" w:sz="8" w:space="0" w:color="auto"/>
            </w:tcBorders>
            <w:shd w:val="clear" w:color="000000" w:fill="FFFFFF"/>
            <w:vAlign w:val="center"/>
            <w:hideMark/>
          </w:tcPr>
          <w:p w:rsidR="00410348" w:rsidRPr="00410348" w:rsidRDefault="00410348" w:rsidP="00410348">
            <w:pPr>
              <w:spacing w:after="0" w:line="240" w:lineRule="auto"/>
              <w:jc w:val="center"/>
              <w:rPr>
                <w:rFonts w:eastAsia="Times New Roman" w:cs="Times New Roman"/>
                <w:color w:val="000000"/>
                <w:szCs w:val="24"/>
                <w:lang w:val="en-US"/>
              </w:rPr>
            </w:pPr>
            <w:r w:rsidRPr="00410348">
              <w:rPr>
                <w:rFonts w:eastAsia="Times New Roman" w:cs="Times New Roman"/>
                <w:color w:val="000000"/>
                <w:szCs w:val="24"/>
                <w:lang w:val="en-US" w:eastAsia="tr-TR"/>
              </w:rPr>
              <w:t>2.113,50</w:t>
            </w:r>
          </w:p>
        </w:tc>
      </w:tr>
    </w:tbl>
    <w:p w:rsidR="00915CA3" w:rsidRPr="007B3E8C" w:rsidRDefault="00915CA3" w:rsidP="00915CA3">
      <w:pPr>
        <w:spacing w:before="240" w:line="240" w:lineRule="auto"/>
        <w:rPr>
          <w:rFonts w:cs="Times New Roman"/>
          <w:i/>
          <w:szCs w:val="20"/>
        </w:rPr>
      </w:pPr>
      <w:r w:rsidRPr="007B3E8C">
        <w:rPr>
          <w:rFonts w:cs="Times New Roman"/>
          <w:b/>
          <w:i/>
          <w:szCs w:val="20"/>
        </w:rPr>
        <w:t>*</w:t>
      </w:r>
      <w:r w:rsidRPr="007B3E8C">
        <w:rPr>
          <w:rFonts w:cs="Times New Roman"/>
          <w:i/>
          <w:szCs w:val="20"/>
        </w:rPr>
        <w:t>Serbest üretim şirketleri, Yap-İşlet, İşletme Hakkı Devri ve Yap-İşlet-Devret santrallerinin kurulu güç ve üretim değerlerini kapsamaktadır.</w:t>
      </w:r>
    </w:p>
    <w:p w:rsidR="00915CA3" w:rsidRPr="007B3E8C" w:rsidRDefault="00915CA3" w:rsidP="00915CA3">
      <w:pPr>
        <w:spacing w:line="240" w:lineRule="auto"/>
        <w:rPr>
          <w:rFonts w:cs="Times New Roman"/>
          <w:i/>
          <w:szCs w:val="20"/>
        </w:rPr>
      </w:pPr>
      <w:r w:rsidRPr="007B3E8C">
        <w:rPr>
          <w:rFonts w:cs="Times New Roman"/>
          <w:b/>
          <w:i/>
          <w:szCs w:val="20"/>
        </w:rPr>
        <w:t>**Lisanssız Üretim</w:t>
      </w:r>
      <w:r w:rsidRPr="007B3E8C">
        <w:rPr>
          <w:rFonts w:cs="Times New Roman"/>
          <w:i/>
          <w:szCs w:val="20"/>
        </w:rPr>
        <w:t xml:space="preserve">: 6446 sayılı </w:t>
      </w:r>
      <w:proofErr w:type="gramStart"/>
      <w:r w:rsidRPr="007B3E8C">
        <w:rPr>
          <w:rFonts w:cs="Times New Roman"/>
          <w:i/>
          <w:szCs w:val="20"/>
        </w:rPr>
        <w:t>Elektrik Piyasası Kanununun</w:t>
      </w:r>
      <w:proofErr w:type="gramEnd"/>
      <w:r w:rsidRPr="007B3E8C">
        <w:rPr>
          <w:rFonts w:cs="Times New Roman"/>
          <w:i/>
          <w:szCs w:val="20"/>
        </w:rPr>
        <w:t xml:space="preserve"> 14 üncü maddesi kapsamında lisans alma ve şirket kurma yükümlülüğünden muaf kişilerin yapmış olduğu üretimdir.</w:t>
      </w:r>
    </w:p>
    <w:p w:rsidR="00915CA3" w:rsidRPr="007B3E8C" w:rsidRDefault="00915CA3" w:rsidP="00915CA3">
      <w:pPr>
        <w:spacing w:line="240" w:lineRule="auto"/>
        <w:rPr>
          <w:rFonts w:cs="Times New Roman"/>
          <w:i/>
          <w:szCs w:val="20"/>
        </w:rPr>
      </w:pPr>
      <w:r w:rsidRPr="007B3E8C">
        <w:rPr>
          <w:rFonts w:cs="Times New Roman"/>
          <w:b/>
          <w:i/>
          <w:szCs w:val="20"/>
        </w:rPr>
        <w:t xml:space="preserve">***YEKDEM Ek Maliyeti: </w:t>
      </w:r>
      <w:r w:rsidRPr="007B3E8C">
        <w:rPr>
          <w:rFonts w:cs="Times New Roman"/>
          <w:i/>
          <w:szCs w:val="20"/>
        </w:rPr>
        <w:t>Faturalanan birim enerji miktarı başına YEKDEM kullanıcılarına ağırlıklı ortalama PTF’ye ilaveten ödenen tutardır.</w:t>
      </w:r>
    </w:p>
    <w:p w:rsidR="00915CA3" w:rsidRPr="007B3E8C" w:rsidRDefault="00915CA3" w:rsidP="00915CA3">
      <w:pPr>
        <w:spacing w:line="240" w:lineRule="auto"/>
        <w:rPr>
          <w:rFonts w:cs="Times New Roman"/>
          <w:i/>
          <w:szCs w:val="20"/>
        </w:rPr>
      </w:pPr>
      <w:r w:rsidRPr="007B3E8C">
        <w:rPr>
          <w:rFonts w:cs="Times New Roman"/>
          <w:i/>
          <w:szCs w:val="20"/>
        </w:rPr>
        <w:t>Formulü:(YEKDEM Ödeme Tutarı – (YEKDEM Üretim*Ağırlıklı Ortalama PTF)) / Faturalanan Tüketim</w:t>
      </w:r>
    </w:p>
    <w:p w:rsidR="00915CA3" w:rsidRPr="007B3E8C" w:rsidRDefault="00915CA3" w:rsidP="00915CA3">
      <w:pPr>
        <w:spacing w:line="240" w:lineRule="auto"/>
        <w:rPr>
          <w:rFonts w:cs="Times New Roman"/>
          <w:i/>
          <w:szCs w:val="20"/>
        </w:rPr>
      </w:pPr>
      <w:r w:rsidRPr="007B3E8C">
        <w:rPr>
          <w:rFonts w:cs="Times New Roman"/>
          <w:b/>
          <w:i/>
          <w:szCs w:val="20"/>
        </w:rPr>
        <w:t>PTF</w:t>
      </w:r>
      <w:r w:rsidRPr="007B3E8C">
        <w:rPr>
          <w:rFonts w:cs="Times New Roman"/>
          <w:i/>
          <w:szCs w:val="20"/>
        </w:rPr>
        <w:t>: Piyasa Takas Fiyatı</w:t>
      </w:r>
    </w:p>
    <w:p w:rsidR="00915CA3" w:rsidRPr="007B3E8C" w:rsidRDefault="00915CA3" w:rsidP="00915CA3">
      <w:pPr>
        <w:spacing w:line="240" w:lineRule="auto"/>
      </w:pPr>
      <w:r w:rsidRPr="007B3E8C">
        <w:rPr>
          <w:rFonts w:cs="Times New Roman"/>
          <w:b/>
          <w:i/>
          <w:szCs w:val="20"/>
        </w:rPr>
        <w:t>SMF</w:t>
      </w:r>
      <w:r w:rsidRPr="007B3E8C">
        <w:rPr>
          <w:rFonts w:cs="Times New Roman"/>
          <w:i/>
          <w:szCs w:val="20"/>
        </w:rPr>
        <w:t>: Sistem Marjinal Fiyatı</w:t>
      </w:r>
    </w:p>
    <w:p w:rsidR="00915CA3" w:rsidRPr="007B3E8C" w:rsidRDefault="00915CA3" w:rsidP="00915CA3">
      <w:pPr>
        <w:spacing w:after="120"/>
        <w:rPr>
          <w:rFonts w:ascii="TimesNewRomanPSMT" w:hAnsi="TimesNewRomanPSMT" w:cs="TimesNewRomanPSMT"/>
          <w:szCs w:val="24"/>
        </w:rPr>
      </w:pPr>
    </w:p>
    <w:p w:rsidR="00915CA3" w:rsidRPr="007B3E8C" w:rsidRDefault="00915CA3" w:rsidP="00915CA3">
      <w:pPr>
        <w:spacing w:before="200"/>
        <w:ind w:left="493" w:right="494"/>
        <w:jc w:val="center"/>
        <w:rPr>
          <w:b/>
          <w:bCs/>
        </w:rPr>
      </w:pPr>
      <w:r w:rsidRPr="007B3E8C">
        <w:rPr>
          <w:b/>
          <w:bCs/>
        </w:rPr>
        <w:t xml:space="preserve">2022 Yılı </w:t>
      </w:r>
      <w:r w:rsidR="00E478D5">
        <w:rPr>
          <w:b/>
          <w:bCs/>
        </w:rPr>
        <w:t>Ağustos</w:t>
      </w:r>
      <w:r w:rsidRPr="007B3E8C">
        <w:rPr>
          <w:b/>
          <w:bCs/>
        </w:rPr>
        <w:t xml:space="preserve"> Ayında Elektrik</w:t>
      </w:r>
      <w:r w:rsidRPr="007B3E8C">
        <w:rPr>
          <w:b/>
          <w:bCs/>
          <w:spacing w:val="-3"/>
        </w:rPr>
        <w:t xml:space="preserve"> </w:t>
      </w:r>
      <w:r w:rsidRPr="007B3E8C">
        <w:rPr>
          <w:b/>
          <w:bCs/>
        </w:rPr>
        <w:t>Piyasasında</w:t>
      </w:r>
      <w:r w:rsidRPr="007B3E8C">
        <w:rPr>
          <w:b/>
          <w:bCs/>
          <w:spacing w:val="-1"/>
        </w:rPr>
        <w:t xml:space="preserve"> </w:t>
      </w:r>
      <w:r w:rsidRPr="007B3E8C">
        <w:rPr>
          <w:b/>
          <w:bCs/>
        </w:rPr>
        <w:t>Gerçekleştirilen</w:t>
      </w:r>
      <w:r w:rsidRPr="007B3E8C">
        <w:rPr>
          <w:b/>
          <w:bCs/>
          <w:spacing w:val="-3"/>
        </w:rPr>
        <w:t xml:space="preserve"> </w:t>
      </w:r>
      <w:r w:rsidRPr="007B3E8C">
        <w:rPr>
          <w:b/>
          <w:bCs/>
        </w:rPr>
        <w:t>Lisans</w:t>
      </w:r>
      <w:r w:rsidRPr="007B3E8C">
        <w:rPr>
          <w:b/>
          <w:bCs/>
          <w:spacing w:val="-3"/>
        </w:rPr>
        <w:t xml:space="preserve"> </w:t>
      </w:r>
      <w:r w:rsidRPr="007B3E8C">
        <w:rPr>
          <w:b/>
          <w:bCs/>
        </w:rPr>
        <w:t>İşlemleri</w:t>
      </w:r>
      <w:r w:rsidRPr="007B3E8C">
        <w:rPr>
          <w:b/>
          <w:bCs/>
          <w:spacing w:val="-2"/>
        </w:rPr>
        <w:t xml:space="preserve"> </w:t>
      </w:r>
      <w:r w:rsidRPr="007B3E8C">
        <w:rPr>
          <w:b/>
          <w:bCs/>
        </w:rPr>
        <w:t>(Adet)</w:t>
      </w:r>
    </w:p>
    <w:tbl>
      <w:tblPr>
        <w:tblW w:w="4857"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528"/>
        <w:gridCol w:w="1550"/>
        <w:gridCol w:w="1411"/>
        <w:gridCol w:w="1831"/>
        <w:gridCol w:w="1128"/>
        <w:gridCol w:w="1941"/>
      </w:tblGrid>
      <w:tr w:rsidR="00915CA3" w:rsidRPr="007B3E8C" w:rsidTr="00A451A2">
        <w:trPr>
          <w:trHeight w:val="783"/>
        </w:trPr>
        <w:tc>
          <w:tcPr>
            <w:tcW w:w="1217" w:type="pct"/>
            <w:tcBorders>
              <w:bottom w:val="single" w:sz="4" w:space="0" w:color="000000"/>
              <w:right w:val="single" w:sz="4" w:space="0" w:color="000000"/>
            </w:tcBorders>
            <w:shd w:val="clear" w:color="auto" w:fill="FF5050"/>
          </w:tcPr>
          <w:p w:rsidR="00915CA3" w:rsidRPr="007B3E8C" w:rsidRDefault="00915CA3" w:rsidP="0003232B">
            <w:pPr>
              <w:spacing w:before="4" w:after="0" w:line="240" w:lineRule="auto"/>
              <w:rPr>
                <w:rFonts w:cs="Times New Roman"/>
                <w:b/>
                <w:sz w:val="22"/>
              </w:rPr>
            </w:pPr>
          </w:p>
          <w:p w:rsidR="00915CA3" w:rsidRPr="007B3E8C" w:rsidRDefault="00915CA3" w:rsidP="0003232B">
            <w:pPr>
              <w:spacing w:after="0" w:line="240" w:lineRule="auto"/>
              <w:ind w:left="620"/>
              <w:rPr>
                <w:rFonts w:cs="Times New Roman"/>
                <w:b/>
                <w:sz w:val="22"/>
              </w:rPr>
            </w:pPr>
            <w:r w:rsidRPr="007B3E8C">
              <w:rPr>
                <w:rFonts w:cs="Times New Roman"/>
                <w:b/>
                <w:color w:val="FFFFFF"/>
                <w:sz w:val="22"/>
              </w:rPr>
              <w:t>Lisans</w:t>
            </w:r>
            <w:r w:rsidRPr="007B3E8C">
              <w:rPr>
                <w:rFonts w:cs="Times New Roman"/>
                <w:b/>
                <w:color w:val="FFFFFF"/>
                <w:spacing w:val="-1"/>
                <w:sz w:val="22"/>
              </w:rPr>
              <w:t xml:space="preserve"> </w:t>
            </w:r>
            <w:r w:rsidRPr="007B3E8C">
              <w:rPr>
                <w:rFonts w:cs="Times New Roman"/>
                <w:b/>
                <w:color w:val="FFFFFF"/>
                <w:sz w:val="22"/>
              </w:rPr>
              <w:t>Tipi</w:t>
            </w:r>
          </w:p>
        </w:tc>
        <w:tc>
          <w:tcPr>
            <w:tcW w:w="746"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154" w:after="0" w:line="240" w:lineRule="auto"/>
              <w:ind w:left="157" w:right="141"/>
              <w:jc w:val="center"/>
              <w:rPr>
                <w:rFonts w:cs="Times New Roman"/>
                <w:b/>
                <w:sz w:val="22"/>
              </w:rPr>
            </w:pPr>
            <w:r w:rsidRPr="007B3E8C">
              <w:rPr>
                <w:rFonts w:cs="Times New Roman"/>
                <w:b/>
                <w:color w:val="FFFFFF"/>
                <w:sz w:val="22"/>
              </w:rPr>
              <w:t>Lisans</w:t>
            </w:r>
          </w:p>
          <w:p w:rsidR="00915CA3" w:rsidRPr="007B3E8C" w:rsidRDefault="00915CA3" w:rsidP="0003232B">
            <w:pPr>
              <w:spacing w:after="0" w:line="240" w:lineRule="auto"/>
              <w:ind w:left="158" w:right="141"/>
              <w:jc w:val="center"/>
              <w:rPr>
                <w:rFonts w:cs="Times New Roman"/>
                <w:b/>
                <w:sz w:val="22"/>
              </w:rPr>
            </w:pPr>
            <w:r w:rsidRPr="007B3E8C">
              <w:rPr>
                <w:rFonts w:cs="Times New Roman"/>
                <w:b/>
                <w:color w:val="FFFFFF"/>
                <w:sz w:val="22"/>
              </w:rPr>
              <w:t>Başvurusu</w:t>
            </w:r>
          </w:p>
        </w:tc>
        <w:tc>
          <w:tcPr>
            <w:tcW w:w="679"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154" w:after="0" w:line="240" w:lineRule="auto"/>
              <w:ind w:left="214"/>
              <w:rPr>
                <w:rFonts w:cs="Times New Roman"/>
                <w:b/>
                <w:sz w:val="22"/>
              </w:rPr>
            </w:pPr>
            <w:r w:rsidRPr="007B3E8C">
              <w:rPr>
                <w:rFonts w:cs="Times New Roman"/>
                <w:b/>
                <w:color w:val="FFFFFF"/>
                <w:sz w:val="22"/>
              </w:rPr>
              <w:t>Lisansın</w:t>
            </w:r>
          </w:p>
          <w:p w:rsidR="00915CA3" w:rsidRPr="007B3E8C" w:rsidRDefault="00915CA3" w:rsidP="0003232B">
            <w:pPr>
              <w:spacing w:after="0" w:line="240" w:lineRule="auto"/>
              <w:ind w:left="176"/>
              <w:rPr>
                <w:rFonts w:cs="Times New Roman"/>
                <w:b/>
                <w:sz w:val="22"/>
              </w:rPr>
            </w:pPr>
            <w:r w:rsidRPr="007B3E8C">
              <w:rPr>
                <w:rFonts w:cs="Times New Roman"/>
                <w:b/>
                <w:color w:val="FFFFFF"/>
                <w:sz w:val="22"/>
              </w:rPr>
              <w:t>Verilmesi</w:t>
            </w:r>
          </w:p>
        </w:tc>
        <w:tc>
          <w:tcPr>
            <w:tcW w:w="881"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154" w:after="0" w:line="240" w:lineRule="auto"/>
              <w:ind w:left="277" w:right="264"/>
              <w:jc w:val="center"/>
              <w:rPr>
                <w:rFonts w:cs="Times New Roman"/>
                <w:b/>
                <w:sz w:val="22"/>
              </w:rPr>
            </w:pPr>
            <w:r w:rsidRPr="007B3E8C">
              <w:rPr>
                <w:rFonts w:cs="Times New Roman"/>
                <w:b/>
                <w:color w:val="FFFFFF"/>
                <w:sz w:val="22"/>
              </w:rPr>
              <w:t>Lisansın</w:t>
            </w:r>
            <w:r w:rsidRPr="007B3E8C">
              <w:rPr>
                <w:rFonts w:cs="Times New Roman"/>
                <w:b/>
                <w:color w:val="FFFFFF"/>
                <w:spacing w:val="-3"/>
                <w:sz w:val="22"/>
              </w:rPr>
              <w:t xml:space="preserve"> </w:t>
            </w:r>
            <w:r w:rsidRPr="007B3E8C">
              <w:rPr>
                <w:rFonts w:cs="Times New Roman"/>
                <w:b/>
                <w:color w:val="FFFFFF"/>
                <w:sz w:val="22"/>
              </w:rPr>
              <w:t>Sona</w:t>
            </w:r>
          </w:p>
          <w:p w:rsidR="00915CA3" w:rsidRPr="007B3E8C" w:rsidRDefault="00915CA3" w:rsidP="0003232B">
            <w:pPr>
              <w:spacing w:after="0" w:line="240" w:lineRule="auto"/>
              <w:ind w:left="279" w:right="264"/>
              <w:jc w:val="center"/>
              <w:rPr>
                <w:rFonts w:cs="Times New Roman"/>
                <w:b/>
                <w:color w:val="FFFFFF"/>
                <w:sz w:val="22"/>
              </w:rPr>
            </w:pPr>
            <w:r w:rsidRPr="007B3E8C">
              <w:rPr>
                <w:rFonts w:cs="Times New Roman"/>
                <w:b/>
                <w:color w:val="FFFFFF"/>
                <w:sz w:val="22"/>
              </w:rPr>
              <w:t>Ermesi/</w:t>
            </w:r>
          </w:p>
          <w:p w:rsidR="00915CA3" w:rsidRPr="007B3E8C" w:rsidRDefault="00915CA3" w:rsidP="0003232B">
            <w:pPr>
              <w:spacing w:after="0" w:line="240" w:lineRule="auto"/>
              <w:ind w:left="279" w:right="264"/>
              <w:jc w:val="center"/>
              <w:rPr>
                <w:rFonts w:cs="Times New Roman"/>
                <w:b/>
                <w:sz w:val="22"/>
              </w:rPr>
            </w:pPr>
            <w:r w:rsidRPr="007B3E8C">
              <w:rPr>
                <w:rFonts w:cs="Times New Roman"/>
                <w:b/>
                <w:color w:val="FFFFFF"/>
                <w:sz w:val="22"/>
              </w:rPr>
              <w:t>Erdirilmesi</w:t>
            </w:r>
          </w:p>
        </w:tc>
        <w:tc>
          <w:tcPr>
            <w:tcW w:w="543"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154" w:after="0" w:line="240" w:lineRule="auto"/>
              <w:ind w:left="133"/>
              <w:rPr>
                <w:rFonts w:cs="Times New Roman"/>
                <w:b/>
                <w:sz w:val="22"/>
              </w:rPr>
            </w:pPr>
            <w:r w:rsidRPr="007B3E8C">
              <w:rPr>
                <w:rFonts w:cs="Times New Roman"/>
                <w:b/>
                <w:color w:val="FFFFFF"/>
                <w:sz w:val="22"/>
              </w:rPr>
              <w:t>Lisans</w:t>
            </w:r>
          </w:p>
          <w:p w:rsidR="00915CA3" w:rsidRPr="007B3E8C" w:rsidRDefault="00915CA3" w:rsidP="0003232B">
            <w:pPr>
              <w:spacing w:after="0" w:line="240" w:lineRule="auto"/>
              <w:ind w:left="217"/>
              <w:rPr>
                <w:rFonts w:cs="Times New Roman"/>
                <w:b/>
                <w:sz w:val="22"/>
              </w:rPr>
            </w:pPr>
            <w:r w:rsidRPr="007B3E8C">
              <w:rPr>
                <w:rFonts w:cs="Times New Roman"/>
                <w:b/>
                <w:color w:val="FFFFFF"/>
                <w:sz w:val="22"/>
              </w:rPr>
              <w:t>İptali</w:t>
            </w:r>
          </w:p>
        </w:tc>
        <w:tc>
          <w:tcPr>
            <w:tcW w:w="934"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39" w:after="0" w:line="240" w:lineRule="auto"/>
              <w:ind w:left="219" w:right="212"/>
              <w:jc w:val="center"/>
              <w:rPr>
                <w:rFonts w:cs="Times New Roman"/>
                <w:b/>
                <w:color w:val="FFFFFF"/>
                <w:spacing w:val="-53"/>
                <w:sz w:val="22"/>
              </w:rPr>
            </w:pPr>
            <w:r w:rsidRPr="007B3E8C">
              <w:rPr>
                <w:rFonts w:cs="Times New Roman"/>
                <w:b/>
                <w:color w:val="FFFFFF"/>
                <w:sz w:val="22"/>
              </w:rPr>
              <w:t>Dönem Sonu</w:t>
            </w:r>
            <w:r w:rsidRPr="007B3E8C">
              <w:rPr>
                <w:rFonts w:cs="Times New Roman"/>
                <w:b/>
                <w:color w:val="FFFFFF"/>
                <w:spacing w:val="1"/>
                <w:sz w:val="22"/>
              </w:rPr>
              <w:t xml:space="preserve"> </w:t>
            </w:r>
            <w:r w:rsidRPr="007B3E8C">
              <w:rPr>
                <w:rFonts w:cs="Times New Roman"/>
                <w:b/>
                <w:color w:val="FFFFFF"/>
                <w:sz w:val="22"/>
              </w:rPr>
              <w:t>Yürürlükteki Lisans</w:t>
            </w:r>
            <w:r w:rsidRPr="007B3E8C">
              <w:rPr>
                <w:rFonts w:cs="Times New Roman"/>
                <w:b/>
                <w:color w:val="FFFFFF"/>
                <w:spacing w:val="-53"/>
                <w:sz w:val="22"/>
              </w:rPr>
              <w:t xml:space="preserve">     </w:t>
            </w:r>
          </w:p>
          <w:p w:rsidR="00915CA3" w:rsidRPr="007B3E8C" w:rsidRDefault="00915CA3" w:rsidP="0003232B">
            <w:pPr>
              <w:spacing w:before="39" w:after="0" w:line="240" w:lineRule="auto"/>
              <w:ind w:left="219" w:right="212"/>
              <w:jc w:val="center"/>
              <w:rPr>
                <w:rFonts w:cs="Times New Roman"/>
                <w:b/>
                <w:sz w:val="22"/>
              </w:rPr>
            </w:pPr>
            <w:r w:rsidRPr="007B3E8C">
              <w:rPr>
                <w:rFonts w:cs="Times New Roman"/>
                <w:b/>
                <w:color w:val="FFFFFF"/>
                <w:sz w:val="22"/>
              </w:rPr>
              <w:t>Sayısı</w:t>
            </w:r>
          </w:p>
        </w:tc>
      </w:tr>
      <w:tr w:rsidR="00915CA3" w:rsidRPr="007B3E8C" w:rsidTr="00A451A2">
        <w:trPr>
          <w:trHeight w:val="348"/>
        </w:trPr>
        <w:tc>
          <w:tcPr>
            <w:tcW w:w="1217"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75"/>
              <w:rPr>
                <w:rFonts w:cs="Times New Roman"/>
                <w:b/>
                <w:sz w:val="22"/>
              </w:rPr>
            </w:pPr>
            <w:r w:rsidRPr="007B3E8C">
              <w:rPr>
                <w:rFonts w:cs="Times New Roman"/>
                <w:b/>
                <w:sz w:val="22"/>
              </w:rPr>
              <w:t>Dağıtım</w:t>
            </w:r>
            <w:r w:rsidRPr="007B3E8C">
              <w:rPr>
                <w:rFonts w:cs="Times New Roman"/>
                <w:b/>
                <w:spacing w:val="-2"/>
                <w:sz w:val="22"/>
              </w:rPr>
              <w:t xml:space="preserve"> </w:t>
            </w:r>
            <w:r w:rsidRPr="007B3E8C">
              <w:rPr>
                <w:rFonts w:cs="Times New Roman"/>
                <w:b/>
                <w:sz w:val="22"/>
              </w:rPr>
              <w:t>Lisansı</w:t>
            </w:r>
          </w:p>
        </w:tc>
        <w:tc>
          <w:tcPr>
            <w:tcW w:w="746"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7"/>
              <w:jc w:val="center"/>
              <w:rPr>
                <w:rFonts w:cs="Times New Roman"/>
                <w:sz w:val="22"/>
              </w:rPr>
            </w:pPr>
            <w:r w:rsidRPr="007B3E8C">
              <w:rPr>
                <w:rFonts w:cs="Times New Roman"/>
                <w:sz w:val="22"/>
              </w:rPr>
              <w:t>-</w:t>
            </w:r>
          </w:p>
        </w:tc>
        <w:tc>
          <w:tcPr>
            <w:tcW w:w="679"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881"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8"/>
              <w:jc w:val="center"/>
              <w:rPr>
                <w:rFonts w:cs="Times New Roman"/>
                <w:sz w:val="22"/>
              </w:rPr>
            </w:pPr>
            <w:r w:rsidRPr="007B3E8C">
              <w:rPr>
                <w:rFonts w:cs="Times New Roman"/>
                <w:sz w:val="22"/>
              </w:rPr>
              <w:t>-</w:t>
            </w:r>
          </w:p>
        </w:tc>
        <w:tc>
          <w:tcPr>
            <w:tcW w:w="934"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219" w:right="212"/>
              <w:jc w:val="center"/>
              <w:rPr>
                <w:rFonts w:cs="Times New Roman"/>
                <w:b/>
                <w:sz w:val="22"/>
              </w:rPr>
            </w:pPr>
            <w:r w:rsidRPr="007B3E8C">
              <w:rPr>
                <w:rFonts w:cs="Times New Roman"/>
                <w:b/>
                <w:sz w:val="22"/>
              </w:rPr>
              <w:t>21</w:t>
            </w:r>
          </w:p>
        </w:tc>
      </w:tr>
      <w:tr w:rsidR="00915CA3" w:rsidRPr="007B3E8C" w:rsidTr="00A451A2">
        <w:trPr>
          <w:trHeight w:val="348"/>
        </w:trPr>
        <w:tc>
          <w:tcPr>
            <w:tcW w:w="1217"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4" w:after="0" w:line="240" w:lineRule="auto"/>
              <w:ind w:left="75"/>
              <w:rPr>
                <w:rFonts w:cs="Times New Roman"/>
                <w:b/>
                <w:sz w:val="22"/>
              </w:rPr>
            </w:pPr>
            <w:r w:rsidRPr="007B3E8C">
              <w:rPr>
                <w:rFonts w:cs="Times New Roman"/>
                <w:b/>
                <w:sz w:val="22"/>
              </w:rPr>
              <w:t>İletim</w:t>
            </w:r>
            <w:r w:rsidRPr="007B3E8C">
              <w:rPr>
                <w:rFonts w:cs="Times New Roman"/>
                <w:b/>
                <w:spacing w:val="-2"/>
                <w:sz w:val="22"/>
              </w:rPr>
              <w:t xml:space="preserve"> </w:t>
            </w:r>
            <w:r w:rsidRPr="007B3E8C">
              <w:rPr>
                <w:rFonts w:cs="Times New Roman"/>
                <w:b/>
                <w:sz w:val="22"/>
              </w:rPr>
              <w:t>Lisansı</w:t>
            </w:r>
          </w:p>
        </w:tc>
        <w:tc>
          <w:tcPr>
            <w:tcW w:w="746"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4" w:after="0" w:line="240" w:lineRule="auto"/>
              <w:ind w:left="17"/>
              <w:jc w:val="center"/>
              <w:rPr>
                <w:rFonts w:cs="Times New Roman"/>
                <w:sz w:val="22"/>
              </w:rPr>
            </w:pPr>
            <w:r w:rsidRPr="007B3E8C">
              <w:rPr>
                <w:rFonts w:cs="Times New Roman"/>
                <w:sz w:val="22"/>
              </w:rPr>
              <w:t>-</w:t>
            </w:r>
          </w:p>
        </w:tc>
        <w:tc>
          <w:tcPr>
            <w:tcW w:w="679"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4" w:after="0" w:line="240" w:lineRule="auto"/>
              <w:ind w:left="15"/>
              <w:jc w:val="center"/>
              <w:rPr>
                <w:rFonts w:cs="Times New Roman"/>
                <w:sz w:val="22"/>
              </w:rPr>
            </w:pPr>
            <w:r w:rsidRPr="007B3E8C">
              <w:rPr>
                <w:rFonts w:cs="Times New Roman"/>
                <w:sz w:val="22"/>
              </w:rPr>
              <w:t>-</w:t>
            </w:r>
          </w:p>
        </w:tc>
        <w:tc>
          <w:tcPr>
            <w:tcW w:w="881"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4" w:after="0" w:line="240" w:lineRule="auto"/>
              <w:ind w:left="15"/>
              <w:jc w:val="center"/>
              <w:rPr>
                <w:rFonts w:cs="Times New Roman"/>
                <w:sz w:val="22"/>
              </w:rPr>
            </w:pPr>
            <w:r w:rsidRPr="007B3E8C">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4" w:after="0" w:line="240" w:lineRule="auto"/>
              <w:ind w:left="8"/>
              <w:jc w:val="center"/>
              <w:rPr>
                <w:rFonts w:cs="Times New Roman"/>
                <w:sz w:val="22"/>
              </w:rPr>
            </w:pPr>
            <w:r w:rsidRPr="007B3E8C">
              <w:rPr>
                <w:rFonts w:cs="Times New Roman"/>
                <w:sz w:val="22"/>
              </w:rPr>
              <w:t>-</w:t>
            </w:r>
          </w:p>
        </w:tc>
        <w:tc>
          <w:tcPr>
            <w:tcW w:w="934"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4" w:after="0" w:line="240" w:lineRule="auto"/>
              <w:ind w:left="5"/>
              <w:jc w:val="center"/>
              <w:rPr>
                <w:rFonts w:cs="Times New Roman"/>
                <w:b/>
                <w:sz w:val="22"/>
              </w:rPr>
            </w:pPr>
            <w:r w:rsidRPr="007B3E8C">
              <w:rPr>
                <w:rFonts w:cs="Times New Roman"/>
                <w:b/>
                <w:sz w:val="22"/>
              </w:rPr>
              <w:t>1</w:t>
            </w:r>
          </w:p>
        </w:tc>
      </w:tr>
      <w:tr w:rsidR="00915CA3" w:rsidRPr="007B3E8C" w:rsidTr="00A451A2">
        <w:trPr>
          <w:trHeight w:val="348"/>
        </w:trPr>
        <w:tc>
          <w:tcPr>
            <w:tcW w:w="1217"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75"/>
              <w:rPr>
                <w:rFonts w:cs="Times New Roman"/>
                <w:b/>
                <w:sz w:val="22"/>
              </w:rPr>
            </w:pPr>
            <w:r w:rsidRPr="007B3E8C">
              <w:rPr>
                <w:rFonts w:cs="Times New Roman"/>
                <w:b/>
                <w:sz w:val="22"/>
              </w:rPr>
              <w:t>OSB</w:t>
            </w:r>
            <w:r w:rsidRPr="007B3E8C">
              <w:rPr>
                <w:rFonts w:cs="Times New Roman"/>
                <w:b/>
                <w:spacing w:val="-1"/>
                <w:sz w:val="22"/>
              </w:rPr>
              <w:t xml:space="preserve"> </w:t>
            </w:r>
            <w:r w:rsidRPr="007B3E8C">
              <w:rPr>
                <w:rFonts w:cs="Times New Roman"/>
                <w:b/>
                <w:sz w:val="22"/>
              </w:rPr>
              <w:t>Dağıtım</w:t>
            </w:r>
            <w:r w:rsidRPr="007B3E8C">
              <w:rPr>
                <w:rFonts w:cs="Times New Roman"/>
                <w:b/>
                <w:spacing w:val="-2"/>
                <w:sz w:val="22"/>
              </w:rPr>
              <w:t xml:space="preserve"> </w:t>
            </w:r>
            <w:r w:rsidRPr="007B3E8C">
              <w:rPr>
                <w:rFonts w:cs="Times New Roman"/>
                <w:b/>
                <w:sz w:val="22"/>
              </w:rPr>
              <w:t>Lisansı</w:t>
            </w:r>
          </w:p>
        </w:tc>
        <w:tc>
          <w:tcPr>
            <w:tcW w:w="746" w:type="pct"/>
            <w:tcBorders>
              <w:top w:val="single" w:sz="4" w:space="0" w:color="000000"/>
              <w:left w:val="single" w:sz="4" w:space="0" w:color="000000"/>
              <w:bottom w:val="single" w:sz="4" w:space="0" w:color="000000"/>
              <w:right w:val="single" w:sz="4" w:space="0" w:color="000000"/>
            </w:tcBorders>
          </w:tcPr>
          <w:p w:rsidR="00915CA3" w:rsidRPr="007B3E8C" w:rsidRDefault="00E478D5" w:rsidP="0003232B">
            <w:pPr>
              <w:spacing w:before="56" w:after="0" w:line="240" w:lineRule="auto"/>
              <w:ind w:left="17"/>
              <w:jc w:val="center"/>
              <w:rPr>
                <w:rFonts w:cs="Times New Roman"/>
                <w:sz w:val="22"/>
              </w:rPr>
            </w:pPr>
            <w:r>
              <w:rPr>
                <w:rFonts w:cs="Times New Roman"/>
                <w:sz w:val="22"/>
              </w:rPr>
              <w:t>-</w:t>
            </w:r>
          </w:p>
        </w:tc>
        <w:tc>
          <w:tcPr>
            <w:tcW w:w="679" w:type="pct"/>
            <w:tcBorders>
              <w:top w:val="single" w:sz="4" w:space="0" w:color="000000"/>
              <w:left w:val="single" w:sz="4" w:space="0" w:color="000000"/>
              <w:bottom w:val="single" w:sz="4" w:space="0" w:color="000000"/>
              <w:right w:val="single" w:sz="4" w:space="0" w:color="000000"/>
            </w:tcBorders>
          </w:tcPr>
          <w:p w:rsidR="00915CA3" w:rsidRPr="007B3E8C" w:rsidRDefault="00E478D5" w:rsidP="0003232B">
            <w:pPr>
              <w:spacing w:before="56" w:after="0" w:line="240" w:lineRule="auto"/>
              <w:ind w:left="15"/>
              <w:jc w:val="center"/>
              <w:rPr>
                <w:rFonts w:cs="Times New Roman"/>
                <w:sz w:val="22"/>
              </w:rPr>
            </w:pPr>
            <w:r>
              <w:rPr>
                <w:rFonts w:cs="Times New Roman"/>
                <w:sz w:val="22"/>
              </w:rPr>
              <w:t>3</w:t>
            </w:r>
          </w:p>
        </w:tc>
        <w:tc>
          <w:tcPr>
            <w:tcW w:w="881"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8"/>
              <w:jc w:val="center"/>
              <w:rPr>
                <w:rFonts w:cs="Times New Roman"/>
                <w:sz w:val="22"/>
              </w:rPr>
            </w:pPr>
            <w:r w:rsidRPr="007B3E8C">
              <w:rPr>
                <w:rFonts w:cs="Times New Roman"/>
                <w:sz w:val="22"/>
              </w:rPr>
              <w:t>-</w:t>
            </w:r>
          </w:p>
        </w:tc>
        <w:tc>
          <w:tcPr>
            <w:tcW w:w="934"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E478D5" w:rsidP="0003232B">
            <w:pPr>
              <w:spacing w:before="56" w:after="0" w:line="240" w:lineRule="auto"/>
              <w:ind w:left="217" w:right="212"/>
              <w:jc w:val="center"/>
              <w:rPr>
                <w:rFonts w:cs="Times New Roman"/>
                <w:b/>
                <w:sz w:val="22"/>
              </w:rPr>
            </w:pPr>
            <w:r>
              <w:rPr>
                <w:rFonts w:cs="Times New Roman"/>
                <w:b/>
                <w:sz w:val="22"/>
              </w:rPr>
              <w:t>195</w:t>
            </w:r>
          </w:p>
        </w:tc>
      </w:tr>
      <w:tr w:rsidR="00915CA3" w:rsidRPr="007B3E8C" w:rsidTr="00A451A2">
        <w:trPr>
          <w:trHeight w:val="348"/>
        </w:trPr>
        <w:tc>
          <w:tcPr>
            <w:tcW w:w="1217"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75"/>
              <w:rPr>
                <w:rFonts w:cs="Times New Roman"/>
                <w:b/>
                <w:sz w:val="22"/>
              </w:rPr>
            </w:pPr>
            <w:r w:rsidRPr="007B3E8C">
              <w:rPr>
                <w:rFonts w:cs="Times New Roman"/>
                <w:b/>
                <w:sz w:val="22"/>
              </w:rPr>
              <w:t>OSB</w:t>
            </w:r>
            <w:r w:rsidRPr="007B3E8C">
              <w:rPr>
                <w:rFonts w:cs="Times New Roman"/>
                <w:b/>
                <w:spacing w:val="-1"/>
                <w:sz w:val="22"/>
              </w:rPr>
              <w:t xml:space="preserve"> </w:t>
            </w:r>
            <w:r w:rsidRPr="007B3E8C">
              <w:rPr>
                <w:rFonts w:cs="Times New Roman"/>
                <w:b/>
                <w:sz w:val="22"/>
              </w:rPr>
              <w:t>Üretim</w:t>
            </w:r>
            <w:r w:rsidRPr="007B3E8C">
              <w:rPr>
                <w:rFonts w:cs="Times New Roman"/>
                <w:b/>
                <w:spacing w:val="-1"/>
                <w:sz w:val="22"/>
              </w:rPr>
              <w:t xml:space="preserve"> </w:t>
            </w:r>
            <w:r w:rsidRPr="007B3E8C">
              <w:rPr>
                <w:rFonts w:cs="Times New Roman"/>
                <w:b/>
                <w:sz w:val="22"/>
              </w:rPr>
              <w:t>Lisansı</w:t>
            </w:r>
          </w:p>
        </w:tc>
        <w:tc>
          <w:tcPr>
            <w:tcW w:w="746"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7"/>
              <w:jc w:val="center"/>
              <w:rPr>
                <w:rFonts w:cs="Times New Roman"/>
                <w:sz w:val="22"/>
              </w:rPr>
            </w:pPr>
            <w:r w:rsidRPr="007B3E8C">
              <w:rPr>
                <w:rFonts w:cs="Times New Roman"/>
                <w:sz w:val="22"/>
              </w:rPr>
              <w:t>-</w:t>
            </w:r>
          </w:p>
        </w:tc>
        <w:tc>
          <w:tcPr>
            <w:tcW w:w="679"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881"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8"/>
              <w:jc w:val="center"/>
              <w:rPr>
                <w:rFonts w:cs="Times New Roman"/>
                <w:sz w:val="22"/>
              </w:rPr>
            </w:pPr>
            <w:r w:rsidRPr="007B3E8C">
              <w:rPr>
                <w:rFonts w:cs="Times New Roman"/>
                <w:sz w:val="22"/>
              </w:rPr>
              <w:t>-</w:t>
            </w:r>
          </w:p>
        </w:tc>
        <w:tc>
          <w:tcPr>
            <w:tcW w:w="934"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5"/>
              <w:jc w:val="center"/>
              <w:rPr>
                <w:rFonts w:cs="Times New Roman"/>
                <w:b/>
                <w:sz w:val="22"/>
              </w:rPr>
            </w:pPr>
            <w:r w:rsidRPr="007B3E8C">
              <w:rPr>
                <w:rFonts w:cs="Times New Roman"/>
                <w:b/>
                <w:sz w:val="22"/>
              </w:rPr>
              <w:t>3</w:t>
            </w:r>
          </w:p>
        </w:tc>
      </w:tr>
      <w:tr w:rsidR="00915CA3" w:rsidRPr="007B3E8C" w:rsidTr="00A451A2">
        <w:trPr>
          <w:trHeight w:val="348"/>
        </w:trPr>
        <w:tc>
          <w:tcPr>
            <w:tcW w:w="1217"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75"/>
              <w:rPr>
                <w:rFonts w:cs="Times New Roman"/>
                <w:b/>
                <w:sz w:val="22"/>
              </w:rPr>
            </w:pPr>
            <w:r w:rsidRPr="007B3E8C">
              <w:rPr>
                <w:rFonts w:cs="Times New Roman"/>
                <w:b/>
                <w:sz w:val="22"/>
              </w:rPr>
              <w:t>Ön Lisans</w:t>
            </w:r>
          </w:p>
        </w:tc>
        <w:tc>
          <w:tcPr>
            <w:tcW w:w="746" w:type="pct"/>
            <w:tcBorders>
              <w:top w:val="single" w:sz="4" w:space="0" w:color="000000"/>
              <w:left w:val="single" w:sz="4" w:space="0" w:color="000000"/>
              <w:bottom w:val="single" w:sz="4" w:space="0" w:color="000000"/>
              <w:right w:val="single" w:sz="4" w:space="0" w:color="000000"/>
            </w:tcBorders>
          </w:tcPr>
          <w:p w:rsidR="00915CA3" w:rsidRPr="007B3E8C" w:rsidRDefault="00E478D5" w:rsidP="0003232B">
            <w:pPr>
              <w:spacing w:before="54" w:after="0" w:line="240" w:lineRule="auto"/>
              <w:ind w:left="16"/>
              <w:jc w:val="center"/>
              <w:rPr>
                <w:rFonts w:cs="Times New Roman"/>
                <w:sz w:val="22"/>
              </w:rPr>
            </w:pPr>
            <w:r>
              <w:rPr>
                <w:rFonts w:cs="Times New Roman"/>
                <w:sz w:val="22"/>
              </w:rPr>
              <w:t>4</w:t>
            </w:r>
          </w:p>
        </w:tc>
        <w:tc>
          <w:tcPr>
            <w:tcW w:w="679" w:type="pct"/>
            <w:tcBorders>
              <w:top w:val="single" w:sz="4" w:space="0" w:color="000000"/>
              <w:left w:val="single" w:sz="4" w:space="0" w:color="000000"/>
              <w:bottom w:val="single" w:sz="4" w:space="0" w:color="000000"/>
              <w:right w:val="single" w:sz="4" w:space="0" w:color="000000"/>
            </w:tcBorders>
          </w:tcPr>
          <w:p w:rsidR="00915CA3" w:rsidRPr="007B3E8C" w:rsidRDefault="00E478D5" w:rsidP="0003232B">
            <w:pPr>
              <w:spacing w:before="54" w:after="0" w:line="240" w:lineRule="auto"/>
              <w:ind w:left="490" w:right="474"/>
              <w:jc w:val="center"/>
              <w:rPr>
                <w:rFonts w:cs="Times New Roman"/>
                <w:sz w:val="22"/>
              </w:rPr>
            </w:pPr>
            <w:r>
              <w:rPr>
                <w:rFonts w:cs="Times New Roman"/>
                <w:sz w:val="22"/>
              </w:rPr>
              <w:t>13</w:t>
            </w:r>
          </w:p>
        </w:tc>
        <w:tc>
          <w:tcPr>
            <w:tcW w:w="881" w:type="pct"/>
            <w:tcBorders>
              <w:top w:val="single" w:sz="4" w:space="0" w:color="000000"/>
              <w:left w:val="single" w:sz="4" w:space="0" w:color="000000"/>
              <w:bottom w:val="single" w:sz="4" w:space="0" w:color="000000"/>
              <w:right w:val="single" w:sz="4" w:space="0" w:color="000000"/>
            </w:tcBorders>
          </w:tcPr>
          <w:p w:rsidR="00915CA3" w:rsidRPr="007B3E8C" w:rsidRDefault="00E478D5" w:rsidP="0003232B">
            <w:pPr>
              <w:spacing w:before="54" w:after="0" w:line="240" w:lineRule="auto"/>
              <w:ind w:left="15"/>
              <w:jc w:val="center"/>
              <w:rPr>
                <w:rFonts w:cs="Times New Roman"/>
                <w:sz w:val="22"/>
              </w:rPr>
            </w:pPr>
            <w:r>
              <w:rPr>
                <w:rFonts w:cs="Times New Roman"/>
                <w:sz w:val="22"/>
              </w:rPr>
              <w:t>7</w:t>
            </w:r>
          </w:p>
        </w:tc>
        <w:tc>
          <w:tcPr>
            <w:tcW w:w="543"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4" w:after="0" w:line="240" w:lineRule="auto"/>
              <w:ind w:left="9"/>
              <w:jc w:val="center"/>
              <w:rPr>
                <w:rFonts w:cs="Times New Roman"/>
                <w:sz w:val="22"/>
              </w:rPr>
            </w:pPr>
            <w:r w:rsidRPr="007B3E8C">
              <w:rPr>
                <w:rFonts w:cs="Times New Roman"/>
                <w:sz w:val="22"/>
              </w:rPr>
              <w:t>-</w:t>
            </w:r>
          </w:p>
        </w:tc>
        <w:tc>
          <w:tcPr>
            <w:tcW w:w="934"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E478D5" w:rsidP="0003232B">
            <w:pPr>
              <w:spacing w:before="54" w:after="0" w:line="240" w:lineRule="auto"/>
              <w:ind w:left="217" w:right="212"/>
              <w:jc w:val="center"/>
              <w:rPr>
                <w:rFonts w:cs="Times New Roman"/>
                <w:b/>
                <w:sz w:val="22"/>
              </w:rPr>
            </w:pPr>
            <w:r>
              <w:rPr>
                <w:rFonts w:cs="Times New Roman"/>
                <w:b/>
                <w:sz w:val="22"/>
              </w:rPr>
              <w:t>231</w:t>
            </w:r>
          </w:p>
        </w:tc>
      </w:tr>
      <w:tr w:rsidR="00915CA3" w:rsidRPr="007B3E8C" w:rsidTr="00A451A2">
        <w:trPr>
          <w:trHeight w:val="348"/>
        </w:trPr>
        <w:tc>
          <w:tcPr>
            <w:tcW w:w="1217"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75"/>
              <w:rPr>
                <w:rFonts w:cs="Times New Roman"/>
                <w:b/>
                <w:sz w:val="22"/>
              </w:rPr>
            </w:pPr>
            <w:r w:rsidRPr="007B3E8C">
              <w:rPr>
                <w:rFonts w:cs="Times New Roman"/>
                <w:b/>
                <w:sz w:val="22"/>
              </w:rPr>
              <w:t>Piyasa</w:t>
            </w:r>
            <w:r w:rsidRPr="007B3E8C">
              <w:rPr>
                <w:rFonts w:cs="Times New Roman"/>
                <w:b/>
                <w:spacing w:val="-3"/>
                <w:sz w:val="22"/>
              </w:rPr>
              <w:t xml:space="preserve"> </w:t>
            </w:r>
            <w:r w:rsidRPr="007B3E8C">
              <w:rPr>
                <w:rFonts w:cs="Times New Roman"/>
                <w:b/>
                <w:sz w:val="22"/>
              </w:rPr>
              <w:t>İşletim</w:t>
            </w:r>
            <w:r w:rsidRPr="007B3E8C">
              <w:rPr>
                <w:rFonts w:cs="Times New Roman"/>
                <w:b/>
                <w:spacing w:val="-3"/>
                <w:sz w:val="22"/>
              </w:rPr>
              <w:t xml:space="preserve"> </w:t>
            </w:r>
            <w:r w:rsidRPr="007B3E8C">
              <w:rPr>
                <w:rFonts w:cs="Times New Roman"/>
                <w:b/>
                <w:sz w:val="22"/>
              </w:rPr>
              <w:t>Lisansı</w:t>
            </w:r>
          </w:p>
        </w:tc>
        <w:tc>
          <w:tcPr>
            <w:tcW w:w="746"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7"/>
              <w:jc w:val="center"/>
              <w:rPr>
                <w:rFonts w:cs="Times New Roman"/>
                <w:sz w:val="22"/>
              </w:rPr>
            </w:pPr>
            <w:r w:rsidRPr="007B3E8C">
              <w:rPr>
                <w:rFonts w:cs="Times New Roman"/>
                <w:sz w:val="22"/>
              </w:rPr>
              <w:t>-</w:t>
            </w:r>
          </w:p>
        </w:tc>
        <w:tc>
          <w:tcPr>
            <w:tcW w:w="679"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881"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8"/>
              <w:jc w:val="center"/>
              <w:rPr>
                <w:rFonts w:cs="Times New Roman"/>
                <w:sz w:val="22"/>
              </w:rPr>
            </w:pPr>
            <w:r w:rsidRPr="007B3E8C">
              <w:rPr>
                <w:rFonts w:cs="Times New Roman"/>
                <w:sz w:val="22"/>
              </w:rPr>
              <w:t>-</w:t>
            </w:r>
          </w:p>
        </w:tc>
        <w:tc>
          <w:tcPr>
            <w:tcW w:w="934"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5"/>
              <w:jc w:val="center"/>
              <w:rPr>
                <w:rFonts w:cs="Times New Roman"/>
                <w:b/>
                <w:sz w:val="22"/>
              </w:rPr>
            </w:pPr>
            <w:r w:rsidRPr="007B3E8C">
              <w:rPr>
                <w:rFonts w:cs="Times New Roman"/>
                <w:b/>
                <w:sz w:val="22"/>
              </w:rPr>
              <w:t>2</w:t>
            </w:r>
          </w:p>
        </w:tc>
      </w:tr>
      <w:tr w:rsidR="00915CA3" w:rsidRPr="007B3E8C" w:rsidTr="00A451A2">
        <w:trPr>
          <w:trHeight w:val="348"/>
        </w:trPr>
        <w:tc>
          <w:tcPr>
            <w:tcW w:w="1217"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75"/>
              <w:rPr>
                <w:rFonts w:cs="Times New Roman"/>
                <w:b/>
                <w:sz w:val="22"/>
              </w:rPr>
            </w:pPr>
            <w:r w:rsidRPr="007B3E8C">
              <w:rPr>
                <w:rFonts w:cs="Times New Roman"/>
                <w:b/>
                <w:sz w:val="22"/>
              </w:rPr>
              <w:t>Şarj Ağı İşletim Lisansı</w:t>
            </w:r>
          </w:p>
        </w:tc>
        <w:tc>
          <w:tcPr>
            <w:tcW w:w="746" w:type="pct"/>
            <w:tcBorders>
              <w:top w:val="single" w:sz="4" w:space="0" w:color="000000"/>
              <w:left w:val="single" w:sz="4" w:space="0" w:color="000000"/>
              <w:bottom w:val="single" w:sz="4" w:space="0" w:color="000000"/>
              <w:right w:val="single" w:sz="4" w:space="0" w:color="000000"/>
            </w:tcBorders>
          </w:tcPr>
          <w:p w:rsidR="00915CA3" w:rsidRPr="007B3E8C" w:rsidRDefault="00E478D5" w:rsidP="0003232B">
            <w:pPr>
              <w:spacing w:before="56" w:after="0" w:line="240" w:lineRule="auto"/>
              <w:ind w:left="17"/>
              <w:jc w:val="center"/>
              <w:rPr>
                <w:rFonts w:cs="Times New Roman"/>
                <w:sz w:val="22"/>
              </w:rPr>
            </w:pPr>
            <w:r>
              <w:rPr>
                <w:rFonts w:cs="Times New Roman"/>
                <w:sz w:val="22"/>
              </w:rPr>
              <w:t>3</w:t>
            </w:r>
          </w:p>
        </w:tc>
        <w:tc>
          <w:tcPr>
            <w:tcW w:w="679" w:type="pct"/>
            <w:tcBorders>
              <w:top w:val="single" w:sz="4" w:space="0" w:color="000000"/>
              <w:left w:val="single" w:sz="4" w:space="0" w:color="000000"/>
              <w:bottom w:val="single" w:sz="4" w:space="0" w:color="000000"/>
              <w:right w:val="single" w:sz="4" w:space="0" w:color="000000"/>
            </w:tcBorders>
          </w:tcPr>
          <w:p w:rsidR="00915CA3" w:rsidRPr="007B3E8C" w:rsidRDefault="00E478D5" w:rsidP="0003232B">
            <w:pPr>
              <w:spacing w:before="56" w:after="0" w:line="240" w:lineRule="auto"/>
              <w:ind w:left="15"/>
              <w:jc w:val="center"/>
              <w:rPr>
                <w:rFonts w:cs="Times New Roman"/>
                <w:sz w:val="22"/>
              </w:rPr>
            </w:pPr>
            <w:r>
              <w:rPr>
                <w:rFonts w:cs="Times New Roman"/>
                <w:sz w:val="22"/>
              </w:rPr>
              <w:t>14</w:t>
            </w:r>
          </w:p>
        </w:tc>
        <w:tc>
          <w:tcPr>
            <w:tcW w:w="881"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8"/>
              <w:jc w:val="center"/>
              <w:rPr>
                <w:rFonts w:cs="Times New Roman"/>
                <w:sz w:val="22"/>
              </w:rPr>
            </w:pPr>
            <w:r w:rsidRPr="007B3E8C">
              <w:rPr>
                <w:rFonts w:cs="Times New Roman"/>
                <w:sz w:val="22"/>
              </w:rPr>
              <w:t>-</w:t>
            </w:r>
          </w:p>
        </w:tc>
        <w:tc>
          <w:tcPr>
            <w:tcW w:w="934"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E478D5" w:rsidP="0003232B">
            <w:pPr>
              <w:spacing w:before="56" w:after="0" w:line="240" w:lineRule="auto"/>
              <w:ind w:left="5"/>
              <w:jc w:val="center"/>
              <w:rPr>
                <w:rFonts w:cs="Times New Roman"/>
                <w:b/>
                <w:sz w:val="22"/>
              </w:rPr>
            </w:pPr>
            <w:r>
              <w:rPr>
                <w:rFonts w:cs="Times New Roman"/>
                <w:b/>
                <w:sz w:val="22"/>
              </w:rPr>
              <w:t>32</w:t>
            </w:r>
          </w:p>
        </w:tc>
      </w:tr>
      <w:tr w:rsidR="00915CA3" w:rsidRPr="007B3E8C" w:rsidTr="00A451A2">
        <w:trPr>
          <w:trHeight w:val="348"/>
        </w:trPr>
        <w:tc>
          <w:tcPr>
            <w:tcW w:w="1217"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75"/>
              <w:rPr>
                <w:rFonts w:cs="Times New Roman"/>
                <w:b/>
                <w:sz w:val="22"/>
              </w:rPr>
            </w:pPr>
            <w:r w:rsidRPr="007B3E8C">
              <w:rPr>
                <w:rFonts w:cs="Times New Roman"/>
                <w:b/>
                <w:sz w:val="22"/>
              </w:rPr>
              <w:t>Tedarik</w:t>
            </w:r>
            <w:r w:rsidRPr="007B3E8C">
              <w:rPr>
                <w:rFonts w:cs="Times New Roman"/>
                <w:b/>
                <w:spacing w:val="-2"/>
                <w:sz w:val="22"/>
              </w:rPr>
              <w:t xml:space="preserve"> </w:t>
            </w:r>
            <w:r w:rsidRPr="007B3E8C">
              <w:rPr>
                <w:rFonts w:cs="Times New Roman"/>
                <w:b/>
                <w:sz w:val="22"/>
              </w:rPr>
              <w:t>Lisansı</w:t>
            </w:r>
          </w:p>
        </w:tc>
        <w:tc>
          <w:tcPr>
            <w:tcW w:w="746"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7"/>
              <w:jc w:val="center"/>
              <w:rPr>
                <w:rFonts w:cs="Times New Roman"/>
                <w:sz w:val="22"/>
              </w:rPr>
            </w:pPr>
            <w:r>
              <w:rPr>
                <w:rFonts w:cs="Times New Roman"/>
                <w:sz w:val="22"/>
              </w:rPr>
              <w:t>3</w:t>
            </w:r>
          </w:p>
        </w:tc>
        <w:tc>
          <w:tcPr>
            <w:tcW w:w="679" w:type="pct"/>
            <w:tcBorders>
              <w:top w:val="single" w:sz="4" w:space="0" w:color="000000"/>
              <w:left w:val="single" w:sz="4" w:space="0" w:color="000000"/>
              <w:bottom w:val="single" w:sz="4" w:space="0" w:color="000000"/>
              <w:right w:val="single" w:sz="4" w:space="0" w:color="000000"/>
            </w:tcBorders>
          </w:tcPr>
          <w:p w:rsidR="00915CA3" w:rsidRPr="007B3E8C" w:rsidRDefault="00E478D5" w:rsidP="0003232B">
            <w:pPr>
              <w:spacing w:before="56" w:after="0" w:line="240" w:lineRule="auto"/>
              <w:ind w:left="15"/>
              <w:jc w:val="center"/>
              <w:rPr>
                <w:rFonts w:cs="Times New Roman"/>
                <w:sz w:val="22"/>
              </w:rPr>
            </w:pPr>
            <w:r>
              <w:rPr>
                <w:rFonts w:cs="Times New Roman"/>
                <w:sz w:val="22"/>
              </w:rPr>
              <w:t>-</w:t>
            </w:r>
          </w:p>
        </w:tc>
        <w:tc>
          <w:tcPr>
            <w:tcW w:w="881"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8"/>
              <w:jc w:val="center"/>
              <w:rPr>
                <w:rFonts w:cs="Times New Roman"/>
                <w:sz w:val="22"/>
              </w:rPr>
            </w:pPr>
            <w:r>
              <w:rPr>
                <w:rFonts w:cs="Times New Roman"/>
                <w:sz w:val="22"/>
              </w:rPr>
              <w:t>-</w:t>
            </w:r>
          </w:p>
        </w:tc>
        <w:tc>
          <w:tcPr>
            <w:tcW w:w="934"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217" w:right="212"/>
              <w:jc w:val="center"/>
              <w:rPr>
                <w:rFonts w:cs="Times New Roman"/>
                <w:b/>
                <w:sz w:val="22"/>
              </w:rPr>
            </w:pPr>
            <w:r>
              <w:rPr>
                <w:rFonts w:cs="Times New Roman"/>
                <w:b/>
                <w:sz w:val="22"/>
              </w:rPr>
              <w:t>245</w:t>
            </w:r>
          </w:p>
        </w:tc>
      </w:tr>
      <w:tr w:rsidR="00915CA3" w:rsidRPr="007B3E8C" w:rsidTr="00A451A2">
        <w:trPr>
          <w:trHeight w:val="348"/>
        </w:trPr>
        <w:tc>
          <w:tcPr>
            <w:tcW w:w="1217" w:type="pct"/>
            <w:tcBorders>
              <w:top w:val="single" w:sz="4" w:space="0" w:color="000000"/>
              <w:left w:val="single" w:sz="4" w:space="0" w:color="000000"/>
              <w:right w:val="single" w:sz="4" w:space="0" w:color="000000"/>
            </w:tcBorders>
            <w:shd w:val="clear" w:color="auto" w:fill="FF9999"/>
          </w:tcPr>
          <w:p w:rsidR="00915CA3" w:rsidRPr="007B3E8C" w:rsidRDefault="00915CA3" w:rsidP="0003232B">
            <w:pPr>
              <w:spacing w:before="54" w:after="0" w:line="240" w:lineRule="auto"/>
              <w:ind w:left="75"/>
              <w:rPr>
                <w:rFonts w:cs="Times New Roman"/>
                <w:b/>
                <w:sz w:val="22"/>
              </w:rPr>
            </w:pPr>
            <w:r w:rsidRPr="007B3E8C">
              <w:rPr>
                <w:rFonts w:cs="Times New Roman"/>
                <w:b/>
                <w:sz w:val="22"/>
              </w:rPr>
              <w:t>Üretim</w:t>
            </w:r>
            <w:r w:rsidRPr="007B3E8C">
              <w:rPr>
                <w:rFonts w:cs="Times New Roman"/>
                <w:b/>
                <w:spacing w:val="-3"/>
                <w:sz w:val="22"/>
              </w:rPr>
              <w:t xml:space="preserve"> </w:t>
            </w:r>
            <w:r w:rsidRPr="007B3E8C">
              <w:rPr>
                <w:rFonts w:cs="Times New Roman"/>
                <w:b/>
                <w:sz w:val="22"/>
              </w:rPr>
              <w:t>Lisansı</w:t>
            </w:r>
          </w:p>
        </w:tc>
        <w:tc>
          <w:tcPr>
            <w:tcW w:w="746" w:type="pct"/>
            <w:tcBorders>
              <w:top w:val="single" w:sz="4" w:space="0" w:color="000000"/>
              <w:left w:val="single" w:sz="4" w:space="0" w:color="000000"/>
              <w:right w:val="single" w:sz="4" w:space="0" w:color="000000"/>
            </w:tcBorders>
          </w:tcPr>
          <w:p w:rsidR="00915CA3" w:rsidRPr="007B3E8C" w:rsidRDefault="00E478D5" w:rsidP="0003232B">
            <w:pPr>
              <w:spacing w:before="54" w:after="0" w:line="240" w:lineRule="auto"/>
              <w:ind w:left="16"/>
              <w:jc w:val="center"/>
              <w:rPr>
                <w:rFonts w:cs="Times New Roman"/>
                <w:sz w:val="22"/>
              </w:rPr>
            </w:pPr>
            <w:r>
              <w:rPr>
                <w:rFonts w:cs="Times New Roman"/>
                <w:sz w:val="22"/>
              </w:rPr>
              <w:t>1</w:t>
            </w:r>
          </w:p>
        </w:tc>
        <w:tc>
          <w:tcPr>
            <w:tcW w:w="679" w:type="pct"/>
            <w:tcBorders>
              <w:top w:val="single" w:sz="4" w:space="0" w:color="000000"/>
              <w:left w:val="single" w:sz="4" w:space="0" w:color="000000"/>
              <w:right w:val="single" w:sz="4" w:space="0" w:color="000000"/>
            </w:tcBorders>
          </w:tcPr>
          <w:p w:rsidR="00915CA3" w:rsidRPr="007B3E8C" w:rsidRDefault="00E478D5" w:rsidP="0003232B">
            <w:pPr>
              <w:spacing w:before="54" w:after="0" w:line="240" w:lineRule="auto"/>
              <w:ind w:left="14"/>
              <w:jc w:val="center"/>
              <w:rPr>
                <w:rFonts w:cs="Times New Roman"/>
                <w:sz w:val="22"/>
              </w:rPr>
            </w:pPr>
            <w:r>
              <w:rPr>
                <w:rFonts w:cs="Times New Roman"/>
                <w:sz w:val="22"/>
              </w:rPr>
              <w:t>7</w:t>
            </w:r>
          </w:p>
        </w:tc>
        <w:tc>
          <w:tcPr>
            <w:tcW w:w="881" w:type="pct"/>
            <w:tcBorders>
              <w:top w:val="single" w:sz="4" w:space="0" w:color="000000"/>
              <w:left w:val="single" w:sz="4" w:space="0" w:color="000000"/>
              <w:right w:val="single" w:sz="4" w:space="0" w:color="000000"/>
            </w:tcBorders>
          </w:tcPr>
          <w:p w:rsidR="00915CA3" w:rsidRPr="007B3E8C" w:rsidRDefault="00E478D5" w:rsidP="0003232B">
            <w:pPr>
              <w:spacing w:before="54" w:after="0" w:line="240" w:lineRule="auto"/>
              <w:ind w:left="14"/>
              <w:jc w:val="center"/>
              <w:rPr>
                <w:rFonts w:cs="Times New Roman"/>
                <w:sz w:val="22"/>
              </w:rPr>
            </w:pPr>
            <w:r>
              <w:rPr>
                <w:rFonts w:cs="Times New Roman"/>
                <w:sz w:val="22"/>
              </w:rPr>
              <w:t>4</w:t>
            </w:r>
          </w:p>
        </w:tc>
        <w:tc>
          <w:tcPr>
            <w:tcW w:w="543" w:type="pct"/>
            <w:tcBorders>
              <w:top w:val="single" w:sz="4" w:space="0" w:color="000000"/>
              <w:left w:val="single" w:sz="4" w:space="0" w:color="000000"/>
              <w:right w:val="single" w:sz="4" w:space="0" w:color="000000"/>
            </w:tcBorders>
          </w:tcPr>
          <w:p w:rsidR="00915CA3" w:rsidRPr="007B3E8C" w:rsidRDefault="00915CA3" w:rsidP="0003232B">
            <w:pPr>
              <w:spacing w:before="54" w:after="0" w:line="240" w:lineRule="auto"/>
              <w:ind w:left="9"/>
              <w:jc w:val="center"/>
              <w:rPr>
                <w:rFonts w:cs="Times New Roman"/>
                <w:sz w:val="22"/>
              </w:rPr>
            </w:pPr>
            <w:r>
              <w:rPr>
                <w:rFonts w:cs="Times New Roman"/>
                <w:sz w:val="22"/>
              </w:rPr>
              <w:t>-</w:t>
            </w:r>
          </w:p>
        </w:tc>
        <w:tc>
          <w:tcPr>
            <w:tcW w:w="934" w:type="pct"/>
            <w:tcBorders>
              <w:top w:val="single" w:sz="4" w:space="0" w:color="000000"/>
              <w:left w:val="single" w:sz="4" w:space="0" w:color="000000"/>
              <w:right w:val="single" w:sz="4" w:space="0" w:color="000000"/>
            </w:tcBorders>
            <w:shd w:val="clear" w:color="auto" w:fill="FF9999"/>
          </w:tcPr>
          <w:p w:rsidR="00915CA3" w:rsidRPr="007B3E8C" w:rsidRDefault="00E478D5" w:rsidP="0003232B">
            <w:pPr>
              <w:spacing w:before="54" w:after="0" w:line="240" w:lineRule="auto"/>
              <w:ind w:left="219" w:right="212"/>
              <w:jc w:val="center"/>
              <w:rPr>
                <w:rFonts w:cs="Times New Roman"/>
                <w:b/>
                <w:sz w:val="22"/>
              </w:rPr>
            </w:pPr>
            <w:r>
              <w:rPr>
                <w:rFonts w:cs="Times New Roman"/>
                <w:b/>
                <w:sz w:val="22"/>
              </w:rPr>
              <w:t>1.895</w:t>
            </w:r>
          </w:p>
        </w:tc>
      </w:tr>
      <w:tr w:rsidR="00915CA3" w:rsidRPr="007B3E8C" w:rsidTr="00A451A2">
        <w:trPr>
          <w:trHeight w:val="441"/>
        </w:trPr>
        <w:tc>
          <w:tcPr>
            <w:tcW w:w="1217" w:type="pct"/>
            <w:tcBorders>
              <w:bottom w:val="single" w:sz="4" w:space="0" w:color="000000"/>
              <w:right w:val="single" w:sz="4" w:space="0" w:color="000000"/>
            </w:tcBorders>
            <w:shd w:val="clear" w:color="auto" w:fill="FF5050"/>
          </w:tcPr>
          <w:p w:rsidR="00915CA3" w:rsidRPr="007B3E8C" w:rsidRDefault="00915CA3" w:rsidP="0003232B">
            <w:pPr>
              <w:spacing w:before="55" w:after="0" w:line="240" w:lineRule="auto"/>
              <w:ind w:left="70"/>
              <w:rPr>
                <w:rFonts w:cs="Times New Roman"/>
                <w:b/>
                <w:sz w:val="22"/>
              </w:rPr>
            </w:pPr>
            <w:r w:rsidRPr="007B3E8C">
              <w:rPr>
                <w:rFonts w:cs="Times New Roman"/>
                <w:b/>
                <w:color w:val="FFFFFF"/>
                <w:sz w:val="22"/>
              </w:rPr>
              <w:t>Toplam</w:t>
            </w:r>
          </w:p>
        </w:tc>
        <w:tc>
          <w:tcPr>
            <w:tcW w:w="746" w:type="pct"/>
            <w:tcBorders>
              <w:left w:val="single" w:sz="4" w:space="0" w:color="000000"/>
              <w:bottom w:val="single" w:sz="4" w:space="0" w:color="000000"/>
              <w:right w:val="single" w:sz="4" w:space="0" w:color="000000"/>
            </w:tcBorders>
            <w:shd w:val="clear" w:color="auto" w:fill="FF5050"/>
          </w:tcPr>
          <w:p w:rsidR="00915CA3" w:rsidRPr="007B3E8C" w:rsidRDefault="00E478D5" w:rsidP="0003232B">
            <w:pPr>
              <w:spacing w:before="55" w:after="0" w:line="240" w:lineRule="auto"/>
              <w:ind w:left="16"/>
              <w:jc w:val="center"/>
              <w:rPr>
                <w:rFonts w:cs="Times New Roman"/>
                <w:b/>
                <w:sz w:val="22"/>
              </w:rPr>
            </w:pPr>
            <w:r>
              <w:rPr>
                <w:rFonts w:cs="Times New Roman"/>
                <w:b/>
                <w:sz w:val="22"/>
              </w:rPr>
              <w:t>11</w:t>
            </w:r>
          </w:p>
        </w:tc>
        <w:tc>
          <w:tcPr>
            <w:tcW w:w="679" w:type="pct"/>
            <w:tcBorders>
              <w:left w:val="single" w:sz="4" w:space="0" w:color="000000"/>
              <w:bottom w:val="single" w:sz="4" w:space="0" w:color="000000"/>
              <w:right w:val="single" w:sz="4" w:space="0" w:color="000000"/>
            </w:tcBorders>
            <w:shd w:val="clear" w:color="auto" w:fill="FF5050"/>
          </w:tcPr>
          <w:p w:rsidR="00915CA3" w:rsidRPr="007B3E8C" w:rsidRDefault="00E478D5" w:rsidP="0003232B">
            <w:pPr>
              <w:spacing w:before="55" w:after="0" w:line="240" w:lineRule="auto"/>
              <w:ind w:left="16"/>
              <w:jc w:val="center"/>
              <w:rPr>
                <w:rFonts w:cs="Times New Roman"/>
                <w:b/>
                <w:sz w:val="22"/>
              </w:rPr>
            </w:pPr>
            <w:r>
              <w:rPr>
                <w:rFonts w:cs="Times New Roman"/>
                <w:b/>
                <w:sz w:val="22"/>
              </w:rPr>
              <w:t>37</w:t>
            </w:r>
          </w:p>
        </w:tc>
        <w:tc>
          <w:tcPr>
            <w:tcW w:w="881" w:type="pct"/>
            <w:tcBorders>
              <w:left w:val="single" w:sz="4" w:space="0" w:color="000000"/>
              <w:bottom w:val="single" w:sz="4" w:space="0" w:color="000000"/>
              <w:right w:val="single" w:sz="4" w:space="0" w:color="000000"/>
            </w:tcBorders>
            <w:shd w:val="clear" w:color="auto" w:fill="FF5050"/>
          </w:tcPr>
          <w:p w:rsidR="00915CA3" w:rsidRPr="007B3E8C" w:rsidRDefault="00E478D5" w:rsidP="0003232B">
            <w:pPr>
              <w:spacing w:before="55" w:after="0" w:line="240" w:lineRule="auto"/>
              <w:ind w:left="279" w:right="263"/>
              <w:jc w:val="center"/>
              <w:rPr>
                <w:rFonts w:cs="Times New Roman"/>
                <w:b/>
                <w:sz w:val="22"/>
              </w:rPr>
            </w:pPr>
            <w:r>
              <w:rPr>
                <w:rFonts w:cs="Times New Roman"/>
                <w:b/>
                <w:sz w:val="22"/>
              </w:rPr>
              <w:t>11</w:t>
            </w:r>
          </w:p>
        </w:tc>
        <w:tc>
          <w:tcPr>
            <w:tcW w:w="543"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55" w:after="0" w:line="240" w:lineRule="auto"/>
              <w:ind w:left="8"/>
              <w:jc w:val="center"/>
              <w:rPr>
                <w:rFonts w:cs="Times New Roman"/>
                <w:b/>
                <w:sz w:val="22"/>
              </w:rPr>
            </w:pPr>
            <w:r>
              <w:rPr>
                <w:rFonts w:cs="Times New Roman"/>
                <w:b/>
                <w:sz w:val="22"/>
              </w:rPr>
              <w:t>-</w:t>
            </w:r>
          </w:p>
        </w:tc>
        <w:tc>
          <w:tcPr>
            <w:tcW w:w="934" w:type="pct"/>
            <w:tcBorders>
              <w:left w:val="single" w:sz="4" w:space="0" w:color="000000"/>
              <w:bottom w:val="single" w:sz="4" w:space="0" w:color="000000"/>
              <w:right w:val="single" w:sz="4" w:space="0" w:color="000000"/>
            </w:tcBorders>
            <w:shd w:val="clear" w:color="auto" w:fill="FF5050"/>
          </w:tcPr>
          <w:p w:rsidR="00915CA3" w:rsidRPr="007B3E8C" w:rsidRDefault="00E478D5" w:rsidP="0003232B">
            <w:pPr>
              <w:spacing w:before="55" w:after="0" w:line="240" w:lineRule="auto"/>
              <w:ind w:left="279" w:right="263"/>
              <w:jc w:val="center"/>
              <w:rPr>
                <w:rFonts w:cs="Times New Roman"/>
                <w:b/>
                <w:sz w:val="22"/>
              </w:rPr>
            </w:pPr>
            <w:r>
              <w:rPr>
                <w:rFonts w:cs="Times New Roman"/>
                <w:b/>
                <w:sz w:val="22"/>
              </w:rPr>
              <w:t>2.625</w:t>
            </w:r>
          </w:p>
        </w:tc>
      </w:tr>
    </w:tbl>
    <w:p w:rsidR="00915CA3" w:rsidRPr="007B3E8C" w:rsidRDefault="00915CA3" w:rsidP="008249CF">
      <w:pPr>
        <w:spacing w:before="200"/>
        <w:ind w:right="494"/>
        <w:rPr>
          <w:b/>
          <w:bCs/>
        </w:rPr>
      </w:pPr>
    </w:p>
    <w:p w:rsidR="00915CA3" w:rsidRPr="007B3E8C" w:rsidRDefault="00915CA3" w:rsidP="00915CA3">
      <w:pPr>
        <w:spacing w:before="215"/>
        <w:ind w:left="493" w:right="493"/>
        <w:jc w:val="center"/>
        <w:rPr>
          <w:b/>
          <w:bCs/>
        </w:rPr>
      </w:pPr>
      <w:r w:rsidRPr="007B3E8C">
        <w:rPr>
          <w:b/>
          <w:bCs/>
        </w:rPr>
        <w:t xml:space="preserve">2022 Yılı </w:t>
      </w:r>
      <w:r w:rsidR="00E478D5">
        <w:rPr>
          <w:b/>
          <w:bCs/>
        </w:rPr>
        <w:t>Ağustos</w:t>
      </w:r>
      <w:r w:rsidRPr="007B3E8C">
        <w:rPr>
          <w:b/>
          <w:bCs/>
        </w:rPr>
        <w:t xml:space="preserve"> Ayı Sonu İtibariyle Elektrik</w:t>
      </w:r>
      <w:r w:rsidRPr="007B3E8C">
        <w:rPr>
          <w:b/>
          <w:bCs/>
          <w:spacing w:val="-2"/>
        </w:rPr>
        <w:t xml:space="preserve"> </w:t>
      </w:r>
      <w:r w:rsidRPr="007B3E8C">
        <w:rPr>
          <w:b/>
          <w:bCs/>
        </w:rPr>
        <w:t>Piyasası</w:t>
      </w:r>
      <w:r w:rsidRPr="007B3E8C">
        <w:rPr>
          <w:b/>
          <w:bCs/>
          <w:spacing w:val="-2"/>
        </w:rPr>
        <w:t xml:space="preserve"> </w:t>
      </w:r>
      <w:r w:rsidRPr="007B3E8C">
        <w:rPr>
          <w:b/>
          <w:bCs/>
        </w:rPr>
        <w:t>Ön</w:t>
      </w:r>
      <w:r w:rsidRPr="007B3E8C">
        <w:rPr>
          <w:b/>
          <w:bCs/>
          <w:spacing w:val="-1"/>
        </w:rPr>
        <w:t xml:space="preserve"> </w:t>
      </w:r>
      <w:r w:rsidRPr="007B3E8C">
        <w:rPr>
          <w:b/>
          <w:bCs/>
        </w:rPr>
        <w:t>Lisans</w:t>
      </w:r>
      <w:r w:rsidRPr="007B3E8C">
        <w:rPr>
          <w:b/>
          <w:bCs/>
          <w:spacing w:val="-2"/>
        </w:rPr>
        <w:t xml:space="preserve"> </w:t>
      </w:r>
      <w:r w:rsidRPr="007B3E8C">
        <w:rPr>
          <w:b/>
          <w:bCs/>
        </w:rPr>
        <w:t>ve</w:t>
      </w:r>
      <w:r w:rsidRPr="007B3E8C">
        <w:rPr>
          <w:b/>
          <w:bCs/>
          <w:spacing w:val="-2"/>
        </w:rPr>
        <w:t xml:space="preserve"> </w:t>
      </w:r>
      <w:r w:rsidRPr="007B3E8C">
        <w:rPr>
          <w:b/>
          <w:bCs/>
        </w:rPr>
        <w:t>Üretim</w:t>
      </w:r>
      <w:r w:rsidRPr="007B3E8C">
        <w:rPr>
          <w:b/>
          <w:bCs/>
          <w:spacing w:val="-2"/>
        </w:rPr>
        <w:t xml:space="preserve"> </w:t>
      </w:r>
      <w:r w:rsidRPr="007B3E8C">
        <w:rPr>
          <w:b/>
          <w:bCs/>
        </w:rPr>
        <w:t>Lisansı</w:t>
      </w:r>
      <w:r w:rsidRPr="007B3E8C">
        <w:rPr>
          <w:b/>
          <w:bCs/>
          <w:spacing w:val="-2"/>
        </w:rPr>
        <w:t xml:space="preserve"> </w:t>
      </w:r>
      <w:r w:rsidRPr="007B3E8C">
        <w:rPr>
          <w:b/>
          <w:bCs/>
        </w:rPr>
        <w:t>Dağılımı</w:t>
      </w:r>
    </w:p>
    <w:tbl>
      <w:tblPr>
        <w:tblW w:w="10397" w:type="dxa"/>
        <w:tblInd w:w="-10" w:type="dxa"/>
        <w:tblCellMar>
          <w:left w:w="70" w:type="dxa"/>
          <w:right w:w="70" w:type="dxa"/>
        </w:tblCellMar>
        <w:tblLook w:val="04A0" w:firstRow="1" w:lastRow="0" w:firstColumn="1" w:lastColumn="0" w:noHBand="0" w:noVBand="1"/>
      </w:tblPr>
      <w:tblGrid>
        <w:gridCol w:w="2107"/>
        <w:gridCol w:w="1544"/>
        <w:gridCol w:w="2247"/>
        <w:gridCol w:w="1965"/>
        <w:gridCol w:w="2534"/>
      </w:tblGrid>
      <w:tr w:rsidR="009B59EA" w:rsidRPr="009B59EA" w:rsidTr="00A451A2">
        <w:trPr>
          <w:trHeight w:val="551"/>
        </w:trPr>
        <w:tc>
          <w:tcPr>
            <w:tcW w:w="2107"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rsidR="009B59EA" w:rsidRPr="009B59EA" w:rsidRDefault="009B59EA" w:rsidP="009B59EA">
            <w:pPr>
              <w:spacing w:after="0" w:line="240" w:lineRule="auto"/>
              <w:jc w:val="center"/>
              <w:rPr>
                <w:rFonts w:eastAsia="Times New Roman" w:cs="Times New Roman"/>
                <w:b/>
                <w:bCs/>
                <w:color w:val="FFFFFF"/>
                <w:sz w:val="22"/>
                <w:lang w:eastAsia="tr-TR"/>
              </w:rPr>
            </w:pPr>
            <w:r w:rsidRPr="009B59EA">
              <w:rPr>
                <w:rFonts w:eastAsia="Times New Roman" w:cs="Times New Roman"/>
                <w:b/>
                <w:bCs/>
                <w:color w:val="FFFFFF"/>
                <w:sz w:val="22"/>
                <w:lang w:eastAsia="tr-TR"/>
              </w:rPr>
              <w:t>Kaynak Türü</w:t>
            </w:r>
          </w:p>
        </w:tc>
        <w:tc>
          <w:tcPr>
            <w:tcW w:w="3791" w:type="dxa"/>
            <w:gridSpan w:val="2"/>
            <w:tcBorders>
              <w:top w:val="single" w:sz="8" w:space="0" w:color="auto"/>
              <w:left w:val="nil"/>
              <w:bottom w:val="single" w:sz="8" w:space="0" w:color="auto"/>
              <w:right w:val="single" w:sz="8" w:space="0" w:color="000000"/>
            </w:tcBorders>
            <w:shd w:val="clear" w:color="000000" w:fill="FF5050"/>
            <w:vAlign w:val="center"/>
            <w:hideMark/>
          </w:tcPr>
          <w:p w:rsidR="009B59EA" w:rsidRPr="009B59EA" w:rsidRDefault="009B59EA" w:rsidP="009B59EA">
            <w:pPr>
              <w:spacing w:after="0" w:line="240" w:lineRule="auto"/>
              <w:jc w:val="center"/>
              <w:rPr>
                <w:rFonts w:eastAsia="Times New Roman" w:cs="Times New Roman"/>
                <w:b/>
                <w:bCs/>
                <w:color w:val="FFFFFF"/>
                <w:sz w:val="22"/>
                <w:lang w:eastAsia="tr-TR"/>
              </w:rPr>
            </w:pPr>
            <w:r w:rsidRPr="009B59EA">
              <w:rPr>
                <w:rFonts w:eastAsia="Times New Roman" w:cs="Times New Roman"/>
                <w:b/>
                <w:bCs/>
                <w:color w:val="FFFFFF"/>
                <w:sz w:val="22"/>
                <w:lang w:eastAsia="tr-TR"/>
              </w:rPr>
              <w:t>Ön Lisans</w:t>
            </w:r>
          </w:p>
        </w:tc>
        <w:tc>
          <w:tcPr>
            <w:tcW w:w="4499" w:type="dxa"/>
            <w:gridSpan w:val="2"/>
            <w:tcBorders>
              <w:top w:val="single" w:sz="8" w:space="0" w:color="auto"/>
              <w:left w:val="nil"/>
              <w:bottom w:val="single" w:sz="8" w:space="0" w:color="auto"/>
              <w:right w:val="single" w:sz="8" w:space="0" w:color="000000"/>
            </w:tcBorders>
            <w:shd w:val="clear" w:color="000000" w:fill="FF5050"/>
            <w:vAlign w:val="center"/>
            <w:hideMark/>
          </w:tcPr>
          <w:p w:rsidR="009B59EA" w:rsidRPr="009B59EA" w:rsidRDefault="009B59EA" w:rsidP="009B59EA">
            <w:pPr>
              <w:spacing w:after="0" w:line="240" w:lineRule="auto"/>
              <w:jc w:val="center"/>
              <w:rPr>
                <w:rFonts w:eastAsia="Times New Roman" w:cs="Times New Roman"/>
                <w:b/>
                <w:bCs/>
                <w:color w:val="FFFFFF"/>
                <w:sz w:val="22"/>
                <w:lang w:eastAsia="tr-TR"/>
              </w:rPr>
            </w:pPr>
            <w:r w:rsidRPr="009B59EA">
              <w:rPr>
                <w:rFonts w:eastAsia="Times New Roman" w:cs="Times New Roman"/>
                <w:b/>
                <w:bCs/>
                <w:color w:val="FFFFFF"/>
                <w:sz w:val="22"/>
                <w:lang w:eastAsia="tr-TR"/>
              </w:rPr>
              <w:t>Üretim Lisansı</w:t>
            </w:r>
          </w:p>
        </w:tc>
      </w:tr>
      <w:tr w:rsidR="009B59EA" w:rsidRPr="009B59EA" w:rsidTr="00A451A2">
        <w:trPr>
          <w:trHeight w:val="1208"/>
        </w:trPr>
        <w:tc>
          <w:tcPr>
            <w:tcW w:w="2107" w:type="dxa"/>
            <w:vMerge/>
            <w:tcBorders>
              <w:top w:val="single" w:sz="8" w:space="0" w:color="auto"/>
              <w:left w:val="single" w:sz="8" w:space="0" w:color="auto"/>
              <w:bottom w:val="single" w:sz="8" w:space="0" w:color="000000"/>
              <w:right w:val="single" w:sz="8" w:space="0" w:color="auto"/>
            </w:tcBorders>
            <w:vAlign w:val="center"/>
            <w:hideMark/>
          </w:tcPr>
          <w:p w:rsidR="009B59EA" w:rsidRPr="009B59EA" w:rsidRDefault="009B59EA" w:rsidP="009B59EA">
            <w:pPr>
              <w:spacing w:after="0" w:line="240" w:lineRule="auto"/>
              <w:rPr>
                <w:rFonts w:eastAsia="Times New Roman" w:cs="Times New Roman"/>
                <w:b/>
                <w:bCs/>
                <w:color w:val="FFFFFF"/>
                <w:sz w:val="22"/>
                <w:lang w:eastAsia="tr-TR"/>
              </w:rPr>
            </w:pPr>
          </w:p>
        </w:tc>
        <w:tc>
          <w:tcPr>
            <w:tcW w:w="1544" w:type="dxa"/>
            <w:tcBorders>
              <w:top w:val="nil"/>
              <w:left w:val="nil"/>
              <w:bottom w:val="single" w:sz="8" w:space="0" w:color="auto"/>
              <w:right w:val="single" w:sz="8" w:space="0" w:color="auto"/>
            </w:tcBorders>
            <w:shd w:val="clear" w:color="000000" w:fill="FF5050"/>
            <w:vAlign w:val="center"/>
            <w:hideMark/>
          </w:tcPr>
          <w:p w:rsidR="009B59EA" w:rsidRPr="009B59EA" w:rsidRDefault="009B59EA" w:rsidP="009B59EA">
            <w:pPr>
              <w:spacing w:after="0" w:line="240" w:lineRule="auto"/>
              <w:jc w:val="center"/>
              <w:rPr>
                <w:rFonts w:eastAsia="Times New Roman" w:cs="Times New Roman"/>
                <w:b/>
                <w:bCs/>
                <w:color w:val="FFFFFF"/>
                <w:sz w:val="22"/>
                <w:lang w:eastAsia="tr-TR"/>
              </w:rPr>
            </w:pPr>
            <w:r w:rsidRPr="009B59EA">
              <w:rPr>
                <w:rFonts w:eastAsia="Times New Roman" w:cs="Times New Roman"/>
                <w:b/>
                <w:bCs/>
                <w:color w:val="FFFFFF"/>
                <w:sz w:val="22"/>
                <w:lang w:eastAsia="tr-TR"/>
              </w:rPr>
              <w:t>Lisans Sayısı</w:t>
            </w:r>
          </w:p>
        </w:tc>
        <w:tc>
          <w:tcPr>
            <w:tcW w:w="2247" w:type="dxa"/>
            <w:tcBorders>
              <w:top w:val="nil"/>
              <w:left w:val="nil"/>
              <w:bottom w:val="single" w:sz="8" w:space="0" w:color="auto"/>
              <w:right w:val="single" w:sz="8" w:space="0" w:color="auto"/>
            </w:tcBorders>
            <w:shd w:val="clear" w:color="000000" w:fill="FF5050"/>
            <w:vAlign w:val="center"/>
            <w:hideMark/>
          </w:tcPr>
          <w:p w:rsidR="009B59EA" w:rsidRPr="009B59EA" w:rsidRDefault="009B59EA" w:rsidP="009B59EA">
            <w:pPr>
              <w:spacing w:after="0" w:line="240" w:lineRule="auto"/>
              <w:jc w:val="center"/>
              <w:rPr>
                <w:rFonts w:eastAsia="Times New Roman" w:cs="Times New Roman"/>
                <w:b/>
                <w:bCs/>
                <w:color w:val="FFFFFF"/>
                <w:sz w:val="22"/>
                <w:lang w:eastAsia="tr-TR"/>
              </w:rPr>
            </w:pPr>
            <w:r w:rsidRPr="009B59EA">
              <w:rPr>
                <w:rFonts w:eastAsia="Times New Roman" w:cs="Times New Roman"/>
                <w:b/>
                <w:bCs/>
                <w:color w:val="FFFFFF"/>
                <w:sz w:val="22"/>
                <w:lang w:eastAsia="tr-TR"/>
              </w:rPr>
              <w:t>Lisansa Derç Edilen Kurulu Güç (MWe)</w:t>
            </w:r>
          </w:p>
        </w:tc>
        <w:tc>
          <w:tcPr>
            <w:tcW w:w="1965" w:type="dxa"/>
            <w:tcBorders>
              <w:top w:val="nil"/>
              <w:left w:val="nil"/>
              <w:bottom w:val="single" w:sz="8" w:space="0" w:color="auto"/>
              <w:right w:val="single" w:sz="8" w:space="0" w:color="auto"/>
            </w:tcBorders>
            <w:shd w:val="clear" w:color="000000" w:fill="FF5050"/>
            <w:vAlign w:val="center"/>
            <w:hideMark/>
          </w:tcPr>
          <w:p w:rsidR="009B59EA" w:rsidRPr="009B59EA" w:rsidRDefault="009B59EA" w:rsidP="009B59EA">
            <w:pPr>
              <w:spacing w:after="0" w:line="240" w:lineRule="auto"/>
              <w:jc w:val="center"/>
              <w:rPr>
                <w:rFonts w:eastAsia="Times New Roman" w:cs="Times New Roman"/>
                <w:b/>
                <w:bCs/>
                <w:color w:val="FFFFFF"/>
                <w:sz w:val="22"/>
                <w:lang w:eastAsia="tr-TR"/>
              </w:rPr>
            </w:pPr>
            <w:r w:rsidRPr="009B59EA">
              <w:rPr>
                <w:rFonts w:eastAsia="Times New Roman" w:cs="Times New Roman"/>
                <w:b/>
                <w:bCs/>
                <w:color w:val="FFFFFF"/>
                <w:sz w:val="22"/>
                <w:lang w:eastAsia="tr-TR"/>
              </w:rPr>
              <w:t>Lisans Sayısı</w:t>
            </w:r>
          </w:p>
        </w:tc>
        <w:tc>
          <w:tcPr>
            <w:tcW w:w="2534" w:type="dxa"/>
            <w:tcBorders>
              <w:top w:val="nil"/>
              <w:left w:val="nil"/>
              <w:bottom w:val="single" w:sz="8" w:space="0" w:color="auto"/>
              <w:right w:val="single" w:sz="8" w:space="0" w:color="auto"/>
            </w:tcBorders>
            <w:shd w:val="clear" w:color="000000" w:fill="FF5050"/>
            <w:vAlign w:val="center"/>
            <w:hideMark/>
          </w:tcPr>
          <w:p w:rsidR="009B59EA" w:rsidRPr="009B59EA" w:rsidRDefault="009B59EA" w:rsidP="009B59EA">
            <w:pPr>
              <w:spacing w:after="0" w:line="240" w:lineRule="auto"/>
              <w:jc w:val="center"/>
              <w:rPr>
                <w:rFonts w:eastAsia="Times New Roman" w:cs="Times New Roman"/>
                <w:b/>
                <w:bCs/>
                <w:color w:val="FFFFFF"/>
                <w:sz w:val="22"/>
                <w:lang w:eastAsia="tr-TR"/>
              </w:rPr>
            </w:pPr>
            <w:r w:rsidRPr="009B59EA">
              <w:rPr>
                <w:rFonts w:eastAsia="Times New Roman" w:cs="Times New Roman"/>
                <w:b/>
                <w:bCs/>
                <w:color w:val="FFFFFF"/>
                <w:sz w:val="22"/>
                <w:lang w:eastAsia="tr-TR"/>
              </w:rPr>
              <w:t>Lisansa Derç Edilen Kurulu Güç (MWe)</w:t>
            </w:r>
          </w:p>
        </w:tc>
      </w:tr>
      <w:tr w:rsidR="009B59EA" w:rsidRPr="009B59EA" w:rsidTr="00A451A2">
        <w:trPr>
          <w:trHeight w:val="340"/>
        </w:trPr>
        <w:tc>
          <w:tcPr>
            <w:tcW w:w="2107" w:type="dxa"/>
            <w:tcBorders>
              <w:top w:val="nil"/>
              <w:left w:val="single" w:sz="8" w:space="0" w:color="auto"/>
              <w:bottom w:val="single" w:sz="8" w:space="0" w:color="auto"/>
              <w:right w:val="single" w:sz="8" w:space="0" w:color="auto"/>
            </w:tcBorders>
            <w:shd w:val="clear" w:color="000000" w:fill="FF9999"/>
            <w:vAlign w:val="center"/>
            <w:hideMark/>
          </w:tcPr>
          <w:p w:rsidR="009B59EA" w:rsidRPr="009B59EA" w:rsidRDefault="009B59EA" w:rsidP="009B59EA">
            <w:pPr>
              <w:spacing w:after="0" w:line="240" w:lineRule="auto"/>
              <w:rPr>
                <w:rFonts w:eastAsia="Times New Roman" w:cs="Times New Roman"/>
                <w:b/>
                <w:bCs/>
                <w:color w:val="000000"/>
                <w:sz w:val="22"/>
                <w:lang w:eastAsia="tr-TR"/>
              </w:rPr>
            </w:pPr>
            <w:r w:rsidRPr="009B59EA">
              <w:rPr>
                <w:rFonts w:eastAsia="Times New Roman" w:cs="Times New Roman"/>
                <w:b/>
                <w:bCs/>
                <w:color w:val="000000"/>
                <w:sz w:val="22"/>
                <w:lang w:eastAsia="tr-TR"/>
              </w:rPr>
              <w:t>Hidrolik</w:t>
            </w:r>
          </w:p>
        </w:tc>
        <w:tc>
          <w:tcPr>
            <w:tcW w:w="1544"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center"/>
              <w:rPr>
                <w:rFonts w:eastAsia="Times New Roman" w:cs="Times New Roman"/>
                <w:color w:val="000000"/>
                <w:sz w:val="22"/>
                <w:lang w:eastAsia="tr-TR"/>
              </w:rPr>
            </w:pPr>
            <w:r w:rsidRPr="009B59EA">
              <w:rPr>
                <w:rFonts w:eastAsia="Times New Roman" w:cs="Times New Roman"/>
                <w:color w:val="000000"/>
                <w:sz w:val="22"/>
                <w:lang w:eastAsia="tr-TR"/>
              </w:rPr>
              <w:t>67</w:t>
            </w:r>
          </w:p>
        </w:tc>
        <w:tc>
          <w:tcPr>
            <w:tcW w:w="2247"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right"/>
              <w:rPr>
                <w:rFonts w:eastAsia="Times New Roman" w:cs="Times New Roman"/>
                <w:color w:val="000000"/>
                <w:sz w:val="22"/>
                <w:lang w:eastAsia="tr-TR"/>
              </w:rPr>
            </w:pPr>
            <w:r w:rsidRPr="009B59EA">
              <w:rPr>
                <w:rFonts w:eastAsia="Times New Roman" w:cs="Times New Roman"/>
                <w:color w:val="000000"/>
                <w:sz w:val="22"/>
                <w:lang w:eastAsia="tr-TR"/>
              </w:rPr>
              <w:t>3.054,25</w:t>
            </w:r>
          </w:p>
        </w:tc>
        <w:tc>
          <w:tcPr>
            <w:tcW w:w="1965"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center"/>
              <w:rPr>
                <w:rFonts w:eastAsia="Times New Roman" w:cs="Times New Roman"/>
                <w:color w:val="000000"/>
                <w:sz w:val="22"/>
                <w:lang w:eastAsia="tr-TR"/>
              </w:rPr>
            </w:pPr>
            <w:r w:rsidRPr="009B59EA">
              <w:rPr>
                <w:rFonts w:eastAsia="Times New Roman" w:cs="Times New Roman"/>
                <w:color w:val="000000"/>
                <w:sz w:val="22"/>
                <w:lang w:eastAsia="tr-TR"/>
              </w:rPr>
              <w:t>782</w:t>
            </w:r>
          </w:p>
        </w:tc>
        <w:tc>
          <w:tcPr>
            <w:tcW w:w="2534"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right"/>
              <w:rPr>
                <w:rFonts w:eastAsia="Times New Roman" w:cs="Times New Roman"/>
                <w:color w:val="000000"/>
                <w:sz w:val="22"/>
                <w:lang w:eastAsia="tr-TR"/>
              </w:rPr>
            </w:pPr>
            <w:r w:rsidRPr="009B59EA">
              <w:rPr>
                <w:rFonts w:eastAsia="Times New Roman" w:cs="Times New Roman"/>
                <w:color w:val="000000"/>
                <w:sz w:val="22"/>
                <w:lang w:eastAsia="tr-TR"/>
              </w:rPr>
              <w:t>33.195,90</w:t>
            </w:r>
          </w:p>
        </w:tc>
      </w:tr>
      <w:tr w:rsidR="009B59EA" w:rsidRPr="009B59EA" w:rsidTr="00A451A2">
        <w:trPr>
          <w:trHeight w:val="340"/>
        </w:trPr>
        <w:tc>
          <w:tcPr>
            <w:tcW w:w="2107" w:type="dxa"/>
            <w:tcBorders>
              <w:top w:val="nil"/>
              <w:left w:val="single" w:sz="8" w:space="0" w:color="auto"/>
              <w:bottom w:val="single" w:sz="8" w:space="0" w:color="auto"/>
              <w:right w:val="single" w:sz="8" w:space="0" w:color="auto"/>
            </w:tcBorders>
            <w:shd w:val="clear" w:color="000000" w:fill="FF9999"/>
            <w:vAlign w:val="center"/>
            <w:hideMark/>
          </w:tcPr>
          <w:p w:rsidR="009B59EA" w:rsidRPr="009B59EA" w:rsidRDefault="009B59EA" w:rsidP="009B59EA">
            <w:pPr>
              <w:spacing w:after="0" w:line="240" w:lineRule="auto"/>
              <w:rPr>
                <w:rFonts w:eastAsia="Times New Roman" w:cs="Times New Roman"/>
                <w:b/>
                <w:bCs/>
                <w:color w:val="000000"/>
                <w:sz w:val="22"/>
                <w:lang w:eastAsia="tr-TR"/>
              </w:rPr>
            </w:pPr>
            <w:proofErr w:type="gramStart"/>
            <w:r w:rsidRPr="009B59EA">
              <w:rPr>
                <w:rFonts w:eastAsia="Times New Roman" w:cs="Times New Roman"/>
                <w:b/>
                <w:bCs/>
                <w:color w:val="000000"/>
                <w:sz w:val="22"/>
                <w:lang w:eastAsia="tr-TR"/>
              </w:rPr>
              <w:t>Rüzgar</w:t>
            </w:r>
            <w:proofErr w:type="gramEnd"/>
          </w:p>
        </w:tc>
        <w:tc>
          <w:tcPr>
            <w:tcW w:w="1544"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center"/>
              <w:rPr>
                <w:rFonts w:eastAsia="Times New Roman" w:cs="Times New Roman"/>
                <w:color w:val="000000"/>
                <w:sz w:val="22"/>
                <w:lang w:eastAsia="tr-TR"/>
              </w:rPr>
            </w:pPr>
            <w:r w:rsidRPr="009B59EA">
              <w:rPr>
                <w:rFonts w:eastAsia="Times New Roman" w:cs="Times New Roman"/>
                <w:color w:val="000000"/>
                <w:sz w:val="22"/>
                <w:lang w:eastAsia="tr-TR"/>
              </w:rPr>
              <w:t>52</w:t>
            </w:r>
          </w:p>
        </w:tc>
        <w:tc>
          <w:tcPr>
            <w:tcW w:w="2247"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right"/>
              <w:rPr>
                <w:rFonts w:eastAsia="Times New Roman" w:cs="Times New Roman"/>
                <w:color w:val="000000"/>
                <w:sz w:val="22"/>
                <w:lang w:eastAsia="tr-TR"/>
              </w:rPr>
            </w:pPr>
            <w:r w:rsidRPr="009B59EA">
              <w:rPr>
                <w:rFonts w:eastAsia="Times New Roman" w:cs="Times New Roman"/>
                <w:color w:val="000000"/>
                <w:sz w:val="22"/>
                <w:lang w:eastAsia="tr-TR"/>
              </w:rPr>
              <w:t>3.010,66</w:t>
            </w:r>
          </w:p>
        </w:tc>
        <w:tc>
          <w:tcPr>
            <w:tcW w:w="1965"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center"/>
              <w:rPr>
                <w:rFonts w:eastAsia="Times New Roman" w:cs="Times New Roman"/>
                <w:color w:val="000000"/>
                <w:sz w:val="22"/>
                <w:lang w:eastAsia="tr-TR"/>
              </w:rPr>
            </w:pPr>
            <w:r w:rsidRPr="009B59EA">
              <w:rPr>
                <w:rFonts w:eastAsia="Times New Roman" w:cs="Times New Roman"/>
                <w:color w:val="000000"/>
                <w:sz w:val="22"/>
                <w:lang w:eastAsia="tr-TR"/>
              </w:rPr>
              <w:t>284</w:t>
            </w:r>
          </w:p>
        </w:tc>
        <w:tc>
          <w:tcPr>
            <w:tcW w:w="2534"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right"/>
              <w:rPr>
                <w:rFonts w:eastAsia="Times New Roman" w:cs="Times New Roman"/>
                <w:color w:val="000000"/>
                <w:sz w:val="22"/>
                <w:lang w:eastAsia="tr-TR"/>
              </w:rPr>
            </w:pPr>
            <w:r w:rsidRPr="009B59EA">
              <w:rPr>
                <w:rFonts w:eastAsia="Times New Roman" w:cs="Times New Roman"/>
                <w:color w:val="000000"/>
                <w:sz w:val="22"/>
                <w:lang w:eastAsia="tr-TR"/>
              </w:rPr>
              <w:t>13.073,20</w:t>
            </w:r>
          </w:p>
        </w:tc>
      </w:tr>
      <w:tr w:rsidR="009B59EA" w:rsidRPr="009B59EA" w:rsidTr="00A451A2">
        <w:trPr>
          <w:trHeight w:val="340"/>
        </w:trPr>
        <w:tc>
          <w:tcPr>
            <w:tcW w:w="2107" w:type="dxa"/>
            <w:tcBorders>
              <w:top w:val="nil"/>
              <w:left w:val="single" w:sz="8" w:space="0" w:color="auto"/>
              <w:bottom w:val="single" w:sz="8" w:space="0" w:color="auto"/>
              <w:right w:val="single" w:sz="8" w:space="0" w:color="auto"/>
            </w:tcBorders>
            <w:shd w:val="clear" w:color="000000" w:fill="FF9999"/>
            <w:vAlign w:val="center"/>
            <w:hideMark/>
          </w:tcPr>
          <w:p w:rsidR="009B59EA" w:rsidRPr="009B59EA" w:rsidRDefault="009B59EA" w:rsidP="009B59EA">
            <w:pPr>
              <w:spacing w:after="0" w:line="240" w:lineRule="auto"/>
              <w:rPr>
                <w:rFonts w:eastAsia="Times New Roman" w:cs="Times New Roman"/>
                <w:b/>
                <w:bCs/>
                <w:color w:val="000000"/>
                <w:sz w:val="22"/>
                <w:lang w:eastAsia="tr-TR"/>
              </w:rPr>
            </w:pPr>
            <w:r w:rsidRPr="009B59EA">
              <w:rPr>
                <w:rFonts w:eastAsia="Times New Roman" w:cs="Times New Roman"/>
                <w:b/>
                <w:bCs/>
                <w:color w:val="000000"/>
                <w:sz w:val="22"/>
                <w:lang w:eastAsia="tr-TR"/>
              </w:rPr>
              <w:t>Jeotermal</w:t>
            </w:r>
          </w:p>
        </w:tc>
        <w:tc>
          <w:tcPr>
            <w:tcW w:w="1544"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center"/>
              <w:rPr>
                <w:rFonts w:eastAsia="Times New Roman" w:cs="Times New Roman"/>
                <w:color w:val="000000"/>
                <w:sz w:val="22"/>
                <w:lang w:eastAsia="tr-TR"/>
              </w:rPr>
            </w:pPr>
            <w:r w:rsidRPr="009B59EA">
              <w:rPr>
                <w:rFonts w:eastAsia="Times New Roman" w:cs="Times New Roman"/>
                <w:color w:val="000000"/>
                <w:sz w:val="22"/>
                <w:lang w:eastAsia="tr-TR"/>
              </w:rPr>
              <w:t>14</w:t>
            </w:r>
          </w:p>
        </w:tc>
        <w:tc>
          <w:tcPr>
            <w:tcW w:w="2247"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right"/>
              <w:rPr>
                <w:rFonts w:eastAsia="Times New Roman" w:cs="Times New Roman"/>
                <w:color w:val="000000"/>
                <w:sz w:val="22"/>
                <w:lang w:eastAsia="tr-TR"/>
              </w:rPr>
            </w:pPr>
            <w:r w:rsidRPr="009B59EA">
              <w:rPr>
                <w:rFonts w:eastAsia="Times New Roman" w:cs="Times New Roman"/>
                <w:color w:val="000000"/>
                <w:sz w:val="22"/>
                <w:lang w:eastAsia="tr-TR"/>
              </w:rPr>
              <w:t>322,96</w:t>
            </w:r>
          </w:p>
        </w:tc>
        <w:tc>
          <w:tcPr>
            <w:tcW w:w="1965"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center"/>
              <w:rPr>
                <w:rFonts w:eastAsia="Times New Roman" w:cs="Times New Roman"/>
                <w:color w:val="000000"/>
                <w:sz w:val="22"/>
                <w:lang w:eastAsia="tr-TR"/>
              </w:rPr>
            </w:pPr>
            <w:r w:rsidRPr="009B59EA">
              <w:rPr>
                <w:rFonts w:eastAsia="Times New Roman" w:cs="Times New Roman"/>
                <w:color w:val="000000"/>
                <w:sz w:val="22"/>
                <w:lang w:eastAsia="tr-TR"/>
              </w:rPr>
              <w:t>66</w:t>
            </w:r>
          </w:p>
        </w:tc>
        <w:tc>
          <w:tcPr>
            <w:tcW w:w="2534"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right"/>
              <w:rPr>
                <w:rFonts w:eastAsia="Times New Roman" w:cs="Times New Roman"/>
                <w:color w:val="000000"/>
                <w:sz w:val="22"/>
                <w:lang w:eastAsia="tr-TR"/>
              </w:rPr>
            </w:pPr>
            <w:r w:rsidRPr="009B59EA">
              <w:rPr>
                <w:rFonts w:eastAsia="Times New Roman" w:cs="Times New Roman"/>
                <w:color w:val="000000"/>
                <w:sz w:val="22"/>
                <w:lang w:eastAsia="tr-TR"/>
              </w:rPr>
              <w:t>1.860,63</w:t>
            </w:r>
          </w:p>
        </w:tc>
      </w:tr>
      <w:tr w:rsidR="009B59EA" w:rsidRPr="009B59EA" w:rsidTr="00A451A2">
        <w:trPr>
          <w:trHeight w:val="340"/>
        </w:trPr>
        <w:tc>
          <w:tcPr>
            <w:tcW w:w="2107" w:type="dxa"/>
            <w:tcBorders>
              <w:top w:val="nil"/>
              <w:left w:val="single" w:sz="8" w:space="0" w:color="auto"/>
              <w:bottom w:val="single" w:sz="8" w:space="0" w:color="auto"/>
              <w:right w:val="single" w:sz="8" w:space="0" w:color="auto"/>
            </w:tcBorders>
            <w:shd w:val="clear" w:color="000000" w:fill="FF9999"/>
            <w:vAlign w:val="center"/>
            <w:hideMark/>
          </w:tcPr>
          <w:p w:rsidR="009B59EA" w:rsidRPr="009B59EA" w:rsidRDefault="009B59EA" w:rsidP="009B59EA">
            <w:pPr>
              <w:spacing w:after="0" w:line="240" w:lineRule="auto"/>
              <w:rPr>
                <w:rFonts w:eastAsia="Times New Roman" w:cs="Times New Roman"/>
                <w:b/>
                <w:bCs/>
                <w:color w:val="000000"/>
                <w:sz w:val="22"/>
                <w:lang w:eastAsia="tr-TR"/>
              </w:rPr>
            </w:pPr>
            <w:r w:rsidRPr="009B59EA">
              <w:rPr>
                <w:rFonts w:eastAsia="Times New Roman" w:cs="Times New Roman"/>
                <w:b/>
                <w:bCs/>
                <w:color w:val="000000"/>
                <w:sz w:val="22"/>
                <w:lang w:eastAsia="tr-TR"/>
              </w:rPr>
              <w:t>Biyokütle</w:t>
            </w:r>
          </w:p>
        </w:tc>
        <w:tc>
          <w:tcPr>
            <w:tcW w:w="1544"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center"/>
              <w:rPr>
                <w:rFonts w:eastAsia="Times New Roman" w:cs="Times New Roman"/>
                <w:color w:val="000000"/>
                <w:sz w:val="22"/>
                <w:lang w:eastAsia="tr-TR"/>
              </w:rPr>
            </w:pPr>
            <w:r w:rsidRPr="009B59EA">
              <w:rPr>
                <w:rFonts w:eastAsia="Times New Roman" w:cs="Times New Roman"/>
                <w:color w:val="000000"/>
                <w:sz w:val="22"/>
                <w:lang w:eastAsia="tr-TR"/>
              </w:rPr>
              <w:t>82</w:t>
            </w:r>
          </w:p>
        </w:tc>
        <w:tc>
          <w:tcPr>
            <w:tcW w:w="2247"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right"/>
              <w:rPr>
                <w:rFonts w:eastAsia="Times New Roman" w:cs="Times New Roman"/>
                <w:color w:val="000000"/>
                <w:sz w:val="22"/>
                <w:lang w:eastAsia="tr-TR"/>
              </w:rPr>
            </w:pPr>
            <w:r w:rsidRPr="009B59EA">
              <w:rPr>
                <w:rFonts w:eastAsia="Times New Roman" w:cs="Times New Roman"/>
                <w:color w:val="000000"/>
                <w:sz w:val="22"/>
                <w:lang w:eastAsia="tr-TR"/>
              </w:rPr>
              <w:t>468,69</w:t>
            </w:r>
          </w:p>
        </w:tc>
        <w:tc>
          <w:tcPr>
            <w:tcW w:w="1965"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center"/>
              <w:rPr>
                <w:rFonts w:eastAsia="Times New Roman" w:cs="Times New Roman"/>
                <w:color w:val="000000"/>
                <w:sz w:val="22"/>
                <w:lang w:eastAsia="tr-TR"/>
              </w:rPr>
            </w:pPr>
            <w:r w:rsidRPr="009B59EA">
              <w:rPr>
                <w:rFonts w:eastAsia="Times New Roman" w:cs="Times New Roman"/>
                <w:color w:val="000000"/>
                <w:sz w:val="22"/>
                <w:lang w:eastAsia="tr-TR"/>
              </w:rPr>
              <w:t>347</w:t>
            </w:r>
          </w:p>
        </w:tc>
        <w:tc>
          <w:tcPr>
            <w:tcW w:w="2534"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right"/>
              <w:rPr>
                <w:rFonts w:eastAsia="Times New Roman" w:cs="Times New Roman"/>
                <w:color w:val="000000"/>
                <w:sz w:val="22"/>
                <w:lang w:eastAsia="tr-TR"/>
              </w:rPr>
            </w:pPr>
            <w:r w:rsidRPr="009B59EA">
              <w:rPr>
                <w:rFonts w:eastAsia="Times New Roman" w:cs="Times New Roman"/>
                <w:color w:val="000000"/>
                <w:sz w:val="22"/>
                <w:lang w:eastAsia="tr-TR"/>
              </w:rPr>
              <w:t>2.668,99</w:t>
            </w:r>
          </w:p>
        </w:tc>
      </w:tr>
      <w:tr w:rsidR="009B59EA" w:rsidRPr="009B59EA" w:rsidTr="00A451A2">
        <w:trPr>
          <w:trHeight w:val="340"/>
        </w:trPr>
        <w:tc>
          <w:tcPr>
            <w:tcW w:w="2107" w:type="dxa"/>
            <w:tcBorders>
              <w:top w:val="nil"/>
              <w:left w:val="single" w:sz="8" w:space="0" w:color="auto"/>
              <w:bottom w:val="single" w:sz="8" w:space="0" w:color="auto"/>
              <w:right w:val="single" w:sz="8" w:space="0" w:color="auto"/>
            </w:tcBorders>
            <w:shd w:val="clear" w:color="000000" w:fill="FF9999"/>
            <w:vAlign w:val="center"/>
            <w:hideMark/>
          </w:tcPr>
          <w:p w:rsidR="009B59EA" w:rsidRPr="009B59EA" w:rsidRDefault="009B59EA" w:rsidP="009B59EA">
            <w:pPr>
              <w:spacing w:after="0" w:line="240" w:lineRule="auto"/>
              <w:rPr>
                <w:rFonts w:eastAsia="Times New Roman" w:cs="Times New Roman"/>
                <w:b/>
                <w:bCs/>
                <w:color w:val="000000"/>
                <w:sz w:val="22"/>
                <w:lang w:eastAsia="tr-TR"/>
              </w:rPr>
            </w:pPr>
            <w:r w:rsidRPr="009B59EA">
              <w:rPr>
                <w:rFonts w:eastAsia="Times New Roman" w:cs="Times New Roman"/>
                <w:b/>
                <w:bCs/>
                <w:color w:val="000000"/>
                <w:sz w:val="22"/>
                <w:lang w:eastAsia="tr-TR"/>
              </w:rPr>
              <w:t>Güneş</w:t>
            </w:r>
          </w:p>
        </w:tc>
        <w:tc>
          <w:tcPr>
            <w:tcW w:w="1544"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center"/>
              <w:rPr>
                <w:rFonts w:eastAsia="Times New Roman" w:cs="Times New Roman"/>
                <w:color w:val="000000"/>
                <w:sz w:val="22"/>
                <w:lang w:eastAsia="tr-TR"/>
              </w:rPr>
            </w:pPr>
            <w:r w:rsidRPr="009B59EA">
              <w:rPr>
                <w:rFonts w:eastAsia="Times New Roman" w:cs="Times New Roman"/>
                <w:color w:val="000000"/>
                <w:sz w:val="22"/>
                <w:lang w:eastAsia="tr-TR"/>
              </w:rPr>
              <w:t>14</w:t>
            </w:r>
          </w:p>
        </w:tc>
        <w:tc>
          <w:tcPr>
            <w:tcW w:w="2247"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right"/>
              <w:rPr>
                <w:rFonts w:eastAsia="Times New Roman" w:cs="Times New Roman"/>
                <w:color w:val="000000"/>
                <w:sz w:val="22"/>
                <w:lang w:eastAsia="tr-TR"/>
              </w:rPr>
            </w:pPr>
            <w:r w:rsidRPr="009B59EA">
              <w:rPr>
                <w:rFonts w:eastAsia="Times New Roman" w:cs="Times New Roman"/>
                <w:color w:val="000000"/>
                <w:sz w:val="22"/>
                <w:lang w:eastAsia="tr-TR"/>
              </w:rPr>
              <w:t>280,00</w:t>
            </w:r>
          </w:p>
        </w:tc>
        <w:tc>
          <w:tcPr>
            <w:tcW w:w="1965"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center"/>
              <w:rPr>
                <w:rFonts w:eastAsia="Times New Roman" w:cs="Times New Roman"/>
                <w:color w:val="000000"/>
                <w:sz w:val="22"/>
                <w:lang w:eastAsia="tr-TR"/>
              </w:rPr>
            </w:pPr>
            <w:r w:rsidRPr="009B59EA">
              <w:rPr>
                <w:rFonts w:eastAsia="Times New Roman" w:cs="Times New Roman"/>
                <w:color w:val="000000"/>
                <w:sz w:val="22"/>
                <w:lang w:eastAsia="tr-TR"/>
              </w:rPr>
              <w:t>37</w:t>
            </w:r>
          </w:p>
        </w:tc>
        <w:tc>
          <w:tcPr>
            <w:tcW w:w="2534"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right"/>
              <w:rPr>
                <w:rFonts w:eastAsia="Times New Roman" w:cs="Times New Roman"/>
                <w:color w:val="000000"/>
                <w:sz w:val="22"/>
                <w:lang w:eastAsia="tr-TR"/>
              </w:rPr>
            </w:pPr>
            <w:r w:rsidRPr="009B59EA">
              <w:rPr>
                <w:rFonts w:eastAsia="Times New Roman" w:cs="Times New Roman"/>
                <w:color w:val="000000"/>
                <w:sz w:val="22"/>
                <w:lang w:eastAsia="tr-TR"/>
              </w:rPr>
              <w:t>1.468,81</w:t>
            </w:r>
          </w:p>
        </w:tc>
      </w:tr>
      <w:tr w:rsidR="009B59EA" w:rsidRPr="009B59EA" w:rsidTr="00A451A2">
        <w:trPr>
          <w:trHeight w:val="340"/>
        </w:trPr>
        <w:tc>
          <w:tcPr>
            <w:tcW w:w="2107" w:type="dxa"/>
            <w:tcBorders>
              <w:top w:val="nil"/>
              <w:left w:val="single" w:sz="8" w:space="0" w:color="auto"/>
              <w:bottom w:val="single" w:sz="8" w:space="0" w:color="auto"/>
              <w:right w:val="single" w:sz="8" w:space="0" w:color="auto"/>
            </w:tcBorders>
            <w:shd w:val="clear" w:color="000000" w:fill="FF9999"/>
            <w:vAlign w:val="center"/>
            <w:hideMark/>
          </w:tcPr>
          <w:p w:rsidR="009B59EA" w:rsidRPr="009B59EA" w:rsidRDefault="009B59EA" w:rsidP="009B59EA">
            <w:pPr>
              <w:spacing w:after="0" w:line="240" w:lineRule="auto"/>
              <w:rPr>
                <w:rFonts w:eastAsia="Times New Roman" w:cs="Times New Roman"/>
                <w:b/>
                <w:bCs/>
                <w:color w:val="000000"/>
                <w:sz w:val="22"/>
                <w:lang w:eastAsia="tr-TR"/>
              </w:rPr>
            </w:pPr>
            <w:r w:rsidRPr="009B59EA">
              <w:rPr>
                <w:rFonts w:eastAsia="Times New Roman" w:cs="Times New Roman"/>
                <w:b/>
                <w:bCs/>
                <w:color w:val="000000"/>
                <w:sz w:val="22"/>
                <w:lang w:eastAsia="tr-TR"/>
              </w:rPr>
              <w:t>İthal Kömür</w:t>
            </w:r>
          </w:p>
        </w:tc>
        <w:tc>
          <w:tcPr>
            <w:tcW w:w="1544"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center"/>
              <w:rPr>
                <w:rFonts w:eastAsia="Times New Roman" w:cs="Times New Roman"/>
                <w:color w:val="000000"/>
                <w:sz w:val="22"/>
                <w:lang w:eastAsia="tr-TR"/>
              </w:rPr>
            </w:pPr>
            <w:r w:rsidRPr="009B59EA">
              <w:rPr>
                <w:rFonts w:eastAsia="Times New Roman" w:cs="Times New Roman"/>
                <w:color w:val="000000"/>
                <w:sz w:val="22"/>
                <w:lang w:eastAsia="tr-TR"/>
              </w:rPr>
              <w:t> </w:t>
            </w:r>
          </w:p>
        </w:tc>
        <w:tc>
          <w:tcPr>
            <w:tcW w:w="2247"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right"/>
              <w:rPr>
                <w:rFonts w:eastAsia="Times New Roman" w:cs="Times New Roman"/>
                <w:color w:val="000000"/>
                <w:sz w:val="22"/>
                <w:lang w:eastAsia="tr-TR"/>
              </w:rPr>
            </w:pPr>
            <w:r w:rsidRPr="009B59EA">
              <w:rPr>
                <w:rFonts w:eastAsia="Times New Roman" w:cs="Times New Roman"/>
                <w:color w:val="000000"/>
                <w:sz w:val="22"/>
                <w:lang w:eastAsia="tr-TR"/>
              </w:rPr>
              <w:t> </w:t>
            </w:r>
          </w:p>
        </w:tc>
        <w:tc>
          <w:tcPr>
            <w:tcW w:w="1965"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center"/>
              <w:rPr>
                <w:rFonts w:eastAsia="Times New Roman" w:cs="Times New Roman"/>
                <w:color w:val="000000"/>
                <w:sz w:val="22"/>
                <w:lang w:eastAsia="tr-TR"/>
              </w:rPr>
            </w:pPr>
            <w:r w:rsidRPr="009B59EA">
              <w:rPr>
                <w:rFonts w:eastAsia="Times New Roman" w:cs="Times New Roman"/>
                <w:color w:val="000000"/>
                <w:sz w:val="22"/>
                <w:lang w:eastAsia="tr-TR"/>
              </w:rPr>
              <w:t>15</w:t>
            </w:r>
          </w:p>
        </w:tc>
        <w:tc>
          <w:tcPr>
            <w:tcW w:w="2534"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right"/>
              <w:rPr>
                <w:rFonts w:eastAsia="Times New Roman" w:cs="Times New Roman"/>
                <w:color w:val="000000"/>
                <w:sz w:val="22"/>
                <w:lang w:eastAsia="tr-TR"/>
              </w:rPr>
            </w:pPr>
            <w:r w:rsidRPr="009B59EA">
              <w:rPr>
                <w:rFonts w:eastAsia="Times New Roman" w:cs="Times New Roman"/>
                <w:color w:val="000000"/>
                <w:sz w:val="22"/>
                <w:lang w:eastAsia="tr-TR"/>
              </w:rPr>
              <w:t>12.814,80</w:t>
            </w:r>
          </w:p>
        </w:tc>
      </w:tr>
      <w:tr w:rsidR="009B59EA" w:rsidRPr="009B59EA" w:rsidTr="00A451A2">
        <w:trPr>
          <w:trHeight w:val="340"/>
        </w:trPr>
        <w:tc>
          <w:tcPr>
            <w:tcW w:w="2107" w:type="dxa"/>
            <w:tcBorders>
              <w:top w:val="nil"/>
              <w:left w:val="single" w:sz="8" w:space="0" w:color="auto"/>
              <w:bottom w:val="single" w:sz="8" w:space="0" w:color="auto"/>
              <w:right w:val="single" w:sz="8" w:space="0" w:color="auto"/>
            </w:tcBorders>
            <w:shd w:val="clear" w:color="000000" w:fill="FF9999"/>
            <w:vAlign w:val="center"/>
            <w:hideMark/>
          </w:tcPr>
          <w:p w:rsidR="009B59EA" w:rsidRPr="009B59EA" w:rsidRDefault="009B59EA" w:rsidP="009B59EA">
            <w:pPr>
              <w:spacing w:after="0" w:line="240" w:lineRule="auto"/>
              <w:rPr>
                <w:rFonts w:eastAsia="Times New Roman" w:cs="Times New Roman"/>
                <w:b/>
                <w:bCs/>
                <w:color w:val="000000"/>
                <w:sz w:val="22"/>
                <w:lang w:eastAsia="tr-TR"/>
              </w:rPr>
            </w:pPr>
            <w:r w:rsidRPr="009B59EA">
              <w:rPr>
                <w:rFonts w:eastAsia="Times New Roman" w:cs="Times New Roman"/>
                <w:b/>
                <w:bCs/>
                <w:color w:val="000000"/>
                <w:sz w:val="22"/>
                <w:lang w:eastAsia="tr-TR"/>
              </w:rPr>
              <w:t>Yerli Kömür</w:t>
            </w:r>
          </w:p>
        </w:tc>
        <w:tc>
          <w:tcPr>
            <w:tcW w:w="1544"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center"/>
              <w:rPr>
                <w:rFonts w:eastAsia="Times New Roman" w:cs="Times New Roman"/>
                <w:color w:val="000000"/>
                <w:sz w:val="22"/>
                <w:lang w:eastAsia="tr-TR"/>
              </w:rPr>
            </w:pPr>
            <w:r w:rsidRPr="009B59EA">
              <w:rPr>
                <w:rFonts w:eastAsia="Times New Roman" w:cs="Times New Roman"/>
                <w:color w:val="000000"/>
                <w:sz w:val="22"/>
                <w:lang w:eastAsia="tr-TR"/>
              </w:rPr>
              <w:t> </w:t>
            </w:r>
          </w:p>
        </w:tc>
        <w:tc>
          <w:tcPr>
            <w:tcW w:w="2247"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right"/>
              <w:rPr>
                <w:rFonts w:eastAsia="Times New Roman" w:cs="Times New Roman"/>
                <w:color w:val="000000"/>
                <w:sz w:val="22"/>
                <w:lang w:eastAsia="tr-TR"/>
              </w:rPr>
            </w:pPr>
            <w:r w:rsidRPr="009B59EA">
              <w:rPr>
                <w:rFonts w:eastAsia="Times New Roman" w:cs="Times New Roman"/>
                <w:color w:val="000000"/>
                <w:sz w:val="22"/>
                <w:lang w:eastAsia="tr-TR"/>
              </w:rPr>
              <w:t> </w:t>
            </w:r>
          </w:p>
        </w:tc>
        <w:tc>
          <w:tcPr>
            <w:tcW w:w="1965"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center"/>
              <w:rPr>
                <w:rFonts w:eastAsia="Times New Roman" w:cs="Times New Roman"/>
                <w:color w:val="000000"/>
                <w:sz w:val="22"/>
                <w:lang w:eastAsia="tr-TR"/>
              </w:rPr>
            </w:pPr>
            <w:r w:rsidRPr="009B59EA">
              <w:rPr>
                <w:rFonts w:eastAsia="Times New Roman" w:cs="Times New Roman"/>
                <w:color w:val="000000"/>
                <w:sz w:val="22"/>
                <w:lang w:eastAsia="tr-TR"/>
              </w:rPr>
              <w:t>24</w:t>
            </w:r>
          </w:p>
        </w:tc>
        <w:tc>
          <w:tcPr>
            <w:tcW w:w="2534"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right"/>
              <w:rPr>
                <w:rFonts w:eastAsia="Times New Roman" w:cs="Times New Roman"/>
                <w:color w:val="000000"/>
                <w:sz w:val="22"/>
                <w:lang w:eastAsia="tr-TR"/>
              </w:rPr>
            </w:pPr>
            <w:r w:rsidRPr="009B59EA">
              <w:rPr>
                <w:rFonts w:eastAsia="Times New Roman" w:cs="Times New Roman"/>
                <w:color w:val="000000"/>
                <w:sz w:val="22"/>
                <w:lang w:eastAsia="tr-TR"/>
              </w:rPr>
              <w:t>10.684,50</w:t>
            </w:r>
          </w:p>
        </w:tc>
      </w:tr>
      <w:tr w:rsidR="009B59EA" w:rsidRPr="009B59EA" w:rsidTr="00A451A2">
        <w:trPr>
          <w:trHeight w:val="340"/>
        </w:trPr>
        <w:tc>
          <w:tcPr>
            <w:tcW w:w="2107" w:type="dxa"/>
            <w:tcBorders>
              <w:top w:val="nil"/>
              <w:left w:val="single" w:sz="8" w:space="0" w:color="auto"/>
              <w:bottom w:val="single" w:sz="8" w:space="0" w:color="auto"/>
              <w:right w:val="single" w:sz="8" w:space="0" w:color="auto"/>
            </w:tcBorders>
            <w:shd w:val="clear" w:color="000000" w:fill="FF9999"/>
            <w:vAlign w:val="center"/>
            <w:hideMark/>
          </w:tcPr>
          <w:p w:rsidR="009B59EA" w:rsidRPr="009B59EA" w:rsidRDefault="009B59EA" w:rsidP="009B59EA">
            <w:pPr>
              <w:spacing w:after="0" w:line="240" w:lineRule="auto"/>
              <w:rPr>
                <w:rFonts w:eastAsia="Times New Roman" w:cs="Times New Roman"/>
                <w:b/>
                <w:bCs/>
                <w:color w:val="000000"/>
                <w:sz w:val="22"/>
                <w:lang w:eastAsia="tr-TR"/>
              </w:rPr>
            </w:pPr>
            <w:r w:rsidRPr="009B59EA">
              <w:rPr>
                <w:rFonts w:eastAsia="Times New Roman" w:cs="Times New Roman"/>
                <w:b/>
                <w:bCs/>
                <w:color w:val="000000"/>
                <w:sz w:val="22"/>
                <w:lang w:eastAsia="tr-TR"/>
              </w:rPr>
              <w:t>Kömür</w:t>
            </w:r>
          </w:p>
        </w:tc>
        <w:tc>
          <w:tcPr>
            <w:tcW w:w="1544"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rPr>
                <w:rFonts w:eastAsia="Times New Roman" w:cs="Times New Roman"/>
                <w:color w:val="000000"/>
                <w:sz w:val="22"/>
                <w:lang w:eastAsia="tr-TR"/>
              </w:rPr>
            </w:pPr>
            <w:r w:rsidRPr="009B59EA">
              <w:rPr>
                <w:rFonts w:eastAsia="Times New Roman" w:cs="Times New Roman"/>
                <w:color w:val="000000"/>
                <w:sz w:val="22"/>
                <w:lang w:eastAsia="tr-TR"/>
              </w:rPr>
              <w:t> </w:t>
            </w:r>
          </w:p>
        </w:tc>
        <w:tc>
          <w:tcPr>
            <w:tcW w:w="2247"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right"/>
              <w:rPr>
                <w:rFonts w:eastAsia="Times New Roman" w:cs="Times New Roman"/>
                <w:color w:val="000000"/>
                <w:sz w:val="22"/>
                <w:lang w:eastAsia="tr-TR"/>
              </w:rPr>
            </w:pPr>
            <w:r w:rsidRPr="009B59EA">
              <w:rPr>
                <w:rFonts w:eastAsia="Times New Roman" w:cs="Times New Roman"/>
                <w:color w:val="000000"/>
                <w:sz w:val="22"/>
                <w:lang w:eastAsia="tr-TR"/>
              </w:rPr>
              <w:t> </w:t>
            </w:r>
          </w:p>
        </w:tc>
        <w:tc>
          <w:tcPr>
            <w:tcW w:w="1965"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center"/>
              <w:rPr>
                <w:rFonts w:eastAsia="Times New Roman" w:cs="Times New Roman"/>
                <w:color w:val="000000"/>
                <w:sz w:val="22"/>
                <w:lang w:eastAsia="tr-TR"/>
              </w:rPr>
            </w:pPr>
            <w:r w:rsidRPr="009B59EA">
              <w:rPr>
                <w:rFonts w:eastAsia="Times New Roman" w:cs="Times New Roman"/>
                <w:color w:val="000000"/>
                <w:sz w:val="22"/>
                <w:lang w:eastAsia="tr-TR"/>
              </w:rPr>
              <w:t>15</w:t>
            </w:r>
          </w:p>
        </w:tc>
        <w:tc>
          <w:tcPr>
            <w:tcW w:w="2534"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right"/>
              <w:rPr>
                <w:rFonts w:eastAsia="Times New Roman" w:cs="Times New Roman"/>
                <w:color w:val="000000"/>
                <w:sz w:val="22"/>
                <w:lang w:eastAsia="tr-TR"/>
              </w:rPr>
            </w:pPr>
            <w:r w:rsidRPr="009B59EA">
              <w:rPr>
                <w:rFonts w:eastAsia="Times New Roman" w:cs="Times New Roman"/>
                <w:color w:val="000000"/>
                <w:sz w:val="22"/>
                <w:lang w:eastAsia="tr-TR"/>
              </w:rPr>
              <w:t>1.258,37</w:t>
            </w:r>
          </w:p>
        </w:tc>
      </w:tr>
      <w:tr w:rsidR="009B59EA" w:rsidRPr="009B59EA" w:rsidTr="00A451A2">
        <w:trPr>
          <w:trHeight w:val="340"/>
        </w:trPr>
        <w:tc>
          <w:tcPr>
            <w:tcW w:w="2107" w:type="dxa"/>
            <w:tcBorders>
              <w:top w:val="nil"/>
              <w:left w:val="single" w:sz="8" w:space="0" w:color="auto"/>
              <w:bottom w:val="single" w:sz="8" w:space="0" w:color="auto"/>
              <w:right w:val="single" w:sz="8" w:space="0" w:color="auto"/>
            </w:tcBorders>
            <w:shd w:val="clear" w:color="000000" w:fill="FF9999"/>
            <w:vAlign w:val="center"/>
            <w:hideMark/>
          </w:tcPr>
          <w:p w:rsidR="009B59EA" w:rsidRPr="009B59EA" w:rsidRDefault="009B59EA" w:rsidP="009B59EA">
            <w:pPr>
              <w:spacing w:after="0" w:line="240" w:lineRule="auto"/>
              <w:rPr>
                <w:rFonts w:eastAsia="Times New Roman" w:cs="Times New Roman"/>
                <w:b/>
                <w:bCs/>
                <w:color w:val="000000"/>
                <w:sz w:val="22"/>
                <w:lang w:eastAsia="tr-TR"/>
              </w:rPr>
            </w:pPr>
            <w:r w:rsidRPr="009B59EA">
              <w:rPr>
                <w:rFonts w:eastAsia="Times New Roman" w:cs="Times New Roman"/>
                <w:b/>
                <w:bCs/>
                <w:color w:val="000000"/>
                <w:sz w:val="22"/>
                <w:lang w:eastAsia="tr-TR"/>
              </w:rPr>
              <w:t>Fuel-oil</w:t>
            </w:r>
          </w:p>
        </w:tc>
        <w:tc>
          <w:tcPr>
            <w:tcW w:w="1544"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rPr>
                <w:rFonts w:eastAsia="Times New Roman" w:cs="Times New Roman"/>
                <w:color w:val="000000"/>
                <w:sz w:val="22"/>
                <w:lang w:eastAsia="tr-TR"/>
              </w:rPr>
            </w:pPr>
            <w:r w:rsidRPr="009B59EA">
              <w:rPr>
                <w:rFonts w:eastAsia="Times New Roman" w:cs="Times New Roman"/>
                <w:color w:val="000000"/>
                <w:sz w:val="22"/>
                <w:lang w:eastAsia="tr-TR"/>
              </w:rPr>
              <w:t> </w:t>
            </w:r>
          </w:p>
        </w:tc>
        <w:tc>
          <w:tcPr>
            <w:tcW w:w="2247"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right"/>
              <w:rPr>
                <w:rFonts w:eastAsia="Times New Roman" w:cs="Times New Roman"/>
                <w:color w:val="000000"/>
                <w:sz w:val="22"/>
                <w:lang w:eastAsia="tr-TR"/>
              </w:rPr>
            </w:pPr>
            <w:r w:rsidRPr="009B59EA">
              <w:rPr>
                <w:rFonts w:eastAsia="Times New Roman" w:cs="Times New Roman"/>
                <w:color w:val="000000"/>
                <w:sz w:val="22"/>
                <w:lang w:eastAsia="tr-TR"/>
              </w:rPr>
              <w:t> </w:t>
            </w:r>
          </w:p>
        </w:tc>
        <w:tc>
          <w:tcPr>
            <w:tcW w:w="1965"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center"/>
              <w:rPr>
                <w:rFonts w:eastAsia="Times New Roman" w:cs="Times New Roman"/>
                <w:color w:val="000000"/>
                <w:sz w:val="22"/>
                <w:lang w:eastAsia="tr-TR"/>
              </w:rPr>
            </w:pPr>
            <w:r w:rsidRPr="009B59EA">
              <w:rPr>
                <w:rFonts w:eastAsia="Times New Roman" w:cs="Times New Roman"/>
                <w:color w:val="000000"/>
                <w:sz w:val="22"/>
                <w:lang w:eastAsia="tr-TR"/>
              </w:rPr>
              <w:t>21</w:t>
            </w:r>
          </w:p>
        </w:tc>
        <w:tc>
          <w:tcPr>
            <w:tcW w:w="2534"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right"/>
              <w:rPr>
                <w:rFonts w:eastAsia="Times New Roman" w:cs="Times New Roman"/>
                <w:color w:val="000000"/>
                <w:sz w:val="22"/>
                <w:lang w:eastAsia="tr-TR"/>
              </w:rPr>
            </w:pPr>
            <w:r w:rsidRPr="009B59EA">
              <w:rPr>
                <w:rFonts w:eastAsia="Times New Roman" w:cs="Times New Roman"/>
                <w:color w:val="000000"/>
                <w:sz w:val="22"/>
                <w:lang w:eastAsia="tr-TR"/>
              </w:rPr>
              <w:t>991,506</w:t>
            </w:r>
          </w:p>
        </w:tc>
      </w:tr>
      <w:tr w:rsidR="009B59EA" w:rsidRPr="009B59EA" w:rsidTr="00A451A2">
        <w:trPr>
          <w:trHeight w:val="340"/>
        </w:trPr>
        <w:tc>
          <w:tcPr>
            <w:tcW w:w="2107" w:type="dxa"/>
            <w:tcBorders>
              <w:top w:val="nil"/>
              <w:left w:val="single" w:sz="8" w:space="0" w:color="auto"/>
              <w:bottom w:val="single" w:sz="8" w:space="0" w:color="auto"/>
              <w:right w:val="single" w:sz="8" w:space="0" w:color="auto"/>
            </w:tcBorders>
            <w:shd w:val="clear" w:color="000000" w:fill="FF9999"/>
            <w:vAlign w:val="center"/>
            <w:hideMark/>
          </w:tcPr>
          <w:p w:rsidR="009B59EA" w:rsidRPr="009B59EA" w:rsidRDefault="009B59EA" w:rsidP="009B59EA">
            <w:pPr>
              <w:spacing w:after="0" w:line="240" w:lineRule="auto"/>
              <w:rPr>
                <w:rFonts w:eastAsia="Times New Roman" w:cs="Times New Roman"/>
                <w:b/>
                <w:bCs/>
                <w:color w:val="000000"/>
                <w:sz w:val="22"/>
                <w:lang w:eastAsia="tr-TR"/>
              </w:rPr>
            </w:pPr>
            <w:r w:rsidRPr="009B59EA">
              <w:rPr>
                <w:rFonts w:eastAsia="Times New Roman" w:cs="Times New Roman"/>
                <w:b/>
                <w:bCs/>
                <w:color w:val="000000"/>
                <w:sz w:val="22"/>
                <w:lang w:eastAsia="tr-TR"/>
              </w:rPr>
              <w:t>Doğal Gaz</w:t>
            </w:r>
          </w:p>
        </w:tc>
        <w:tc>
          <w:tcPr>
            <w:tcW w:w="1544"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center"/>
              <w:rPr>
                <w:rFonts w:eastAsia="Times New Roman" w:cs="Times New Roman"/>
                <w:color w:val="000000"/>
                <w:sz w:val="22"/>
                <w:lang w:eastAsia="tr-TR"/>
              </w:rPr>
            </w:pPr>
            <w:r w:rsidRPr="009B59EA">
              <w:rPr>
                <w:rFonts w:eastAsia="Times New Roman" w:cs="Times New Roman"/>
                <w:color w:val="000000"/>
                <w:sz w:val="22"/>
                <w:lang w:eastAsia="tr-TR"/>
              </w:rPr>
              <w:t> </w:t>
            </w:r>
          </w:p>
        </w:tc>
        <w:tc>
          <w:tcPr>
            <w:tcW w:w="2247"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right"/>
              <w:rPr>
                <w:rFonts w:eastAsia="Times New Roman" w:cs="Times New Roman"/>
                <w:color w:val="000000"/>
                <w:sz w:val="22"/>
                <w:lang w:eastAsia="tr-TR"/>
              </w:rPr>
            </w:pPr>
            <w:r w:rsidRPr="009B59EA">
              <w:rPr>
                <w:rFonts w:eastAsia="Times New Roman" w:cs="Times New Roman"/>
                <w:color w:val="000000"/>
                <w:sz w:val="22"/>
                <w:lang w:eastAsia="tr-TR"/>
              </w:rPr>
              <w:t> </w:t>
            </w:r>
          </w:p>
        </w:tc>
        <w:tc>
          <w:tcPr>
            <w:tcW w:w="1965"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center"/>
              <w:rPr>
                <w:rFonts w:eastAsia="Times New Roman" w:cs="Times New Roman"/>
                <w:color w:val="000000"/>
                <w:sz w:val="22"/>
                <w:lang w:eastAsia="tr-TR"/>
              </w:rPr>
            </w:pPr>
            <w:r w:rsidRPr="009B59EA">
              <w:rPr>
                <w:rFonts w:eastAsia="Times New Roman" w:cs="Times New Roman"/>
                <w:color w:val="000000"/>
                <w:sz w:val="22"/>
                <w:lang w:eastAsia="tr-TR"/>
              </w:rPr>
              <w:t>269</w:t>
            </w:r>
          </w:p>
        </w:tc>
        <w:tc>
          <w:tcPr>
            <w:tcW w:w="2534"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right"/>
              <w:rPr>
                <w:rFonts w:eastAsia="Times New Roman" w:cs="Times New Roman"/>
                <w:color w:val="000000"/>
                <w:sz w:val="22"/>
                <w:lang w:eastAsia="tr-TR"/>
              </w:rPr>
            </w:pPr>
            <w:r w:rsidRPr="009B59EA">
              <w:rPr>
                <w:rFonts w:eastAsia="Times New Roman" w:cs="Times New Roman"/>
                <w:color w:val="000000"/>
                <w:sz w:val="22"/>
                <w:lang w:eastAsia="tr-TR"/>
              </w:rPr>
              <w:t>26.686,75</w:t>
            </w:r>
          </w:p>
        </w:tc>
      </w:tr>
      <w:tr w:rsidR="009B59EA" w:rsidRPr="009B59EA" w:rsidTr="00A451A2">
        <w:trPr>
          <w:trHeight w:val="340"/>
        </w:trPr>
        <w:tc>
          <w:tcPr>
            <w:tcW w:w="2107" w:type="dxa"/>
            <w:tcBorders>
              <w:top w:val="nil"/>
              <w:left w:val="single" w:sz="8" w:space="0" w:color="auto"/>
              <w:bottom w:val="single" w:sz="8" w:space="0" w:color="auto"/>
              <w:right w:val="single" w:sz="8" w:space="0" w:color="auto"/>
            </w:tcBorders>
            <w:shd w:val="clear" w:color="000000" w:fill="FF9999"/>
            <w:vAlign w:val="center"/>
            <w:hideMark/>
          </w:tcPr>
          <w:p w:rsidR="009B59EA" w:rsidRPr="009B59EA" w:rsidRDefault="009B59EA" w:rsidP="009B59EA">
            <w:pPr>
              <w:spacing w:after="0" w:line="240" w:lineRule="auto"/>
              <w:rPr>
                <w:rFonts w:eastAsia="Times New Roman" w:cs="Times New Roman"/>
                <w:b/>
                <w:bCs/>
                <w:color w:val="000000"/>
                <w:sz w:val="22"/>
                <w:lang w:eastAsia="tr-TR"/>
              </w:rPr>
            </w:pPr>
            <w:r w:rsidRPr="009B59EA">
              <w:rPr>
                <w:rFonts w:eastAsia="Times New Roman" w:cs="Times New Roman"/>
                <w:b/>
                <w:bCs/>
                <w:color w:val="000000"/>
                <w:sz w:val="22"/>
                <w:lang w:eastAsia="tr-TR"/>
              </w:rPr>
              <w:t>Uranyum</w:t>
            </w:r>
          </w:p>
        </w:tc>
        <w:tc>
          <w:tcPr>
            <w:tcW w:w="1544"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rPr>
                <w:rFonts w:eastAsia="Times New Roman" w:cs="Times New Roman"/>
                <w:color w:val="000000"/>
                <w:sz w:val="22"/>
                <w:lang w:eastAsia="tr-TR"/>
              </w:rPr>
            </w:pPr>
            <w:r w:rsidRPr="009B59EA">
              <w:rPr>
                <w:rFonts w:eastAsia="Times New Roman" w:cs="Times New Roman"/>
                <w:color w:val="000000"/>
                <w:sz w:val="22"/>
                <w:lang w:eastAsia="tr-TR"/>
              </w:rPr>
              <w:t> </w:t>
            </w:r>
          </w:p>
        </w:tc>
        <w:tc>
          <w:tcPr>
            <w:tcW w:w="2247"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right"/>
              <w:rPr>
                <w:rFonts w:eastAsia="Times New Roman" w:cs="Times New Roman"/>
                <w:color w:val="000000"/>
                <w:sz w:val="22"/>
                <w:lang w:eastAsia="tr-TR"/>
              </w:rPr>
            </w:pPr>
            <w:r w:rsidRPr="009B59EA">
              <w:rPr>
                <w:rFonts w:eastAsia="Times New Roman" w:cs="Times New Roman"/>
                <w:color w:val="000000"/>
                <w:sz w:val="22"/>
                <w:lang w:eastAsia="tr-TR"/>
              </w:rPr>
              <w:t> </w:t>
            </w:r>
          </w:p>
        </w:tc>
        <w:tc>
          <w:tcPr>
            <w:tcW w:w="1965"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center"/>
              <w:rPr>
                <w:rFonts w:eastAsia="Times New Roman" w:cs="Times New Roman"/>
                <w:color w:val="000000"/>
                <w:sz w:val="22"/>
                <w:lang w:eastAsia="tr-TR"/>
              </w:rPr>
            </w:pPr>
            <w:r w:rsidRPr="009B59EA">
              <w:rPr>
                <w:rFonts w:eastAsia="Times New Roman" w:cs="Times New Roman"/>
                <w:color w:val="000000"/>
                <w:sz w:val="22"/>
                <w:lang w:eastAsia="tr-TR"/>
              </w:rPr>
              <w:t>1</w:t>
            </w:r>
          </w:p>
        </w:tc>
        <w:tc>
          <w:tcPr>
            <w:tcW w:w="2534"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right"/>
              <w:rPr>
                <w:rFonts w:eastAsia="Times New Roman" w:cs="Times New Roman"/>
                <w:color w:val="000000"/>
                <w:sz w:val="22"/>
                <w:lang w:eastAsia="tr-TR"/>
              </w:rPr>
            </w:pPr>
            <w:r w:rsidRPr="009B59EA">
              <w:rPr>
                <w:rFonts w:eastAsia="Times New Roman" w:cs="Times New Roman"/>
                <w:color w:val="000000"/>
                <w:sz w:val="22"/>
                <w:lang w:eastAsia="tr-TR"/>
              </w:rPr>
              <w:t>4.800,00</w:t>
            </w:r>
          </w:p>
        </w:tc>
      </w:tr>
      <w:tr w:rsidR="009B59EA" w:rsidRPr="009B59EA" w:rsidTr="00A451A2">
        <w:trPr>
          <w:trHeight w:val="340"/>
        </w:trPr>
        <w:tc>
          <w:tcPr>
            <w:tcW w:w="2107" w:type="dxa"/>
            <w:tcBorders>
              <w:top w:val="nil"/>
              <w:left w:val="single" w:sz="8" w:space="0" w:color="auto"/>
              <w:bottom w:val="single" w:sz="8" w:space="0" w:color="auto"/>
              <w:right w:val="single" w:sz="8" w:space="0" w:color="auto"/>
            </w:tcBorders>
            <w:shd w:val="clear" w:color="000000" w:fill="FF9999"/>
            <w:vAlign w:val="center"/>
            <w:hideMark/>
          </w:tcPr>
          <w:p w:rsidR="009B59EA" w:rsidRPr="009B59EA" w:rsidRDefault="009B59EA" w:rsidP="009B59EA">
            <w:pPr>
              <w:spacing w:after="0" w:line="240" w:lineRule="auto"/>
              <w:rPr>
                <w:rFonts w:eastAsia="Times New Roman" w:cs="Times New Roman"/>
                <w:b/>
                <w:bCs/>
                <w:color w:val="000000"/>
                <w:sz w:val="22"/>
                <w:lang w:eastAsia="tr-TR"/>
              </w:rPr>
            </w:pPr>
            <w:r w:rsidRPr="009B59EA">
              <w:rPr>
                <w:rFonts w:eastAsia="Times New Roman" w:cs="Times New Roman"/>
                <w:b/>
                <w:bCs/>
                <w:color w:val="000000"/>
                <w:sz w:val="22"/>
                <w:lang w:eastAsia="tr-TR"/>
              </w:rPr>
              <w:t>Diğer Termik</w:t>
            </w:r>
          </w:p>
        </w:tc>
        <w:tc>
          <w:tcPr>
            <w:tcW w:w="1544"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center"/>
              <w:rPr>
                <w:rFonts w:eastAsia="Times New Roman" w:cs="Times New Roman"/>
                <w:color w:val="000000"/>
                <w:sz w:val="22"/>
                <w:lang w:eastAsia="tr-TR"/>
              </w:rPr>
            </w:pPr>
            <w:r w:rsidRPr="009B59EA">
              <w:rPr>
                <w:rFonts w:eastAsia="Times New Roman" w:cs="Times New Roman"/>
                <w:color w:val="000000"/>
                <w:sz w:val="22"/>
                <w:lang w:eastAsia="tr-TR"/>
              </w:rPr>
              <w:t>2</w:t>
            </w:r>
          </w:p>
        </w:tc>
        <w:tc>
          <w:tcPr>
            <w:tcW w:w="2247"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right"/>
              <w:rPr>
                <w:rFonts w:eastAsia="Times New Roman" w:cs="Times New Roman"/>
                <w:color w:val="000000"/>
                <w:sz w:val="22"/>
                <w:lang w:eastAsia="tr-TR"/>
              </w:rPr>
            </w:pPr>
            <w:r w:rsidRPr="009B59EA">
              <w:rPr>
                <w:rFonts w:eastAsia="Times New Roman" w:cs="Times New Roman"/>
                <w:color w:val="000000"/>
                <w:sz w:val="22"/>
                <w:lang w:eastAsia="tr-TR"/>
              </w:rPr>
              <w:t>10,98</w:t>
            </w:r>
          </w:p>
        </w:tc>
        <w:tc>
          <w:tcPr>
            <w:tcW w:w="1965"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center"/>
              <w:rPr>
                <w:rFonts w:eastAsia="Times New Roman" w:cs="Times New Roman"/>
                <w:color w:val="000000"/>
                <w:sz w:val="22"/>
                <w:lang w:eastAsia="tr-TR"/>
              </w:rPr>
            </w:pPr>
            <w:r w:rsidRPr="009B59EA">
              <w:rPr>
                <w:rFonts w:eastAsia="Times New Roman" w:cs="Times New Roman"/>
                <w:color w:val="000000"/>
                <w:sz w:val="22"/>
                <w:lang w:eastAsia="tr-TR"/>
              </w:rPr>
              <w:t>34</w:t>
            </w:r>
          </w:p>
        </w:tc>
        <w:tc>
          <w:tcPr>
            <w:tcW w:w="2534" w:type="dxa"/>
            <w:tcBorders>
              <w:top w:val="nil"/>
              <w:left w:val="nil"/>
              <w:bottom w:val="single" w:sz="8" w:space="0" w:color="auto"/>
              <w:right w:val="single" w:sz="8" w:space="0" w:color="auto"/>
            </w:tcBorders>
            <w:shd w:val="clear" w:color="auto" w:fill="auto"/>
            <w:vAlign w:val="center"/>
            <w:hideMark/>
          </w:tcPr>
          <w:p w:rsidR="009B59EA" w:rsidRPr="009B59EA" w:rsidRDefault="009B59EA" w:rsidP="009B59EA">
            <w:pPr>
              <w:spacing w:after="0" w:line="240" w:lineRule="auto"/>
              <w:jc w:val="right"/>
              <w:rPr>
                <w:rFonts w:eastAsia="Times New Roman" w:cs="Times New Roman"/>
                <w:color w:val="000000"/>
                <w:sz w:val="22"/>
                <w:lang w:eastAsia="tr-TR"/>
              </w:rPr>
            </w:pPr>
            <w:r w:rsidRPr="009B59EA">
              <w:rPr>
                <w:rFonts w:eastAsia="Times New Roman" w:cs="Times New Roman"/>
                <w:color w:val="000000"/>
                <w:sz w:val="22"/>
                <w:lang w:eastAsia="tr-TR"/>
              </w:rPr>
              <w:t>848,251</w:t>
            </w:r>
          </w:p>
        </w:tc>
      </w:tr>
      <w:tr w:rsidR="009B59EA" w:rsidRPr="009B59EA" w:rsidTr="00A451A2">
        <w:trPr>
          <w:trHeight w:val="500"/>
        </w:trPr>
        <w:tc>
          <w:tcPr>
            <w:tcW w:w="2107" w:type="dxa"/>
            <w:tcBorders>
              <w:top w:val="nil"/>
              <w:left w:val="single" w:sz="8" w:space="0" w:color="auto"/>
              <w:bottom w:val="single" w:sz="8" w:space="0" w:color="auto"/>
              <w:right w:val="single" w:sz="8" w:space="0" w:color="auto"/>
            </w:tcBorders>
            <w:shd w:val="clear" w:color="000000" w:fill="FF5050"/>
            <w:vAlign w:val="center"/>
            <w:hideMark/>
          </w:tcPr>
          <w:p w:rsidR="009B59EA" w:rsidRPr="009B59EA" w:rsidRDefault="009B59EA" w:rsidP="009B59EA">
            <w:pPr>
              <w:spacing w:after="0" w:line="240" w:lineRule="auto"/>
              <w:rPr>
                <w:rFonts w:eastAsia="Times New Roman" w:cs="Times New Roman"/>
                <w:b/>
                <w:bCs/>
                <w:color w:val="FFFFFF"/>
                <w:sz w:val="22"/>
                <w:lang w:eastAsia="tr-TR"/>
              </w:rPr>
            </w:pPr>
            <w:r w:rsidRPr="009B59EA">
              <w:rPr>
                <w:rFonts w:eastAsia="Times New Roman" w:cs="Times New Roman"/>
                <w:b/>
                <w:bCs/>
                <w:color w:val="FFFFFF"/>
                <w:sz w:val="22"/>
                <w:lang w:eastAsia="tr-TR"/>
              </w:rPr>
              <w:t>Genel Toplam</w:t>
            </w:r>
          </w:p>
        </w:tc>
        <w:tc>
          <w:tcPr>
            <w:tcW w:w="1544" w:type="dxa"/>
            <w:tcBorders>
              <w:top w:val="nil"/>
              <w:left w:val="nil"/>
              <w:bottom w:val="single" w:sz="8" w:space="0" w:color="auto"/>
              <w:right w:val="single" w:sz="8" w:space="0" w:color="auto"/>
            </w:tcBorders>
            <w:shd w:val="clear" w:color="000000" w:fill="FF5050"/>
            <w:vAlign w:val="center"/>
            <w:hideMark/>
          </w:tcPr>
          <w:p w:rsidR="009B59EA" w:rsidRPr="009B59EA" w:rsidRDefault="009B59EA" w:rsidP="009B59EA">
            <w:pPr>
              <w:spacing w:after="0" w:line="240" w:lineRule="auto"/>
              <w:jc w:val="center"/>
              <w:rPr>
                <w:rFonts w:eastAsia="Times New Roman" w:cs="Times New Roman"/>
                <w:b/>
                <w:bCs/>
                <w:color w:val="FFFFFF"/>
                <w:sz w:val="22"/>
                <w:lang w:eastAsia="tr-TR"/>
              </w:rPr>
            </w:pPr>
            <w:r w:rsidRPr="009B59EA">
              <w:rPr>
                <w:rFonts w:eastAsia="Times New Roman" w:cs="Times New Roman"/>
                <w:b/>
                <w:bCs/>
                <w:color w:val="FFFFFF"/>
                <w:sz w:val="22"/>
                <w:lang w:eastAsia="tr-TR"/>
              </w:rPr>
              <w:t>231</w:t>
            </w:r>
          </w:p>
        </w:tc>
        <w:tc>
          <w:tcPr>
            <w:tcW w:w="2247" w:type="dxa"/>
            <w:tcBorders>
              <w:top w:val="nil"/>
              <w:left w:val="nil"/>
              <w:bottom w:val="single" w:sz="8" w:space="0" w:color="auto"/>
              <w:right w:val="single" w:sz="8" w:space="0" w:color="auto"/>
            </w:tcBorders>
            <w:shd w:val="clear" w:color="000000" w:fill="FF5050"/>
            <w:vAlign w:val="center"/>
            <w:hideMark/>
          </w:tcPr>
          <w:p w:rsidR="009B59EA" w:rsidRPr="009B59EA" w:rsidRDefault="009B59EA" w:rsidP="009B59EA">
            <w:pPr>
              <w:spacing w:after="0" w:line="240" w:lineRule="auto"/>
              <w:jc w:val="right"/>
              <w:rPr>
                <w:rFonts w:eastAsia="Times New Roman" w:cs="Times New Roman"/>
                <w:b/>
                <w:bCs/>
                <w:color w:val="FFFFFF"/>
                <w:sz w:val="22"/>
                <w:lang w:eastAsia="tr-TR"/>
              </w:rPr>
            </w:pPr>
            <w:r w:rsidRPr="009B59EA">
              <w:rPr>
                <w:rFonts w:eastAsia="Times New Roman" w:cs="Times New Roman"/>
                <w:b/>
                <w:bCs/>
                <w:color w:val="FFFFFF"/>
                <w:sz w:val="22"/>
                <w:lang w:eastAsia="tr-TR"/>
              </w:rPr>
              <w:t>7.147,54</w:t>
            </w:r>
          </w:p>
        </w:tc>
        <w:tc>
          <w:tcPr>
            <w:tcW w:w="1965" w:type="dxa"/>
            <w:tcBorders>
              <w:top w:val="nil"/>
              <w:left w:val="nil"/>
              <w:bottom w:val="single" w:sz="8" w:space="0" w:color="auto"/>
              <w:right w:val="single" w:sz="8" w:space="0" w:color="auto"/>
            </w:tcBorders>
            <w:shd w:val="clear" w:color="000000" w:fill="FF5050"/>
            <w:vAlign w:val="center"/>
            <w:hideMark/>
          </w:tcPr>
          <w:p w:rsidR="009B59EA" w:rsidRPr="009B59EA" w:rsidRDefault="009B59EA" w:rsidP="009B59EA">
            <w:pPr>
              <w:spacing w:after="0" w:line="240" w:lineRule="auto"/>
              <w:jc w:val="center"/>
              <w:rPr>
                <w:rFonts w:eastAsia="Times New Roman" w:cs="Times New Roman"/>
                <w:b/>
                <w:bCs/>
                <w:color w:val="FFFFFF"/>
                <w:sz w:val="22"/>
                <w:lang w:eastAsia="tr-TR"/>
              </w:rPr>
            </w:pPr>
            <w:r w:rsidRPr="009B59EA">
              <w:rPr>
                <w:rFonts w:eastAsia="Times New Roman" w:cs="Times New Roman"/>
                <w:b/>
                <w:bCs/>
                <w:color w:val="FFFFFF"/>
                <w:sz w:val="22"/>
                <w:lang w:eastAsia="tr-TR"/>
              </w:rPr>
              <w:t>1.895</w:t>
            </w:r>
          </w:p>
        </w:tc>
        <w:tc>
          <w:tcPr>
            <w:tcW w:w="2534" w:type="dxa"/>
            <w:tcBorders>
              <w:top w:val="nil"/>
              <w:left w:val="nil"/>
              <w:bottom w:val="single" w:sz="8" w:space="0" w:color="auto"/>
              <w:right w:val="single" w:sz="8" w:space="0" w:color="auto"/>
            </w:tcBorders>
            <w:shd w:val="clear" w:color="000000" w:fill="FF5050"/>
            <w:vAlign w:val="center"/>
            <w:hideMark/>
          </w:tcPr>
          <w:p w:rsidR="009B59EA" w:rsidRPr="009B59EA" w:rsidRDefault="009B59EA" w:rsidP="009B59EA">
            <w:pPr>
              <w:spacing w:after="0" w:line="240" w:lineRule="auto"/>
              <w:jc w:val="right"/>
              <w:rPr>
                <w:rFonts w:eastAsia="Times New Roman" w:cs="Times New Roman"/>
                <w:b/>
                <w:bCs/>
                <w:color w:val="FFFFFF"/>
                <w:sz w:val="22"/>
                <w:lang w:eastAsia="tr-TR"/>
              </w:rPr>
            </w:pPr>
            <w:r w:rsidRPr="009B59EA">
              <w:rPr>
                <w:rFonts w:eastAsia="Times New Roman" w:cs="Times New Roman"/>
                <w:b/>
                <w:bCs/>
                <w:color w:val="FFFFFF"/>
                <w:sz w:val="22"/>
                <w:lang w:eastAsia="tr-TR"/>
              </w:rPr>
              <w:t>110.351,72</w:t>
            </w:r>
          </w:p>
        </w:tc>
      </w:tr>
    </w:tbl>
    <w:p w:rsidR="00410348" w:rsidRPr="00507397" w:rsidRDefault="00915CA3" w:rsidP="00507397">
      <w:pPr>
        <w:spacing w:before="215"/>
        <w:ind w:left="493" w:right="493"/>
        <w:jc w:val="center"/>
        <w:rPr>
          <w:b/>
          <w:bCs/>
        </w:rPr>
      </w:pPr>
      <w:r w:rsidRPr="0033321D">
        <w:rPr>
          <w:b/>
          <w:bCs/>
        </w:rPr>
        <w:t xml:space="preserve">2021 </w:t>
      </w:r>
      <w:r w:rsidR="0033321D" w:rsidRPr="0033321D">
        <w:rPr>
          <w:b/>
          <w:bCs/>
        </w:rPr>
        <w:t>Ağustos</w:t>
      </w:r>
      <w:r w:rsidRPr="0033321D">
        <w:rPr>
          <w:b/>
          <w:bCs/>
        </w:rPr>
        <w:t xml:space="preserve">-2022 </w:t>
      </w:r>
      <w:r w:rsidR="0033321D" w:rsidRPr="0033321D">
        <w:rPr>
          <w:b/>
          <w:bCs/>
        </w:rPr>
        <w:t>Ağustos</w:t>
      </w:r>
      <w:r w:rsidRPr="0033321D">
        <w:rPr>
          <w:b/>
          <w:bCs/>
        </w:rPr>
        <w:t xml:space="preserve"> Elektrik Kurulu Gücü ve Üretim Miktarı</w:t>
      </w:r>
      <w:r w:rsidR="00410348">
        <w:fldChar w:fldCharType="begin"/>
      </w:r>
      <w:r w:rsidR="00410348">
        <w:instrText xml:space="preserve"> LINK Excel.Sheet.12 "Kitap1" "Sayfa2!R1C1:R20C9" \a \f 4 \h  \* MERGEFORMAT </w:instrText>
      </w:r>
      <w:r w:rsidR="00410348">
        <w:fldChar w:fldCharType="separate"/>
      </w:r>
    </w:p>
    <w:tbl>
      <w:tblPr>
        <w:tblW w:w="10727" w:type="dxa"/>
        <w:tblLook w:val="04A0" w:firstRow="1" w:lastRow="0" w:firstColumn="1" w:lastColumn="0" w:noHBand="0" w:noVBand="1"/>
      </w:tblPr>
      <w:tblGrid>
        <w:gridCol w:w="1989"/>
        <w:gridCol w:w="1096"/>
        <w:gridCol w:w="864"/>
        <w:gridCol w:w="1206"/>
        <w:gridCol w:w="864"/>
        <w:gridCol w:w="1591"/>
        <w:gridCol w:w="864"/>
        <w:gridCol w:w="1591"/>
        <w:gridCol w:w="864"/>
      </w:tblGrid>
      <w:tr w:rsidR="00410348" w:rsidRPr="00410348" w:rsidTr="00410348">
        <w:trPr>
          <w:trHeight w:val="313"/>
        </w:trPr>
        <w:tc>
          <w:tcPr>
            <w:tcW w:w="1879" w:type="dxa"/>
            <w:vMerge w:val="restart"/>
            <w:tcBorders>
              <w:top w:val="single" w:sz="8" w:space="0" w:color="auto"/>
              <w:left w:val="single" w:sz="8" w:space="0" w:color="auto"/>
              <w:bottom w:val="nil"/>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i/>
                <w:iCs/>
                <w:color w:val="000000"/>
                <w:sz w:val="22"/>
                <w:lang w:val="en-US"/>
              </w:rPr>
            </w:pPr>
            <w:r w:rsidRPr="00410348">
              <w:rPr>
                <w:rFonts w:eastAsia="Times New Roman" w:cs="Times New Roman"/>
                <w:b/>
                <w:bCs/>
                <w:i/>
                <w:iCs/>
                <w:color w:val="000000"/>
                <w:sz w:val="22"/>
              </w:rPr>
              <w:t xml:space="preserve">  </w:t>
            </w:r>
            <w:r w:rsidRPr="00410348">
              <w:rPr>
                <w:rFonts w:eastAsia="Times New Roman" w:cs="Times New Roman"/>
                <w:b/>
                <w:bCs/>
                <w:color w:val="FFFFFF"/>
                <w:sz w:val="22"/>
              </w:rPr>
              <w:t>KAYNAK TÜRÜ</w:t>
            </w:r>
          </w:p>
        </w:tc>
        <w:tc>
          <w:tcPr>
            <w:tcW w:w="4218" w:type="dxa"/>
            <w:gridSpan w:val="4"/>
            <w:tcBorders>
              <w:top w:val="single" w:sz="8" w:space="0" w:color="auto"/>
              <w:left w:val="nil"/>
              <w:bottom w:val="single" w:sz="8" w:space="0" w:color="auto"/>
              <w:right w:val="single" w:sz="8" w:space="0" w:color="000000"/>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 w:val="22"/>
                <w:lang w:val="en-US"/>
              </w:rPr>
            </w:pPr>
            <w:r w:rsidRPr="00410348">
              <w:rPr>
                <w:rFonts w:eastAsia="Times New Roman" w:cs="Times New Roman"/>
                <w:b/>
                <w:bCs/>
                <w:color w:val="FFFFFF"/>
                <w:sz w:val="22"/>
              </w:rPr>
              <w:t>TOPLAM KURULU GÜÇ* (MW)</w:t>
            </w:r>
          </w:p>
        </w:tc>
        <w:tc>
          <w:tcPr>
            <w:tcW w:w="4630" w:type="dxa"/>
            <w:gridSpan w:val="4"/>
            <w:tcBorders>
              <w:top w:val="single" w:sz="8" w:space="0" w:color="auto"/>
              <w:left w:val="nil"/>
              <w:bottom w:val="single" w:sz="8" w:space="0" w:color="auto"/>
              <w:right w:val="single" w:sz="8" w:space="0" w:color="000000"/>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 w:val="22"/>
                <w:lang w:val="en-US"/>
              </w:rPr>
            </w:pPr>
            <w:r w:rsidRPr="00410348">
              <w:rPr>
                <w:rFonts w:eastAsia="Times New Roman" w:cs="Times New Roman"/>
                <w:b/>
                <w:bCs/>
                <w:color w:val="FFFFFF"/>
                <w:sz w:val="22"/>
              </w:rPr>
              <w:t>TOPLAM ÜRETİM* (MWh)</w:t>
            </w:r>
          </w:p>
        </w:tc>
      </w:tr>
      <w:tr w:rsidR="00410348" w:rsidRPr="00410348" w:rsidTr="00410348">
        <w:trPr>
          <w:trHeight w:val="835"/>
        </w:trPr>
        <w:tc>
          <w:tcPr>
            <w:tcW w:w="1879" w:type="dxa"/>
            <w:vMerge/>
            <w:tcBorders>
              <w:top w:val="single" w:sz="8" w:space="0" w:color="auto"/>
              <w:left w:val="single" w:sz="8" w:space="0" w:color="auto"/>
              <w:bottom w:val="nil"/>
              <w:right w:val="single" w:sz="8" w:space="0" w:color="auto"/>
            </w:tcBorders>
            <w:vAlign w:val="center"/>
            <w:hideMark/>
          </w:tcPr>
          <w:p w:rsidR="00410348" w:rsidRPr="00410348" w:rsidRDefault="00410348" w:rsidP="00410348">
            <w:pPr>
              <w:spacing w:after="0" w:line="240" w:lineRule="auto"/>
              <w:rPr>
                <w:rFonts w:eastAsia="Times New Roman" w:cs="Times New Roman"/>
                <w:b/>
                <w:bCs/>
                <w:i/>
                <w:iCs/>
                <w:color w:val="000000"/>
                <w:sz w:val="22"/>
                <w:lang w:val="en-US"/>
              </w:rPr>
            </w:pPr>
          </w:p>
        </w:tc>
        <w:tc>
          <w:tcPr>
            <w:tcW w:w="1246" w:type="dxa"/>
            <w:vMerge w:val="restart"/>
            <w:tcBorders>
              <w:top w:val="nil"/>
              <w:left w:val="single" w:sz="8" w:space="0" w:color="auto"/>
              <w:bottom w:val="nil"/>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 w:val="22"/>
                <w:lang w:val="en-US"/>
              </w:rPr>
            </w:pPr>
            <w:r w:rsidRPr="00410348">
              <w:rPr>
                <w:rFonts w:eastAsia="Times New Roman" w:cs="Times New Roman"/>
                <w:b/>
                <w:bCs/>
                <w:color w:val="FFFFFF"/>
                <w:sz w:val="22"/>
              </w:rPr>
              <w:t>2021 Ağustos (MW)</w:t>
            </w:r>
          </w:p>
        </w:tc>
        <w:tc>
          <w:tcPr>
            <w:tcW w:w="808" w:type="dxa"/>
            <w:tcBorders>
              <w:top w:val="nil"/>
              <w:left w:val="nil"/>
              <w:bottom w:val="nil"/>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 w:val="22"/>
                <w:lang w:val="en-US"/>
              </w:rPr>
            </w:pPr>
            <w:r w:rsidRPr="00410348">
              <w:rPr>
                <w:rFonts w:eastAsia="Times New Roman" w:cs="Times New Roman"/>
                <w:b/>
                <w:bCs/>
                <w:color w:val="FFFFFF"/>
                <w:sz w:val="22"/>
              </w:rPr>
              <w:t>ORAN</w:t>
            </w:r>
          </w:p>
        </w:tc>
        <w:tc>
          <w:tcPr>
            <w:tcW w:w="1354" w:type="dxa"/>
            <w:vMerge w:val="restart"/>
            <w:tcBorders>
              <w:top w:val="nil"/>
              <w:left w:val="single" w:sz="8" w:space="0" w:color="auto"/>
              <w:bottom w:val="nil"/>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 w:val="22"/>
                <w:lang w:val="en-US"/>
              </w:rPr>
            </w:pPr>
            <w:r w:rsidRPr="00410348">
              <w:rPr>
                <w:rFonts w:eastAsia="Times New Roman" w:cs="Times New Roman"/>
                <w:b/>
                <w:bCs/>
                <w:color w:val="FFFFFF"/>
                <w:sz w:val="22"/>
              </w:rPr>
              <w:t>2022 Ağustos (MW)</w:t>
            </w:r>
          </w:p>
        </w:tc>
        <w:tc>
          <w:tcPr>
            <w:tcW w:w="808" w:type="dxa"/>
            <w:tcBorders>
              <w:top w:val="nil"/>
              <w:left w:val="nil"/>
              <w:bottom w:val="nil"/>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 w:val="22"/>
                <w:lang w:val="en-US"/>
              </w:rPr>
            </w:pPr>
            <w:r w:rsidRPr="00410348">
              <w:rPr>
                <w:rFonts w:eastAsia="Times New Roman" w:cs="Times New Roman"/>
                <w:b/>
                <w:bCs/>
                <w:color w:val="FFFFFF"/>
                <w:sz w:val="22"/>
              </w:rPr>
              <w:t>ORAN</w:t>
            </w:r>
          </w:p>
        </w:tc>
        <w:tc>
          <w:tcPr>
            <w:tcW w:w="1506" w:type="dxa"/>
            <w:vMerge w:val="restart"/>
            <w:tcBorders>
              <w:top w:val="nil"/>
              <w:left w:val="single" w:sz="8" w:space="0" w:color="auto"/>
              <w:bottom w:val="nil"/>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 w:val="22"/>
                <w:lang w:val="en-US"/>
              </w:rPr>
            </w:pPr>
            <w:r w:rsidRPr="00410348">
              <w:rPr>
                <w:rFonts w:eastAsia="Times New Roman" w:cs="Times New Roman"/>
                <w:b/>
                <w:bCs/>
                <w:color w:val="FFFFFF"/>
                <w:sz w:val="22"/>
              </w:rPr>
              <w:t>2021 Ocak-</w:t>
            </w:r>
            <w:proofErr w:type="gramStart"/>
            <w:r w:rsidRPr="00410348">
              <w:rPr>
                <w:rFonts w:eastAsia="Times New Roman" w:cs="Times New Roman"/>
                <w:b/>
                <w:bCs/>
                <w:color w:val="FFFFFF"/>
                <w:sz w:val="22"/>
              </w:rPr>
              <w:t>Ağustos(</w:t>
            </w:r>
            <w:proofErr w:type="gramEnd"/>
            <w:r w:rsidRPr="00410348">
              <w:rPr>
                <w:rFonts w:eastAsia="Times New Roman" w:cs="Times New Roman"/>
                <w:b/>
                <w:bCs/>
                <w:color w:val="FFFFFF"/>
                <w:sz w:val="22"/>
              </w:rPr>
              <w:t>MW)</w:t>
            </w:r>
          </w:p>
        </w:tc>
        <w:tc>
          <w:tcPr>
            <w:tcW w:w="808" w:type="dxa"/>
            <w:tcBorders>
              <w:top w:val="nil"/>
              <w:left w:val="nil"/>
              <w:bottom w:val="nil"/>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 w:val="22"/>
                <w:lang w:val="en-US"/>
              </w:rPr>
            </w:pPr>
            <w:r w:rsidRPr="00410348">
              <w:rPr>
                <w:rFonts w:eastAsia="Times New Roman" w:cs="Times New Roman"/>
                <w:b/>
                <w:bCs/>
                <w:color w:val="FFFFFF"/>
                <w:sz w:val="22"/>
              </w:rPr>
              <w:t>ORAN</w:t>
            </w:r>
          </w:p>
        </w:tc>
        <w:tc>
          <w:tcPr>
            <w:tcW w:w="1506" w:type="dxa"/>
            <w:vMerge w:val="restart"/>
            <w:tcBorders>
              <w:top w:val="nil"/>
              <w:left w:val="single" w:sz="8" w:space="0" w:color="auto"/>
              <w:bottom w:val="nil"/>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 w:val="22"/>
                <w:lang w:val="en-US"/>
              </w:rPr>
            </w:pPr>
            <w:r w:rsidRPr="00410348">
              <w:rPr>
                <w:rFonts w:eastAsia="Times New Roman" w:cs="Times New Roman"/>
                <w:b/>
                <w:bCs/>
                <w:color w:val="FFFFFF"/>
                <w:sz w:val="22"/>
              </w:rPr>
              <w:t>2022 Ocak-</w:t>
            </w:r>
            <w:proofErr w:type="gramStart"/>
            <w:r w:rsidRPr="00410348">
              <w:rPr>
                <w:rFonts w:eastAsia="Times New Roman" w:cs="Times New Roman"/>
                <w:b/>
                <w:bCs/>
                <w:color w:val="FFFFFF"/>
                <w:sz w:val="22"/>
              </w:rPr>
              <w:t>Ağustos(</w:t>
            </w:r>
            <w:proofErr w:type="gramEnd"/>
            <w:r w:rsidRPr="00410348">
              <w:rPr>
                <w:rFonts w:eastAsia="Times New Roman" w:cs="Times New Roman"/>
                <w:b/>
                <w:bCs/>
                <w:color w:val="FFFFFF"/>
                <w:sz w:val="22"/>
              </w:rPr>
              <w:t>MW)</w:t>
            </w:r>
          </w:p>
        </w:tc>
        <w:tc>
          <w:tcPr>
            <w:tcW w:w="808" w:type="dxa"/>
            <w:tcBorders>
              <w:top w:val="nil"/>
              <w:left w:val="nil"/>
              <w:bottom w:val="nil"/>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 w:val="22"/>
                <w:lang w:val="en-US"/>
              </w:rPr>
            </w:pPr>
            <w:r w:rsidRPr="00410348">
              <w:rPr>
                <w:rFonts w:eastAsia="Times New Roman" w:cs="Times New Roman"/>
                <w:b/>
                <w:bCs/>
                <w:color w:val="FFFFFF"/>
                <w:sz w:val="22"/>
              </w:rPr>
              <w:t>ORAN</w:t>
            </w:r>
          </w:p>
        </w:tc>
      </w:tr>
      <w:tr w:rsidR="00410348" w:rsidRPr="00410348" w:rsidTr="00410348">
        <w:trPr>
          <w:trHeight w:val="298"/>
        </w:trPr>
        <w:tc>
          <w:tcPr>
            <w:tcW w:w="1879" w:type="dxa"/>
            <w:vMerge/>
            <w:tcBorders>
              <w:top w:val="single" w:sz="8" w:space="0" w:color="auto"/>
              <w:left w:val="single" w:sz="8" w:space="0" w:color="auto"/>
              <w:bottom w:val="nil"/>
              <w:right w:val="single" w:sz="8" w:space="0" w:color="auto"/>
            </w:tcBorders>
            <w:vAlign w:val="center"/>
            <w:hideMark/>
          </w:tcPr>
          <w:p w:rsidR="00410348" w:rsidRPr="00410348" w:rsidRDefault="00410348" w:rsidP="00410348">
            <w:pPr>
              <w:spacing w:after="0" w:line="240" w:lineRule="auto"/>
              <w:rPr>
                <w:rFonts w:eastAsia="Times New Roman" w:cs="Times New Roman"/>
                <w:b/>
                <w:bCs/>
                <w:i/>
                <w:iCs/>
                <w:color w:val="000000"/>
                <w:sz w:val="22"/>
                <w:lang w:val="en-US"/>
              </w:rPr>
            </w:pPr>
          </w:p>
        </w:tc>
        <w:tc>
          <w:tcPr>
            <w:tcW w:w="1246" w:type="dxa"/>
            <w:vMerge/>
            <w:tcBorders>
              <w:top w:val="nil"/>
              <w:left w:val="single" w:sz="8" w:space="0" w:color="auto"/>
              <w:bottom w:val="nil"/>
              <w:right w:val="single" w:sz="8" w:space="0" w:color="auto"/>
            </w:tcBorders>
            <w:vAlign w:val="center"/>
            <w:hideMark/>
          </w:tcPr>
          <w:p w:rsidR="00410348" w:rsidRPr="00410348" w:rsidRDefault="00410348" w:rsidP="00410348">
            <w:pPr>
              <w:spacing w:after="0" w:line="240" w:lineRule="auto"/>
              <w:rPr>
                <w:rFonts w:eastAsia="Times New Roman" w:cs="Times New Roman"/>
                <w:b/>
                <w:bCs/>
                <w:color w:val="FFFFFF"/>
                <w:sz w:val="22"/>
                <w:lang w:val="en-US"/>
              </w:rPr>
            </w:pPr>
          </w:p>
        </w:tc>
        <w:tc>
          <w:tcPr>
            <w:tcW w:w="808" w:type="dxa"/>
            <w:tcBorders>
              <w:top w:val="nil"/>
              <w:left w:val="nil"/>
              <w:bottom w:val="nil"/>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 w:val="22"/>
                <w:lang w:val="en-US"/>
              </w:rPr>
            </w:pPr>
            <w:r w:rsidRPr="00410348">
              <w:rPr>
                <w:rFonts w:eastAsia="Times New Roman" w:cs="Times New Roman"/>
                <w:b/>
                <w:bCs/>
                <w:color w:val="FFFFFF"/>
                <w:sz w:val="22"/>
                <w:lang w:val="en-US"/>
              </w:rPr>
              <w:t> (%)</w:t>
            </w:r>
          </w:p>
        </w:tc>
        <w:tc>
          <w:tcPr>
            <w:tcW w:w="1354" w:type="dxa"/>
            <w:vMerge/>
            <w:tcBorders>
              <w:top w:val="nil"/>
              <w:left w:val="single" w:sz="8" w:space="0" w:color="auto"/>
              <w:bottom w:val="nil"/>
              <w:right w:val="single" w:sz="8" w:space="0" w:color="auto"/>
            </w:tcBorders>
            <w:vAlign w:val="center"/>
            <w:hideMark/>
          </w:tcPr>
          <w:p w:rsidR="00410348" w:rsidRPr="00410348" w:rsidRDefault="00410348" w:rsidP="00410348">
            <w:pPr>
              <w:spacing w:after="0" w:line="240" w:lineRule="auto"/>
              <w:rPr>
                <w:rFonts w:eastAsia="Times New Roman" w:cs="Times New Roman"/>
                <w:b/>
                <w:bCs/>
                <w:color w:val="FFFFFF"/>
                <w:sz w:val="22"/>
                <w:lang w:val="en-US"/>
              </w:rPr>
            </w:pPr>
          </w:p>
        </w:tc>
        <w:tc>
          <w:tcPr>
            <w:tcW w:w="808" w:type="dxa"/>
            <w:tcBorders>
              <w:top w:val="nil"/>
              <w:left w:val="nil"/>
              <w:bottom w:val="nil"/>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 w:val="22"/>
                <w:lang w:val="en-US"/>
              </w:rPr>
            </w:pPr>
            <w:r w:rsidRPr="00410348">
              <w:rPr>
                <w:rFonts w:eastAsia="Times New Roman" w:cs="Times New Roman"/>
                <w:b/>
                <w:bCs/>
                <w:color w:val="FFFFFF"/>
                <w:sz w:val="22"/>
                <w:lang w:val="en-US"/>
              </w:rPr>
              <w:t>  (%)</w:t>
            </w:r>
          </w:p>
        </w:tc>
        <w:tc>
          <w:tcPr>
            <w:tcW w:w="1506" w:type="dxa"/>
            <w:vMerge/>
            <w:tcBorders>
              <w:top w:val="nil"/>
              <w:left w:val="single" w:sz="8" w:space="0" w:color="auto"/>
              <w:bottom w:val="nil"/>
              <w:right w:val="single" w:sz="8" w:space="0" w:color="auto"/>
            </w:tcBorders>
            <w:vAlign w:val="center"/>
            <w:hideMark/>
          </w:tcPr>
          <w:p w:rsidR="00410348" w:rsidRPr="00410348" w:rsidRDefault="00410348" w:rsidP="00410348">
            <w:pPr>
              <w:spacing w:after="0" w:line="240" w:lineRule="auto"/>
              <w:rPr>
                <w:rFonts w:eastAsia="Times New Roman" w:cs="Times New Roman"/>
                <w:b/>
                <w:bCs/>
                <w:color w:val="FFFFFF"/>
                <w:sz w:val="22"/>
                <w:lang w:val="en-US"/>
              </w:rPr>
            </w:pPr>
          </w:p>
        </w:tc>
        <w:tc>
          <w:tcPr>
            <w:tcW w:w="808" w:type="dxa"/>
            <w:tcBorders>
              <w:top w:val="nil"/>
              <w:left w:val="nil"/>
              <w:bottom w:val="nil"/>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 w:val="22"/>
                <w:lang w:val="en-US"/>
              </w:rPr>
            </w:pPr>
            <w:r w:rsidRPr="00410348">
              <w:rPr>
                <w:rFonts w:eastAsia="Times New Roman" w:cs="Times New Roman"/>
                <w:b/>
                <w:bCs/>
                <w:color w:val="FFFFFF"/>
                <w:sz w:val="22"/>
                <w:lang w:val="en-US"/>
              </w:rPr>
              <w:t> (%)</w:t>
            </w:r>
          </w:p>
        </w:tc>
        <w:tc>
          <w:tcPr>
            <w:tcW w:w="1506" w:type="dxa"/>
            <w:vMerge/>
            <w:tcBorders>
              <w:top w:val="nil"/>
              <w:left w:val="single" w:sz="8" w:space="0" w:color="auto"/>
              <w:bottom w:val="nil"/>
              <w:right w:val="single" w:sz="8" w:space="0" w:color="auto"/>
            </w:tcBorders>
            <w:vAlign w:val="center"/>
            <w:hideMark/>
          </w:tcPr>
          <w:p w:rsidR="00410348" w:rsidRPr="00410348" w:rsidRDefault="00410348" w:rsidP="00410348">
            <w:pPr>
              <w:spacing w:after="0" w:line="240" w:lineRule="auto"/>
              <w:rPr>
                <w:rFonts w:eastAsia="Times New Roman" w:cs="Times New Roman"/>
                <w:b/>
                <w:bCs/>
                <w:color w:val="FFFFFF"/>
                <w:sz w:val="22"/>
                <w:lang w:val="en-US"/>
              </w:rPr>
            </w:pPr>
          </w:p>
        </w:tc>
        <w:tc>
          <w:tcPr>
            <w:tcW w:w="808" w:type="dxa"/>
            <w:tcBorders>
              <w:top w:val="nil"/>
              <w:left w:val="nil"/>
              <w:bottom w:val="nil"/>
              <w:right w:val="single" w:sz="8" w:space="0" w:color="auto"/>
            </w:tcBorders>
            <w:shd w:val="clear" w:color="000000" w:fill="FF5050"/>
            <w:vAlign w:val="center"/>
            <w:hideMark/>
          </w:tcPr>
          <w:p w:rsidR="00410348" w:rsidRPr="00410348" w:rsidRDefault="00410348" w:rsidP="00410348">
            <w:pPr>
              <w:spacing w:after="0" w:line="240" w:lineRule="auto"/>
              <w:jc w:val="center"/>
              <w:rPr>
                <w:rFonts w:eastAsia="Times New Roman" w:cs="Times New Roman"/>
                <w:b/>
                <w:bCs/>
                <w:color w:val="FFFFFF"/>
                <w:sz w:val="22"/>
                <w:lang w:val="en-US"/>
              </w:rPr>
            </w:pPr>
            <w:r w:rsidRPr="00410348">
              <w:rPr>
                <w:rFonts w:eastAsia="Times New Roman" w:cs="Times New Roman"/>
                <w:b/>
                <w:bCs/>
                <w:color w:val="FFFFFF"/>
                <w:sz w:val="22"/>
                <w:lang w:val="en-US"/>
              </w:rPr>
              <w:t>  (%)</w:t>
            </w:r>
          </w:p>
        </w:tc>
      </w:tr>
      <w:tr w:rsidR="00410348" w:rsidRPr="00410348" w:rsidTr="00410348">
        <w:trPr>
          <w:trHeight w:val="313"/>
        </w:trPr>
        <w:tc>
          <w:tcPr>
            <w:tcW w:w="1879" w:type="dxa"/>
            <w:tcBorders>
              <w:top w:val="nil"/>
              <w:left w:val="single" w:sz="8" w:space="0" w:color="auto"/>
              <w:bottom w:val="single" w:sz="8" w:space="0" w:color="auto"/>
              <w:right w:val="single" w:sz="8" w:space="0" w:color="auto"/>
            </w:tcBorders>
            <w:shd w:val="clear" w:color="000000" w:fill="FF9999"/>
            <w:vAlign w:val="center"/>
            <w:hideMark/>
          </w:tcPr>
          <w:p w:rsidR="00410348" w:rsidRPr="00410348" w:rsidRDefault="00410348" w:rsidP="00410348">
            <w:pPr>
              <w:spacing w:after="0" w:line="240" w:lineRule="auto"/>
              <w:rPr>
                <w:rFonts w:eastAsia="Times New Roman" w:cs="Times New Roman"/>
                <w:b/>
                <w:bCs/>
                <w:color w:val="000000"/>
                <w:sz w:val="22"/>
                <w:lang w:val="en-US"/>
              </w:rPr>
            </w:pPr>
            <w:r w:rsidRPr="00410348">
              <w:rPr>
                <w:rFonts w:eastAsia="Times New Roman" w:cs="Times New Roman"/>
                <w:b/>
                <w:bCs/>
                <w:color w:val="000000"/>
                <w:sz w:val="22"/>
              </w:rPr>
              <w:t>HİDROLİK</w:t>
            </w:r>
          </w:p>
        </w:tc>
        <w:tc>
          <w:tcPr>
            <w:tcW w:w="124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31.440,79</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31,92</w:t>
            </w:r>
          </w:p>
        </w:tc>
        <w:tc>
          <w:tcPr>
            <w:tcW w:w="1354"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31.568,21</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30,94</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42.923.602,72</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19,38</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52.474.268,03</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23,71</w:t>
            </w:r>
          </w:p>
        </w:tc>
      </w:tr>
      <w:tr w:rsidR="00410348" w:rsidRPr="00410348" w:rsidTr="00410348">
        <w:trPr>
          <w:trHeight w:val="313"/>
        </w:trPr>
        <w:tc>
          <w:tcPr>
            <w:tcW w:w="1879" w:type="dxa"/>
            <w:tcBorders>
              <w:top w:val="nil"/>
              <w:left w:val="single" w:sz="8" w:space="0" w:color="auto"/>
              <w:bottom w:val="single" w:sz="8" w:space="0" w:color="auto"/>
              <w:right w:val="single" w:sz="8" w:space="0" w:color="auto"/>
            </w:tcBorders>
            <w:shd w:val="clear" w:color="000000" w:fill="FF9999"/>
            <w:vAlign w:val="center"/>
            <w:hideMark/>
          </w:tcPr>
          <w:p w:rsidR="00410348" w:rsidRPr="00410348" w:rsidRDefault="00410348" w:rsidP="00410348">
            <w:pPr>
              <w:spacing w:after="0" w:line="240" w:lineRule="auto"/>
              <w:rPr>
                <w:rFonts w:eastAsia="Times New Roman" w:cs="Times New Roman"/>
                <w:b/>
                <w:bCs/>
                <w:color w:val="000000"/>
                <w:sz w:val="22"/>
                <w:lang w:val="en-US"/>
              </w:rPr>
            </w:pPr>
            <w:r w:rsidRPr="00410348">
              <w:rPr>
                <w:rFonts w:eastAsia="Times New Roman" w:cs="Times New Roman"/>
                <w:b/>
                <w:bCs/>
                <w:color w:val="000000"/>
                <w:sz w:val="22"/>
              </w:rPr>
              <w:t>RÜZGÂR</w:t>
            </w:r>
          </w:p>
        </w:tc>
        <w:tc>
          <w:tcPr>
            <w:tcW w:w="124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10.014,07</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10,17</w:t>
            </w:r>
          </w:p>
        </w:tc>
        <w:tc>
          <w:tcPr>
            <w:tcW w:w="1354"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11.137,08</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10,91</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19.755.366,03</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8,92</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23.789.100,19</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10,75</w:t>
            </w:r>
          </w:p>
        </w:tc>
      </w:tr>
      <w:tr w:rsidR="00410348" w:rsidRPr="00410348" w:rsidTr="00410348">
        <w:trPr>
          <w:trHeight w:val="313"/>
        </w:trPr>
        <w:tc>
          <w:tcPr>
            <w:tcW w:w="1879" w:type="dxa"/>
            <w:tcBorders>
              <w:top w:val="nil"/>
              <w:left w:val="single" w:sz="8" w:space="0" w:color="auto"/>
              <w:bottom w:val="single" w:sz="8" w:space="0" w:color="auto"/>
              <w:right w:val="single" w:sz="8" w:space="0" w:color="auto"/>
            </w:tcBorders>
            <w:shd w:val="clear" w:color="000000" w:fill="FF9999"/>
            <w:vAlign w:val="center"/>
            <w:hideMark/>
          </w:tcPr>
          <w:p w:rsidR="00410348" w:rsidRPr="00410348" w:rsidRDefault="00410348" w:rsidP="00410348">
            <w:pPr>
              <w:spacing w:after="0" w:line="240" w:lineRule="auto"/>
              <w:rPr>
                <w:rFonts w:eastAsia="Times New Roman" w:cs="Times New Roman"/>
                <w:b/>
                <w:bCs/>
                <w:color w:val="000000"/>
                <w:sz w:val="22"/>
                <w:lang w:val="en-US"/>
              </w:rPr>
            </w:pPr>
            <w:r w:rsidRPr="00410348">
              <w:rPr>
                <w:rFonts w:eastAsia="Times New Roman" w:cs="Times New Roman"/>
                <w:b/>
                <w:bCs/>
                <w:color w:val="000000"/>
                <w:sz w:val="22"/>
              </w:rPr>
              <w:t>GÜNEŞ</w:t>
            </w:r>
          </w:p>
        </w:tc>
        <w:tc>
          <w:tcPr>
            <w:tcW w:w="124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7.435,22</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7,55</w:t>
            </w:r>
          </w:p>
        </w:tc>
        <w:tc>
          <w:tcPr>
            <w:tcW w:w="1354"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8.793,26</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8,62</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9.685.721,24</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4,37</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10.676.320,50</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4,82</w:t>
            </w:r>
          </w:p>
        </w:tc>
      </w:tr>
      <w:tr w:rsidR="00410348" w:rsidRPr="00410348" w:rsidTr="00410348">
        <w:trPr>
          <w:trHeight w:val="313"/>
        </w:trPr>
        <w:tc>
          <w:tcPr>
            <w:tcW w:w="1879" w:type="dxa"/>
            <w:tcBorders>
              <w:top w:val="nil"/>
              <w:left w:val="single" w:sz="8" w:space="0" w:color="auto"/>
              <w:bottom w:val="single" w:sz="8" w:space="0" w:color="auto"/>
              <w:right w:val="single" w:sz="8" w:space="0" w:color="auto"/>
            </w:tcBorders>
            <w:shd w:val="clear" w:color="000000" w:fill="FF9999"/>
            <w:vAlign w:val="center"/>
            <w:hideMark/>
          </w:tcPr>
          <w:p w:rsidR="00410348" w:rsidRPr="00410348" w:rsidRDefault="00410348" w:rsidP="00410348">
            <w:pPr>
              <w:spacing w:after="0" w:line="240" w:lineRule="auto"/>
              <w:rPr>
                <w:rFonts w:eastAsia="Times New Roman" w:cs="Times New Roman"/>
                <w:b/>
                <w:bCs/>
                <w:color w:val="000000"/>
                <w:sz w:val="22"/>
                <w:lang w:val="en-US"/>
              </w:rPr>
            </w:pPr>
            <w:r w:rsidRPr="00410348">
              <w:rPr>
                <w:rFonts w:eastAsia="Times New Roman" w:cs="Times New Roman"/>
                <w:b/>
                <w:bCs/>
                <w:color w:val="000000"/>
                <w:sz w:val="22"/>
              </w:rPr>
              <w:t>JEOTERMAL</w:t>
            </w:r>
          </w:p>
        </w:tc>
        <w:tc>
          <w:tcPr>
            <w:tcW w:w="124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1.650,17</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1,68</w:t>
            </w:r>
          </w:p>
        </w:tc>
        <w:tc>
          <w:tcPr>
            <w:tcW w:w="1354"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1.686,34</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1,65</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7.082.291,65</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3,2</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7.243.640,83</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3,27</w:t>
            </w:r>
          </w:p>
        </w:tc>
      </w:tr>
      <w:tr w:rsidR="00410348" w:rsidRPr="00410348" w:rsidTr="00410348">
        <w:trPr>
          <w:trHeight w:val="313"/>
        </w:trPr>
        <w:tc>
          <w:tcPr>
            <w:tcW w:w="1879" w:type="dxa"/>
            <w:tcBorders>
              <w:top w:val="nil"/>
              <w:left w:val="single" w:sz="8" w:space="0" w:color="auto"/>
              <w:bottom w:val="single" w:sz="8" w:space="0" w:color="auto"/>
              <w:right w:val="single" w:sz="8" w:space="0" w:color="auto"/>
            </w:tcBorders>
            <w:shd w:val="clear" w:color="000000" w:fill="FF9999"/>
            <w:vAlign w:val="center"/>
            <w:hideMark/>
          </w:tcPr>
          <w:p w:rsidR="00410348" w:rsidRPr="00410348" w:rsidRDefault="00410348" w:rsidP="00410348">
            <w:pPr>
              <w:spacing w:after="0" w:line="240" w:lineRule="auto"/>
              <w:rPr>
                <w:rFonts w:eastAsia="Times New Roman" w:cs="Times New Roman"/>
                <w:b/>
                <w:bCs/>
                <w:color w:val="000000"/>
                <w:sz w:val="22"/>
                <w:lang w:val="en-US"/>
              </w:rPr>
            </w:pPr>
            <w:r w:rsidRPr="00410348">
              <w:rPr>
                <w:rFonts w:eastAsia="Times New Roman" w:cs="Times New Roman"/>
                <w:b/>
                <w:bCs/>
                <w:color w:val="000000"/>
                <w:sz w:val="22"/>
              </w:rPr>
              <w:t>BİYOKÜTLE</w:t>
            </w:r>
          </w:p>
        </w:tc>
        <w:tc>
          <w:tcPr>
            <w:tcW w:w="124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1.429,66</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1,45</w:t>
            </w:r>
          </w:p>
        </w:tc>
        <w:tc>
          <w:tcPr>
            <w:tcW w:w="1354"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1.815,94</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1,78</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4.928.153,43</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2,23</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5.973.033,80</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2,7</w:t>
            </w:r>
          </w:p>
        </w:tc>
      </w:tr>
      <w:tr w:rsidR="00410348" w:rsidRPr="00410348" w:rsidTr="00410348">
        <w:trPr>
          <w:trHeight w:val="313"/>
        </w:trPr>
        <w:tc>
          <w:tcPr>
            <w:tcW w:w="1879" w:type="dxa"/>
            <w:tcBorders>
              <w:top w:val="nil"/>
              <w:left w:val="single" w:sz="8" w:space="0" w:color="auto"/>
              <w:bottom w:val="single" w:sz="8" w:space="0" w:color="auto"/>
              <w:right w:val="single" w:sz="8" w:space="0" w:color="auto"/>
            </w:tcBorders>
            <w:shd w:val="clear" w:color="000000" w:fill="FF9999"/>
            <w:vAlign w:val="center"/>
            <w:hideMark/>
          </w:tcPr>
          <w:p w:rsidR="00410348" w:rsidRPr="00410348" w:rsidRDefault="00410348" w:rsidP="00410348">
            <w:pPr>
              <w:spacing w:after="0" w:line="240" w:lineRule="auto"/>
              <w:rPr>
                <w:rFonts w:eastAsia="Times New Roman" w:cs="Times New Roman"/>
                <w:b/>
                <w:bCs/>
                <w:color w:val="000000"/>
                <w:sz w:val="22"/>
                <w:lang w:val="en-US"/>
              </w:rPr>
            </w:pPr>
            <w:r w:rsidRPr="00410348">
              <w:rPr>
                <w:rFonts w:eastAsia="Times New Roman" w:cs="Times New Roman"/>
                <w:b/>
                <w:bCs/>
                <w:color w:val="000000"/>
                <w:sz w:val="22"/>
              </w:rPr>
              <w:t>YENİLENEBİLİR</w:t>
            </w:r>
          </w:p>
        </w:tc>
        <w:tc>
          <w:tcPr>
            <w:tcW w:w="124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b/>
                <w:bCs/>
                <w:color w:val="000000"/>
                <w:sz w:val="22"/>
                <w:lang w:val="en-US"/>
              </w:rPr>
            </w:pPr>
            <w:r w:rsidRPr="00410348">
              <w:rPr>
                <w:rFonts w:eastAsia="Times New Roman" w:cs="Times New Roman"/>
                <w:b/>
                <w:bCs/>
                <w:color w:val="000000"/>
                <w:sz w:val="22"/>
              </w:rPr>
              <w:t>51.969,91</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b/>
                <w:bCs/>
                <w:color w:val="000000"/>
                <w:sz w:val="22"/>
                <w:lang w:val="en-US"/>
              </w:rPr>
            </w:pPr>
            <w:r w:rsidRPr="00410348">
              <w:rPr>
                <w:rFonts w:eastAsia="Times New Roman" w:cs="Times New Roman"/>
                <w:b/>
                <w:bCs/>
                <w:color w:val="000000"/>
                <w:sz w:val="22"/>
              </w:rPr>
              <w:t>52,77</w:t>
            </w:r>
          </w:p>
        </w:tc>
        <w:tc>
          <w:tcPr>
            <w:tcW w:w="1354"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b/>
                <w:bCs/>
                <w:color w:val="000000"/>
                <w:sz w:val="22"/>
                <w:lang w:val="en-US"/>
              </w:rPr>
            </w:pPr>
            <w:r w:rsidRPr="00410348">
              <w:rPr>
                <w:rFonts w:eastAsia="Times New Roman" w:cs="Times New Roman"/>
                <w:b/>
                <w:bCs/>
                <w:color w:val="000000"/>
                <w:sz w:val="22"/>
              </w:rPr>
              <w:t>55.000,83</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b/>
                <w:bCs/>
                <w:color w:val="000000"/>
                <w:sz w:val="22"/>
                <w:lang w:val="en-US"/>
              </w:rPr>
            </w:pPr>
            <w:r w:rsidRPr="00410348">
              <w:rPr>
                <w:rFonts w:eastAsia="Times New Roman" w:cs="Times New Roman"/>
                <w:b/>
                <w:bCs/>
                <w:color w:val="000000"/>
                <w:sz w:val="22"/>
              </w:rPr>
              <w:t>53,9</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b/>
                <w:bCs/>
                <w:color w:val="000000"/>
                <w:sz w:val="22"/>
                <w:lang w:val="en-US"/>
              </w:rPr>
            </w:pPr>
            <w:r w:rsidRPr="00410348">
              <w:rPr>
                <w:rFonts w:eastAsia="Times New Roman" w:cs="Times New Roman"/>
                <w:b/>
                <w:bCs/>
                <w:color w:val="000000"/>
                <w:sz w:val="22"/>
                <w:lang w:val="en-US" w:eastAsia="tr-TR"/>
              </w:rPr>
              <w:t>84.375.135,07</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b/>
                <w:bCs/>
                <w:color w:val="000000"/>
                <w:sz w:val="22"/>
                <w:lang w:val="en-US"/>
              </w:rPr>
            </w:pPr>
            <w:r w:rsidRPr="00410348">
              <w:rPr>
                <w:rFonts w:eastAsia="Times New Roman" w:cs="Times New Roman"/>
                <w:b/>
                <w:bCs/>
                <w:color w:val="000000"/>
                <w:sz w:val="22"/>
                <w:lang w:val="en-US" w:eastAsia="tr-TR"/>
              </w:rPr>
              <w:t>38,1</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b/>
                <w:bCs/>
                <w:color w:val="000000"/>
                <w:sz w:val="22"/>
                <w:lang w:val="en-US"/>
              </w:rPr>
            </w:pPr>
            <w:r w:rsidRPr="00410348">
              <w:rPr>
                <w:rFonts w:eastAsia="Times New Roman" w:cs="Times New Roman"/>
                <w:b/>
                <w:bCs/>
                <w:color w:val="000000"/>
                <w:sz w:val="22"/>
                <w:lang w:val="en-US" w:eastAsia="tr-TR"/>
              </w:rPr>
              <w:t>100.156.363,35</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b/>
                <w:bCs/>
                <w:color w:val="000000"/>
                <w:sz w:val="22"/>
                <w:lang w:val="en-US"/>
              </w:rPr>
            </w:pPr>
            <w:r w:rsidRPr="00410348">
              <w:rPr>
                <w:rFonts w:eastAsia="Times New Roman" w:cs="Times New Roman"/>
                <w:b/>
                <w:bCs/>
                <w:color w:val="000000"/>
                <w:sz w:val="22"/>
                <w:lang w:val="en-US" w:eastAsia="tr-TR"/>
              </w:rPr>
              <w:t>45,25</w:t>
            </w:r>
          </w:p>
        </w:tc>
      </w:tr>
      <w:tr w:rsidR="00410348" w:rsidRPr="00410348" w:rsidTr="00410348">
        <w:trPr>
          <w:trHeight w:val="313"/>
        </w:trPr>
        <w:tc>
          <w:tcPr>
            <w:tcW w:w="1879" w:type="dxa"/>
            <w:tcBorders>
              <w:top w:val="nil"/>
              <w:left w:val="single" w:sz="8" w:space="0" w:color="auto"/>
              <w:bottom w:val="single" w:sz="8" w:space="0" w:color="auto"/>
              <w:right w:val="single" w:sz="8" w:space="0" w:color="auto"/>
            </w:tcBorders>
            <w:shd w:val="clear" w:color="000000" w:fill="FF9999"/>
            <w:vAlign w:val="center"/>
            <w:hideMark/>
          </w:tcPr>
          <w:p w:rsidR="00410348" w:rsidRPr="00410348" w:rsidRDefault="00410348" w:rsidP="00410348">
            <w:pPr>
              <w:spacing w:after="0" w:line="240" w:lineRule="auto"/>
              <w:rPr>
                <w:rFonts w:eastAsia="Times New Roman" w:cs="Times New Roman"/>
                <w:b/>
                <w:bCs/>
                <w:color w:val="000000"/>
                <w:sz w:val="22"/>
                <w:lang w:val="en-US"/>
              </w:rPr>
            </w:pPr>
            <w:r w:rsidRPr="00410348">
              <w:rPr>
                <w:rFonts w:eastAsia="Times New Roman" w:cs="Times New Roman"/>
                <w:b/>
                <w:bCs/>
                <w:color w:val="000000"/>
                <w:sz w:val="22"/>
              </w:rPr>
              <w:t>DOĞAL GAZ</w:t>
            </w:r>
          </w:p>
        </w:tc>
        <w:tc>
          <w:tcPr>
            <w:tcW w:w="124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25.932,05</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26,33</w:t>
            </w:r>
          </w:p>
        </w:tc>
        <w:tc>
          <w:tcPr>
            <w:tcW w:w="1354"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25.686,64</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25,17</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68.933.780,30</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31,13</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48.215.158,53</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21,78</w:t>
            </w:r>
          </w:p>
        </w:tc>
      </w:tr>
      <w:tr w:rsidR="00410348" w:rsidRPr="00410348" w:rsidTr="00410348">
        <w:trPr>
          <w:trHeight w:val="313"/>
        </w:trPr>
        <w:tc>
          <w:tcPr>
            <w:tcW w:w="1879" w:type="dxa"/>
            <w:tcBorders>
              <w:top w:val="nil"/>
              <w:left w:val="single" w:sz="8" w:space="0" w:color="auto"/>
              <w:bottom w:val="single" w:sz="8" w:space="0" w:color="auto"/>
              <w:right w:val="single" w:sz="8" w:space="0" w:color="auto"/>
            </w:tcBorders>
            <w:shd w:val="clear" w:color="000000" w:fill="FF9999"/>
            <w:vAlign w:val="center"/>
            <w:hideMark/>
          </w:tcPr>
          <w:p w:rsidR="00410348" w:rsidRPr="00410348" w:rsidRDefault="00410348" w:rsidP="00410348">
            <w:pPr>
              <w:spacing w:after="0" w:line="240" w:lineRule="auto"/>
              <w:rPr>
                <w:rFonts w:eastAsia="Times New Roman" w:cs="Times New Roman"/>
                <w:b/>
                <w:bCs/>
                <w:color w:val="000000"/>
                <w:sz w:val="22"/>
                <w:lang w:val="en-US"/>
              </w:rPr>
            </w:pPr>
            <w:r w:rsidRPr="00410348">
              <w:rPr>
                <w:rFonts w:eastAsia="Times New Roman" w:cs="Times New Roman"/>
                <w:b/>
                <w:bCs/>
                <w:color w:val="000000"/>
                <w:sz w:val="22"/>
              </w:rPr>
              <w:t>LİNYİT</w:t>
            </w:r>
          </w:p>
        </w:tc>
        <w:tc>
          <w:tcPr>
            <w:tcW w:w="124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10.119,92</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10,27</w:t>
            </w:r>
          </w:p>
        </w:tc>
        <w:tc>
          <w:tcPr>
            <w:tcW w:w="1354"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10.136,52</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9,93</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27.613.556,09</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12,47</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29.940.856,26</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13,53</w:t>
            </w:r>
          </w:p>
        </w:tc>
      </w:tr>
      <w:tr w:rsidR="00410348" w:rsidRPr="00410348" w:rsidTr="00410348">
        <w:trPr>
          <w:trHeight w:val="313"/>
        </w:trPr>
        <w:tc>
          <w:tcPr>
            <w:tcW w:w="1879" w:type="dxa"/>
            <w:tcBorders>
              <w:top w:val="nil"/>
              <w:left w:val="single" w:sz="8" w:space="0" w:color="auto"/>
              <w:bottom w:val="single" w:sz="8" w:space="0" w:color="auto"/>
              <w:right w:val="single" w:sz="8" w:space="0" w:color="auto"/>
            </w:tcBorders>
            <w:shd w:val="clear" w:color="000000" w:fill="FF9999"/>
            <w:vAlign w:val="center"/>
            <w:hideMark/>
          </w:tcPr>
          <w:p w:rsidR="00410348" w:rsidRPr="00410348" w:rsidRDefault="00410348" w:rsidP="00410348">
            <w:pPr>
              <w:spacing w:after="0" w:line="240" w:lineRule="auto"/>
              <w:rPr>
                <w:rFonts w:eastAsia="Times New Roman" w:cs="Times New Roman"/>
                <w:b/>
                <w:bCs/>
                <w:color w:val="000000"/>
                <w:sz w:val="22"/>
                <w:lang w:val="en-US"/>
              </w:rPr>
            </w:pPr>
            <w:r w:rsidRPr="00410348">
              <w:rPr>
                <w:rFonts w:eastAsia="Times New Roman" w:cs="Times New Roman"/>
                <w:b/>
                <w:bCs/>
                <w:color w:val="000000"/>
                <w:sz w:val="22"/>
              </w:rPr>
              <w:t>İTHAL KÖMÜR</w:t>
            </w:r>
          </w:p>
        </w:tc>
        <w:tc>
          <w:tcPr>
            <w:tcW w:w="124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8.995,35</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9,13</w:t>
            </w:r>
          </w:p>
        </w:tc>
        <w:tc>
          <w:tcPr>
            <w:tcW w:w="1354"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9.713,80</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9,52</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36.549.496,45</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16,5</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36.911.405,94</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16,68</w:t>
            </w:r>
          </w:p>
        </w:tc>
      </w:tr>
      <w:tr w:rsidR="00410348" w:rsidRPr="00410348" w:rsidTr="00410348">
        <w:trPr>
          <w:trHeight w:val="313"/>
        </w:trPr>
        <w:tc>
          <w:tcPr>
            <w:tcW w:w="1879" w:type="dxa"/>
            <w:tcBorders>
              <w:top w:val="nil"/>
              <w:left w:val="single" w:sz="8" w:space="0" w:color="auto"/>
              <w:bottom w:val="single" w:sz="8" w:space="0" w:color="auto"/>
              <w:right w:val="single" w:sz="8" w:space="0" w:color="auto"/>
            </w:tcBorders>
            <w:shd w:val="clear" w:color="000000" w:fill="FF9999"/>
            <w:vAlign w:val="center"/>
            <w:hideMark/>
          </w:tcPr>
          <w:p w:rsidR="00410348" w:rsidRPr="00410348" w:rsidRDefault="00410348" w:rsidP="00410348">
            <w:pPr>
              <w:spacing w:after="0" w:line="240" w:lineRule="auto"/>
              <w:rPr>
                <w:rFonts w:eastAsia="Times New Roman" w:cs="Times New Roman"/>
                <w:b/>
                <w:bCs/>
                <w:color w:val="000000"/>
                <w:sz w:val="22"/>
                <w:lang w:val="en-US"/>
              </w:rPr>
            </w:pPr>
            <w:r w:rsidRPr="00410348">
              <w:rPr>
                <w:rFonts w:eastAsia="Times New Roman" w:cs="Times New Roman"/>
                <w:b/>
                <w:bCs/>
                <w:color w:val="000000"/>
                <w:sz w:val="22"/>
              </w:rPr>
              <w:t>TAŞ KÖMÜRÜ</w:t>
            </w:r>
          </w:p>
        </w:tc>
        <w:tc>
          <w:tcPr>
            <w:tcW w:w="124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810,77</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0,82</w:t>
            </w:r>
          </w:p>
        </w:tc>
        <w:tc>
          <w:tcPr>
            <w:tcW w:w="1354"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840,77</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0,82</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2.142.669,81</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0,97</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2.137.808,71</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0,97</w:t>
            </w:r>
          </w:p>
        </w:tc>
      </w:tr>
      <w:tr w:rsidR="00410348" w:rsidRPr="00410348" w:rsidTr="00410348">
        <w:trPr>
          <w:trHeight w:val="313"/>
        </w:trPr>
        <w:tc>
          <w:tcPr>
            <w:tcW w:w="1879" w:type="dxa"/>
            <w:tcBorders>
              <w:top w:val="nil"/>
              <w:left w:val="single" w:sz="8" w:space="0" w:color="auto"/>
              <w:bottom w:val="single" w:sz="8" w:space="0" w:color="auto"/>
              <w:right w:val="single" w:sz="8" w:space="0" w:color="auto"/>
            </w:tcBorders>
            <w:shd w:val="clear" w:color="000000" w:fill="FF9999"/>
            <w:vAlign w:val="center"/>
            <w:hideMark/>
          </w:tcPr>
          <w:p w:rsidR="00410348" w:rsidRPr="00410348" w:rsidRDefault="00410348" w:rsidP="00410348">
            <w:pPr>
              <w:spacing w:after="0" w:line="240" w:lineRule="auto"/>
              <w:rPr>
                <w:rFonts w:eastAsia="Times New Roman" w:cs="Times New Roman"/>
                <w:b/>
                <w:bCs/>
                <w:color w:val="000000"/>
                <w:sz w:val="22"/>
                <w:lang w:val="en-US"/>
              </w:rPr>
            </w:pPr>
            <w:r w:rsidRPr="00410348">
              <w:rPr>
                <w:rFonts w:eastAsia="Times New Roman" w:cs="Times New Roman"/>
                <w:b/>
                <w:bCs/>
                <w:color w:val="000000"/>
                <w:sz w:val="22"/>
              </w:rPr>
              <w:t>ASFALTİT</w:t>
            </w:r>
          </w:p>
        </w:tc>
        <w:tc>
          <w:tcPr>
            <w:tcW w:w="124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405</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0,41</w:t>
            </w:r>
          </w:p>
        </w:tc>
        <w:tc>
          <w:tcPr>
            <w:tcW w:w="1354"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405</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0,4</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1.654.433,49</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0,75</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1.078.856,74</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0,49</w:t>
            </w:r>
          </w:p>
        </w:tc>
      </w:tr>
      <w:tr w:rsidR="00410348" w:rsidRPr="00410348" w:rsidTr="00410348">
        <w:trPr>
          <w:trHeight w:val="313"/>
        </w:trPr>
        <w:tc>
          <w:tcPr>
            <w:tcW w:w="1879" w:type="dxa"/>
            <w:tcBorders>
              <w:top w:val="nil"/>
              <w:left w:val="single" w:sz="8" w:space="0" w:color="auto"/>
              <w:bottom w:val="single" w:sz="8" w:space="0" w:color="auto"/>
              <w:right w:val="single" w:sz="8" w:space="0" w:color="auto"/>
            </w:tcBorders>
            <w:shd w:val="clear" w:color="000000" w:fill="FF9999"/>
            <w:vAlign w:val="center"/>
            <w:hideMark/>
          </w:tcPr>
          <w:p w:rsidR="00410348" w:rsidRPr="00410348" w:rsidRDefault="00410348" w:rsidP="00410348">
            <w:pPr>
              <w:spacing w:after="0" w:line="240" w:lineRule="auto"/>
              <w:rPr>
                <w:rFonts w:eastAsia="Times New Roman" w:cs="Times New Roman"/>
                <w:b/>
                <w:bCs/>
                <w:color w:val="000000"/>
                <w:sz w:val="22"/>
                <w:lang w:val="en-US"/>
              </w:rPr>
            </w:pPr>
            <w:r w:rsidRPr="00410348">
              <w:rPr>
                <w:rFonts w:eastAsia="Times New Roman" w:cs="Times New Roman"/>
                <w:b/>
                <w:bCs/>
                <w:color w:val="000000"/>
                <w:sz w:val="22"/>
              </w:rPr>
              <w:t>FUEL OİL</w:t>
            </w:r>
          </w:p>
        </w:tc>
        <w:tc>
          <w:tcPr>
            <w:tcW w:w="124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251,93</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0,26</w:t>
            </w:r>
          </w:p>
        </w:tc>
        <w:tc>
          <w:tcPr>
            <w:tcW w:w="1354"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251,93</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0,25</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187.914,11</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0,08</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498.131,23</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0,23</w:t>
            </w:r>
          </w:p>
        </w:tc>
      </w:tr>
      <w:tr w:rsidR="00410348" w:rsidRPr="00410348" w:rsidTr="00410348">
        <w:trPr>
          <w:trHeight w:val="313"/>
        </w:trPr>
        <w:tc>
          <w:tcPr>
            <w:tcW w:w="1879" w:type="dxa"/>
            <w:tcBorders>
              <w:top w:val="nil"/>
              <w:left w:val="single" w:sz="8" w:space="0" w:color="auto"/>
              <w:bottom w:val="single" w:sz="8" w:space="0" w:color="auto"/>
              <w:right w:val="single" w:sz="8" w:space="0" w:color="auto"/>
            </w:tcBorders>
            <w:shd w:val="clear" w:color="000000" w:fill="FF9999"/>
            <w:vAlign w:val="center"/>
            <w:hideMark/>
          </w:tcPr>
          <w:p w:rsidR="00410348" w:rsidRPr="00410348" w:rsidRDefault="00410348" w:rsidP="00410348">
            <w:pPr>
              <w:spacing w:after="0" w:line="240" w:lineRule="auto"/>
              <w:rPr>
                <w:rFonts w:eastAsia="Times New Roman" w:cs="Times New Roman"/>
                <w:b/>
                <w:bCs/>
                <w:color w:val="000000"/>
                <w:sz w:val="22"/>
                <w:lang w:val="en-US"/>
              </w:rPr>
            </w:pPr>
            <w:r w:rsidRPr="00410348">
              <w:rPr>
                <w:rFonts w:eastAsia="Times New Roman" w:cs="Times New Roman"/>
                <w:b/>
                <w:bCs/>
                <w:color w:val="000000"/>
                <w:sz w:val="22"/>
              </w:rPr>
              <w:t>NAFTA</w:t>
            </w:r>
          </w:p>
        </w:tc>
        <w:tc>
          <w:tcPr>
            <w:tcW w:w="124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4,74</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0</w:t>
            </w:r>
          </w:p>
        </w:tc>
        <w:tc>
          <w:tcPr>
            <w:tcW w:w="1354"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4,74</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0</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0</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0</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0</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0</w:t>
            </w:r>
          </w:p>
        </w:tc>
      </w:tr>
      <w:tr w:rsidR="00410348" w:rsidRPr="00410348" w:rsidTr="00410348">
        <w:trPr>
          <w:trHeight w:val="313"/>
        </w:trPr>
        <w:tc>
          <w:tcPr>
            <w:tcW w:w="1879" w:type="dxa"/>
            <w:tcBorders>
              <w:top w:val="nil"/>
              <w:left w:val="single" w:sz="8" w:space="0" w:color="auto"/>
              <w:bottom w:val="single" w:sz="8" w:space="0" w:color="auto"/>
              <w:right w:val="single" w:sz="8" w:space="0" w:color="auto"/>
            </w:tcBorders>
            <w:shd w:val="clear" w:color="000000" w:fill="FF9999"/>
            <w:vAlign w:val="center"/>
            <w:hideMark/>
          </w:tcPr>
          <w:p w:rsidR="00410348" w:rsidRPr="00410348" w:rsidRDefault="00410348" w:rsidP="00410348">
            <w:pPr>
              <w:spacing w:after="0" w:line="240" w:lineRule="auto"/>
              <w:rPr>
                <w:rFonts w:eastAsia="Times New Roman" w:cs="Times New Roman"/>
                <w:b/>
                <w:bCs/>
                <w:color w:val="000000"/>
                <w:sz w:val="22"/>
                <w:lang w:val="en-US"/>
              </w:rPr>
            </w:pPr>
            <w:r w:rsidRPr="00410348">
              <w:rPr>
                <w:rFonts w:eastAsia="Times New Roman" w:cs="Times New Roman"/>
                <w:b/>
                <w:bCs/>
                <w:color w:val="000000"/>
                <w:sz w:val="22"/>
              </w:rPr>
              <w:t>LNG</w:t>
            </w:r>
          </w:p>
        </w:tc>
        <w:tc>
          <w:tcPr>
            <w:tcW w:w="124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1,95</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0</w:t>
            </w:r>
          </w:p>
        </w:tc>
        <w:tc>
          <w:tcPr>
            <w:tcW w:w="1354"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1,95</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0</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0</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0</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0</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0</w:t>
            </w:r>
          </w:p>
        </w:tc>
      </w:tr>
      <w:tr w:rsidR="00410348" w:rsidRPr="00410348" w:rsidTr="00410348">
        <w:trPr>
          <w:trHeight w:val="313"/>
        </w:trPr>
        <w:tc>
          <w:tcPr>
            <w:tcW w:w="1879" w:type="dxa"/>
            <w:tcBorders>
              <w:top w:val="nil"/>
              <w:left w:val="single" w:sz="8" w:space="0" w:color="auto"/>
              <w:bottom w:val="single" w:sz="8" w:space="0" w:color="auto"/>
              <w:right w:val="single" w:sz="8" w:space="0" w:color="auto"/>
            </w:tcBorders>
            <w:shd w:val="clear" w:color="000000" w:fill="FF9999"/>
            <w:vAlign w:val="center"/>
            <w:hideMark/>
          </w:tcPr>
          <w:p w:rsidR="00410348" w:rsidRPr="00410348" w:rsidRDefault="00410348" w:rsidP="00410348">
            <w:pPr>
              <w:spacing w:after="0" w:line="240" w:lineRule="auto"/>
              <w:rPr>
                <w:rFonts w:eastAsia="Times New Roman" w:cs="Times New Roman"/>
                <w:b/>
                <w:bCs/>
                <w:color w:val="000000"/>
                <w:sz w:val="22"/>
                <w:lang w:val="en-US"/>
              </w:rPr>
            </w:pPr>
            <w:r w:rsidRPr="00410348">
              <w:rPr>
                <w:rFonts w:eastAsia="Times New Roman" w:cs="Times New Roman"/>
                <w:b/>
                <w:bCs/>
                <w:color w:val="000000"/>
                <w:sz w:val="22"/>
              </w:rPr>
              <w:t>MOTORİN</w:t>
            </w:r>
          </w:p>
        </w:tc>
        <w:tc>
          <w:tcPr>
            <w:tcW w:w="124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1,04</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0</w:t>
            </w:r>
          </w:p>
        </w:tc>
        <w:tc>
          <w:tcPr>
            <w:tcW w:w="1354"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1,04</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rPr>
              <w:t>0</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427,67</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0</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2.384.789,23</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color w:val="000000"/>
                <w:sz w:val="22"/>
                <w:lang w:val="en-US"/>
              </w:rPr>
            </w:pPr>
            <w:r w:rsidRPr="00410348">
              <w:rPr>
                <w:rFonts w:eastAsia="Times New Roman" w:cs="Times New Roman"/>
                <w:color w:val="000000"/>
                <w:sz w:val="22"/>
                <w:lang w:val="en-US" w:eastAsia="tr-TR"/>
              </w:rPr>
              <w:t>1,08</w:t>
            </w:r>
          </w:p>
        </w:tc>
      </w:tr>
      <w:tr w:rsidR="00410348" w:rsidRPr="00410348" w:rsidTr="00410348">
        <w:trPr>
          <w:trHeight w:val="313"/>
        </w:trPr>
        <w:tc>
          <w:tcPr>
            <w:tcW w:w="1879" w:type="dxa"/>
            <w:tcBorders>
              <w:top w:val="nil"/>
              <w:left w:val="single" w:sz="8" w:space="0" w:color="auto"/>
              <w:bottom w:val="single" w:sz="8" w:space="0" w:color="auto"/>
              <w:right w:val="single" w:sz="8" w:space="0" w:color="auto"/>
            </w:tcBorders>
            <w:shd w:val="clear" w:color="000000" w:fill="FF9999"/>
            <w:vAlign w:val="center"/>
            <w:hideMark/>
          </w:tcPr>
          <w:p w:rsidR="00410348" w:rsidRPr="00410348" w:rsidRDefault="00410348" w:rsidP="00410348">
            <w:pPr>
              <w:spacing w:after="0" w:line="240" w:lineRule="auto"/>
              <w:rPr>
                <w:rFonts w:eastAsia="Times New Roman" w:cs="Times New Roman"/>
                <w:b/>
                <w:bCs/>
                <w:color w:val="000000"/>
                <w:sz w:val="22"/>
                <w:lang w:val="en-US"/>
              </w:rPr>
            </w:pPr>
            <w:r w:rsidRPr="00410348">
              <w:rPr>
                <w:rFonts w:eastAsia="Times New Roman" w:cs="Times New Roman"/>
                <w:b/>
                <w:bCs/>
                <w:color w:val="000000"/>
                <w:sz w:val="22"/>
              </w:rPr>
              <w:t>TERMİK</w:t>
            </w:r>
          </w:p>
        </w:tc>
        <w:tc>
          <w:tcPr>
            <w:tcW w:w="124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b/>
                <w:bCs/>
                <w:color w:val="000000"/>
                <w:sz w:val="22"/>
                <w:lang w:val="en-US"/>
              </w:rPr>
            </w:pPr>
            <w:r w:rsidRPr="00410348">
              <w:rPr>
                <w:rFonts w:eastAsia="Times New Roman" w:cs="Times New Roman"/>
                <w:b/>
                <w:bCs/>
                <w:color w:val="000000"/>
                <w:sz w:val="22"/>
              </w:rPr>
              <w:t>46.522,74</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b/>
                <w:bCs/>
                <w:color w:val="000000"/>
                <w:sz w:val="22"/>
                <w:lang w:val="en-US"/>
              </w:rPr>
            </w:pPr>
            <w:r w:rsidRPr="00410348">
              <w:rPr>
                <w:rFonts w:eastAsia="Times New Roman" w:cs="Times New Roman"/>
                <w:b/>
                <w:bCs/>
                <w:color w:val="000000"/>
                <w:sz w:val="22"/>
              </w:rPr>
              <w:t>47,23</w:t>
            </w:r>
          </w:p>
        </w:tc>
        <w:tc>
          <w:tcPr>
            <w:tcW w:w="1354"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b/>
                <w:bCs/>
                <w:color w:val="000000"/>
                <w:sz w:val="22"/>
                <w:lang w:val="en-US"/>
              </w:rPr>
            </w:pPr>
            <w:r w:rsidRPr="00410348">
              <w:rPr>
                <w:rFonts w:eastAsia="Times New Roman" w:cs="Times New Roman"/>
                <w:b/>
                <w:bCs/>
                <w:color w:val="000000"/>
                <w:sz w:val="22"/>
              </w:rPr>
              <w:t>47.042,38</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b/>
                <w:bCs/>
                <w:color w:val="000000"/>
                <w:sz w:val="22"/>
                <w:lang w:val="en-US"/>
              </w:rPr>
            </w:pPr>
            <w:r w:rsidRPr="00410348">
              <w:rPr>
                <w:rFonts w:eastAsia="Times New Roman" w:cs="Times New Roman"/>
                <w:b/>
                <w:bCs/>
                <w:color w:val="000000"/>
                <w:sz w:val="22"/>
              </w:rPr>
              <w:t>46,1</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b/>
                <w:bCs/>
                <w:color w:val="000000"/>
                <w:sz w:val="22"/>
                <w:lang w:val="en-US"/>
              </w:rPr>
            </w:pPr>
            <w:r w:rsidRPr="00410348">
              <w:rPr>
                <w:rFonts w:eastAsia="Times New Roman" w:cs="Times New Roman"/>
                <w:b/>
                <w:bCs/>
                <w:color w:val="000000"/>
                <w:sz w:val="22"/>
                <w:lang w:val="en-US" w:eastAsia="tr-TR"/>
              </w:rPr>
              <w:t>137.082.277,93</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b/>
                <w:bCs/>
                <w:color w:val="000000"/>
                <w:sz w:val="22"/>
                <w:lang w:val="en-US"/>
              </w:rPr>
            </w:pPr>
            <w:r w:rsidRPr="00410348">
              <w:rPr>
                <w:rFonts w:eastAsia="Times New Roman" w:cs="Times New Roman"/>
                <w:b/>
                <w:bCs/>
                <w:color w:val="000000"/>
                <w:sz w:val="22"/>
                <w:lang w:val="en-US" w:eastAsia="tr-TR"/>
              </w:rPr>
              <w:t>61,9</w:t>
            </w:r>
          </w:p>
        </w:tc>
        <w:tc>
          <w:tcPr>
            <w:tcW w:w="1506"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b/>
                <w:bCs/>
                <w:color w:val="000000"/>
                <w:sz w:val="22"/>
                <w:lang w:val="en-US"/>
              </w:rPr>
            </w:pPr>
            <w:r w:rsidRPr="00410348">
              <w:rPr>
                <w:rFonts w:eastAsia="Times New Roman" w:cs="Times New Roman"/>
                <w:b/>
                <w:bCs/>
                <w:color w:val="000000"/>
                <w:sz w:val="22"/>
                <w:lang w:val="en-US" w:eastAsia="tr-TR"/>
              </w:rPr>
              <w:t>121.167.006,65</w:t>
            </w:r>
          </w:p>
        </w:tc>
        <w:tc>
          <w:tcPr>
            <w:tcW w:w="808" w:type="dxa"/>
            <w:tcBorders>
              <w:top w:val="nil"/>
              <w:left w:val="nil"/>
              <w:bottom w:val="single" w:sz="8" w:space="0" w:color="auto"/>
              <w:right w:val="single" w:sz="8" w:space="0" w:color="auto"/>
            </w:tcBorders>
            <w:shd w:val="clear" w:color="auto" w:fill="auto"/>
            <w:vAlign w:val="center"/>
            <w:hideMark/>
          </w:tcPr>
          <w:p w:rsidR="00410348" w:rsidRPr="00410348" w:rsidRDefault="00410348" w:rsidP="00410348">
            <w:pPr>
              <w:spacing w:after="0" w:line="240" w:lineRule="auto"/>
              <w:jc w:val="right"/>
              <w:rPr>
                <w:rFonts w:eastAsia="Times New Roman" w:cs="Times New Roman"/>
                <w:b/>
                <w:bCs/>
                <w:color w:val="000000"/>
                <w:sz w:val="22"/>
                <w:lang w:val="en-US"/>
              </w:rPr>
            </w:pPr>
            <w:r w:rsidRPr="00410348">
              <w:rPr>
                <w:rFonts w:eastAsia="Times New Roman" w:cs="Times New Roman"/>
                <w:b/>
                <w:bCs/>
                <w:color w:val="000000"/>
                <w:sz w:val="22"/>
                <w:lang w:val="en-US" w:eastAsia="tr-TR"/>
              </w:rPr>
              <w:t>54,75</w:t>
            </w:r>
          </w:p>
        </w:tc>
      </w:tr>
      <w:tr w:rsidR="00410348" w:rsidRPr="00410348" w:rsidTr="00410348">
        <w:trPr>
          <w:trHeight w:val="313"/>
        </w:trPr>
        <w:tc>
          <w:tcPr>
            <w:tcW w:w="1879" w:type="dxa"/>
            <w:tcBorders>
              <w:top w:val="nil"/>
              <w:left w:val="single" w:sz="8" w:space="0" w:color="auto"/>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rPr>
                <w:rFonts w:eastAsia="Times New Roman" w:cs="Times New Roman"/>
                <w:b/>
                <w:bCs/>
                <w:color w:val="FFFFFF"/>
                <w:sz w:val="22"/>
                <w:lang w:val="en-US"/>
              </w:rPr>
            </w:pPr>
            <w:r w:rsidRPr="00410348">
              <w:rPr>
                <w:rFonts w:eastAsia="Times New Roman" w:cs="Times New Roman"/>
                <w:b/>
                <w:bCs/>
                <w:color w:val="FFFFFF"/>
                <w:sz w:val="22"/>
              </w:rPr>
              <w:t>TOPLAM</w:t>
            </w:r>
          </w:p>
        </w:tc>
        <w:tc>
          <w:tcPr>
            <w:tcW w:w="1246" w:type="dxa"/>
            <w:tcBorders>
              <w:top w:val="nil"/>
              <w:left w:val="nil"/>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right"/>
              <w:rPr>
                <w:rFonts w:eastAsia="Times New Roman" w:cs="Times New Roman"/>
                <w:b/>
                <w:bCs/>
                <w:color w:val="FFFFFF"/>
                <w:sz w:val="22"/>
                <w:lang w:val="en-US"/>
              </w:rPr>
            </w:pPr>
            <w:r w:rsidRPr="00410348">
              <w:rPr>
                <w:rFonts w:eastAsia="Times New Roman" w:cs="Times New Roman"/>
                <w:b/>
                <w:bCs/>
                <w:color w:val="FFFFFF"/>
                <w:sz w:val="22"/>
              </w:rPr>
              <w:t>98.492,65</w:t>
            </w:r>
          </w:p>
        </w:tc>
        <w:tc>
          <w:tcPr>
            <w:tcW w:w="808" w:type="dxa"/>
            <w:tcBorders>
              <w:top w:val="nil"/>
              <w:left w:val="nil"/>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right"/>
              <w:rPr>
                <w:rFonts w:eastAsia="Times New Roman" w:cs="Times New Roman"/>
                <w:b/>
                <w:bCs/>
                <w:color w:val="FFFFFF"/>
                <w:sz w:val="22"/>
                <w:lang w:val="en-US"/>
              </w:rPr>
            </w:pPr>
            <w:r w:rsidRPr="00410348">
              <w:rPr>
                <w:rFonts w:eastAsia="Times New Roman" w:cs="Times New Roman"/>
                <w:b/>
                <w:bCs/>
                <w:color w:val="FFFFFF"/>
                <w:sz w:val="22"/>
              </w:rPr>
              <w:t>100,00</w:t>
            </w:r>
          </w:p>
        </w:tc>
        <w:tc>
          <w:tcPr>
            <w:tcW w:w="1354" w:type="dxa"/>
            <w:tcBorders>
              <w:top w:val="nil"/>
              <w:left w:val="nil"/>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right"/>
              <w:rPr>
                <w:rFonts w:eastAsia="Times New Roman" w:cs="Times New Roman"/>
                <w:b/>
                <w:bCs/>
                <w:color w:val="FFFFFF"/>
                <w:sz w:val="22"/>
                <w:lang w:val="en-US"/>
              </w:rPr>
            </w:pPr>
            <w:r w:rsidRPr="00410348">
              <w:rPr>
                <w:rFonts w:eastAsia="Times New Roman" w:cs="Times New Roman"/>
                <w:b/>
                <w:bCs/>
                <w:color w:val="FFFFFF"/>
                <w:sz w:val="22"/>
              </w:rPr>
              <w:t>102.043,21</w:t>
            </w:r>
          </w:p>
        </w:tc>
        <w:tc>
          <w:tcPr>
            <w:tcW w:w="808" w:type="dxa"/>
            <w:tcBorders>
              <w:top w:val="nil"/>
              <w:left w:val="nil"/>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right"/>
              <w:rPr>
                <w:rFonts w:eastAsia="Times New Roman" w:cs="Times New Roman"/>
                <w:b/>
                <w:bCs/>
                <w:color w:val="FFFFFF"/>
                <w:sz w:val="22"/>
                <w:lang w:val="en-US"/>
              </w:rPr>
            </w:pPr>
            <w:r w:rsidRPr="00410348">
              <w:rPr>
                <w:rFonts w:eastAsia="Times New Roman" w:cs="Times New Roman"/>
                <w:b/>
                <w:bCs/>
                <w:color w:val="FFFFFF"/>
                <w:sz w:val="22"/>
              </w:rPr>
              <w:t>100,00</w:t>
            </w:r>
          </w:p>
        </w:tc>
        <w:tc>
          <w:tcPr>
            <w:tcW w:w="1506" w:type="dxa"/>
            <w:tcBorders>
              <w:top w:val="nil"/>
              <w:left w:val="nil"/>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right"/>
              <w:rPr>
                <w:rFonts w:eastAsia="Times New Roman" w:cs="Times New Roman"/>
                <w:b/>
                <w:bCs/>
                <w:color w:val="FFFFFF"/>
                <w:sz w:val="22"/>
                <w:lang w:val="en-US"/>
              </w:rPr>
            </w:pPr>
            <w:r w:rsidRPr="00410348">
              <w:rPr>
                <w:rFonts w:eastAsia="Times New Roman" w:cs="Times New Roman"/>
                <w:b/>
                <w:bCs/>
                <w:color w:val="FFFFFF"/>
                <w:sz w:val="22"/>
                <w:lang w:val="en-US" w:eastAsia="tr-TR"/>
              </w:rPr>
              <w:t>221.457.413,00</w:t>
            </w:r>
          </w:p>
        </w:tc>
        <w:tc>
          <w:tcPr>
            <w:tcW w:w="808" w:type="dxa"/>
            <w:tcBorders>
              <w:top w:val="nil"/>
              <w:left w:val="nil"/>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right"/>
              <w:rPr>
                <w:rFonts w:eastAsia="Times New Roman" w:cs="Times New Roman"/>
                <w:b/>
                <w:bCs/>
                <w:color w:val="FFFFFF"/>
                <w:sz w:val="22"/>
                <w:lang w:val="en-US"/>
              </w:rPr>
            </w:pPr>
            <w:r w:rsidRPr="00410348">
              <w:rPr>
                <w:rFonts w:eastAsia="Times New Roman" w:cs="Times New Roman"/>
                <w:b/>
                <w:bCs/>
                <w:color w:val="FFFFFF"/>
                <w:sz w:val="22"/>
                <w:lang w:val="en-US" w:eastAsia="tr-TR"/>
              </w:rPr>
              <w:t>100,00</w:t>
            </w:r>
          </w:p>
        </w:tc>
        <w:tc>
          <w:tcPr>
            <w:tcW w:w="1506" w:type="dxa"/>
            <w:tcBorders>
              <w:top w:val="nil"/>
              <w:left w:val="nil"/>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right"/>
              <w:rPr>
                <w:rFonts w:eastAsia="Times New Roman" w:cs="Times New Roman"/>
                <w:b/>
                <w:bCs/>
                <w:color w:val="FFFFFF"/>
                <w:sz w:val="22"/>
                <w:lang w:val="en-US"/>
              </w:rPr>
            </w:pPr>
            <w:r w:rsidRPr="00410348">
              <w:rPr>
                <w:rFonts w:eastAsia="Times New Roman" w:cs="Times New Roman"/>
                <w:b/>
                <w:bCs/>
                <w:color w:val="FFFFFF"/>
                <w:sz w:val="22"/>
                <w:lang w:val="en-US" w:eastAsia="tr-TR"/>
              </w:rPr>
              <w:t>221.323.370,00</w:t>
            </w:r>
          </w:p>
        </w:tc>
        <w:tc>
          <w:tcPr>
            <w:tcW w:w="808" w:type="dxa"/>
            <w:tcBorders>
              <w:top w:val="nil"/>
              <w:left w:val="nil"/>
              <w:bottom w:val="single" w:sz="8" w:space="0" w:color="auto"/>
              <w:right w:val="single" w:sz="8" w:space="0" w:color="auto"/>
            </w:tcBorders>
            <w:shd w:val="clear" w:color="000000" w:fill="FF5050"/>
            <w:vAlign w:val="center"/>
            <w:hideMark/>
          </w:tcPr>
          <w:p w:rsidR="00410348" w:rsidRPr="00410348" w:rsidRDefault="00410348" w:rsidP="00410348">
            <w:pPr>
              <w:spacing w:after="0" w:line="240" w:lineRule="auto"/>
              <w:jc w:val="right"/>
              <w:rPr>
                <w:rFonts w:eastAsia="Times New Roman" w:cs="Times New Roman"/>
                <w:b/>
                <w:bCs/>
                <w:color w:val="FFFFFF"/>
                <w:sz w:val="22"/>
                <w:lang w:val="en-US"/>
              </w:rPr>
            </w:pPr>
            <w:r w:rsidRPr="00410348">
              <w:rPr>
                <w:rFonts w:eastAsia="Times New Roman" w:cs="Times New Roman"/>
                <w:b/>
                <w:bCs/>
                <w:color w:val="FFFFFF"/>
                <w:sz w:val="22"/>
                <w:lang w:val="en-US" w:eastAsia="tr-TR"/>
              </w:rPr>
              <w:t>100,00</w:t>
            </w:r>
          </w:p>
        </w:tc>
      </w:tr>
    </w:tbl>
    <w:p w:rsidR="00DA361A" w:rsidRPr="00DA361A" w:rsidRDefault="00410348" w:rsidP="00915CA3">
      <w:pPr>
        <w:spacing w:before="11"/>
        <w:rPr>
          <w:b/>
          <w:sz w:val="20"/>
        </w:rPr>
      </w:pPr>
      <w:r>
        <w:rPr>
          <w:b/>
          <w:sz w:val="20"/>
        </w:rPr>
        <w:fldChar w:fldCharType="end"/>
      </w:r>
    </w:p>
    <w:p w:rsidR="00915CA3" w:rsidRDefault="00915CA3" w:rsidP="00915CA3">
      <w:pPr>
        <w:spacing w:before="11"/>
        <w:rPr>
          <w:b/>
          <w:i/>
          <w:sz w:val="20"/>
        </w:rPr>
      </w:pPr>
      <w:r w:rsidRPr="007B3E8C">
        <w:rPr>
          <w:b/>
          <w:i/>
          <w:sz w:val="20"/>
        </w:rPr>
        <w:t>*Lisanslı</w:t>
      </w:r>
      <w:r w:rsidRPr="007B3E8C">
        <w:rPr>
          <w:b/>
          <w:i/>
          <w:spacing w:val="-3"/>
          <w:sz w:val="20"/>
        </w:rPr>
        <w:t xml:space="preserve"> </w:t>
      </w:r>
      <w:r w:rsidRPr="007B3E8C">
        <w:rPr>
          <w:b/>
          <w:i/>
          <w:sz w:val="20"/>
        </w:rPr>
        <w:t>ve</w:t>
      </w:r>
      <w:r w:rsidRPr="007B3E8C">
        <w:rPr>
          <w:b/>
          <w:i/>
          <w:spacing w:val="-3"/>
          <w:sz w:val="20"/>
        </w:rPr>
        <w:t xml:space="preserve"> </w:t>
      </w:r>
      <w:r w:rsidRPr="007B3E8C">
        <w:rPr>
          <w:b/>
          <w:i/>
          <w:sz w:val="20"/>
        </w:rPr>
        <w:t>lisanssız</w:t>
      </w:r>
      <w:r w:rsidRPr="007B3E8C">
        <w:rPr>
          <w:b/>
          <w:i/>
          <w:spacing w:val="-1"/>
          <w:sz w:val="20"/>
        </w:rPr>
        <w:t xml:space="preserve"> </w:t>
      </w:r>
      <w:r w:rsidRPr="007B3E8C">
        <w:rPr>
          <w:b/>
          <w:i/>
          <w:sz w:val="20"/>
        </w:rPr>
        <w:t>santraller</w:t>
      </w:r>
      <w:r>
        <w:rPr>
          <w:b/>
          <w:i/>
          <w:sz w:val="20"/>
        </w:rPr>
        <w:t xml:space="preserve"> (brüt lisanssız elektrik üretim miktarı)</w:t>
      </w:r>
      <w:r w:rsidRPr="007B3E8C">
        <w:rPr>
          <w:b/>
          <w:i/>
          <w:spacing w:val="-3"/>
          <w:sz w:val="20"/>
        </w:rPr>
        <w:t xml:space="preserve"> </w:t>
      </w:r>
      <w:r w:rsidRPr="007B3E8C">
        <w:rPr>
          <w:b/>
          <w:i/>
          <w:sz w:val="20"/>
        </w:rPr>
        <w:t>dâhil</w:t>
      </w:r>
      <w:r w:rsidRPr="007B3E8C">
        <w:rPr>
          <w:b/>
          <w:i/>
          <w:spacing w:val="-2"/>
          <w:sz w:val="20"/>
        </w:rPr>
        <w:t xml:space="preserve"> </w:t>
      </w:r>
      <w:r w:rsidRPr="007B3E8C">
        <w:rPr>
          <w:b/>
          <w:i/>
          <w:sz w:val="20"/>
        </w:rPr>
        <w:t>edilmiştir.</w:t>
      </w:r>
    </w:p>
    <w:tbl>
      <w:tblPr>
        <w:tblW w:w="10632" w:type="dxa"/>
        <w:tblInd w:w="-10" w:type="dxa"/>
        <w:tblLook w:val="04A0" w:firstRow="1" w:lastRow="0" w:firstColumn="1" w:lastColumn="0" w:noHBand="0" w:noVBand="1"/>
      </w:tblPr>
      <w:tblGrid>
        <w:gridCol w:w="4962"/>
        <w:gridCol w:w="1404"/>
        <w:gridCol w:w="1404"/>
        <w:gridCol w:w="1585"/>
        <w:gridCol w:w="1277"/>
      </w:tblGrid>
      <w:tr w:rsidR="00915CA3" w:rsidRPr="00DA095A" w:rsidTr="0003232B">
        <w:trPr>
          <w:trHeight w:val="652"/>
        </w:trPr>
        <w:tc>
          <w:tcPr>
            <w:tcW w:w="10632" w:type="dxa"/>
            <w:gridSpan w:val="5"/>
            <w:tcBorders>
              <w:top w:val="single" w:sz="8" w:space="0" w:color="auto"/>
              <w:left w:val="single" w:sz="8" w:space="0" w:color="auto"/>
              <w:bottom w:val="single" w:sz="8" w:space="0" w:color="auto"/>
              <w:right w:val="single" w:sz="8" w:space="0" w:color="000000"/>
            </w:tcBorders>
            <w:shd w:val="clear" w:color="000000" w:fill="FF5050"/>
            <w:vAlign w:val="center"/>
            <w:hideMark/>
          </w:tcPr>
          <w:p w:rsidR="00915CA3" w:rsidRPr="00DA095A" w:rsidRDefault="00915CA3" w:rsidP="00A5349E">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 xml:space="preserve">2022 </w:t>
            </w:r>
            <w:r w:rsidR="00A5349E">
              <w:rPr>
                <w:rFonts w:eastAsia="Times New Roman" w:cs="Times New Roman"/>
                <w:b/>
                <w:bCs/>
                <w:color w:val="FFFFFF"/>
                <w:sz w:val="22"/>
                <w:lang w:eastAsia="tr-TR"/>
              </w:rPr>
              <w:t>Ekim</w:t>
            </w:r>
            <w:r w:rsidRPr="00DA095A">
              <w:rPr>
                <w:rFonts w:eastAsia="Times New Roman" w:cs="Times New Roman"/>
                <w:b/>
                <w:bCs/>
                <w:color w:val="FFFFFF"/>
                <w:sz w:val="22"/>
                <w:lang w:eastAsia="tr-TR"/>
              </w:rPr>
              <w:t xml:space="preserve"> DAĞITIM ve PERAKENDE SATIŞ TARİFELERİ (krş/kWh)</w:t>
            </w:r>
          </w:p>
        </w:tc>
      </w:tr>
      <w:tr w:rsidR="00915CA3" w:rsidRPr="00DA095A" w:rsidTr="0003232B">
        <w:trPr>
          <w:trHeight w:val="514"/>
        </w:trPr>
        <w:tc>
          <w:tcPr>
            <w:tcW w:w="4962" w:type="dxa"/>
            <w:tcBorders>
              <w:top w:val="nil"/>
              <w:left w:val="single" w:sz="8" w:space="0" w:color="auto"/>
              <w:bottom w:val="single" w:sz="8" w:space="0" w:color="auto"/>
              <w:right w:val="single" w:sz="8" w:space="0" w:color="auto"/>
            </w:tcBorders>
            <w:shd w:val="clear" w:color="000000" w:fill="FF5050"/>
            <w:vAlign w:val="center"/>
            <w:hideMark/>
          </w:tcPr>
          <w:p w:rsidR="00915CA3" w:rsidRPr="00DA095A" w:rsidRDefault="00915CA3" w:rsidP="0003232B">
            <w:pPr>
              <w:spacing w:after="0" w:line="240" w:lineRule="auto"/>
              <w:rPr>
                <w:rFonts w:eastAsia="Times New Roman" w:cs="Times New Roman"/>
                <w:b/>
                <w:bCs/>
                <w:color w:val="FFFFFF"/>
                <w:sz w:val="22"/>
                <w:lang w:val="en-US"/>
              </w:rPr>
            </w:pPr>
            <w:r w:rsidRPr="00DA095A">
              <w:rPr>
                <w:rFonts w:eastAsia="Times New Roman" w:cs="Times New Roman"/>
                <w:b/>
                <w:bCs/>
                <w:color w:val="FFFFFF"/>
                <w:sz w:val="22"/>
                <w:lang w:eastAsia="tr-TR"/>
              </w:rPr>
              <w:t> </w:t>
            </w:r>
          </w:p>
        </w:tc>
        <w:tc>
          <w:tcPr>
            <w:tcW w:w="1404" w:type="dxa"/>
            <w:tcBorders>
              <w:top w:val="nil"/>
              <w:left w:val="nil"/>
              <w:bottom w:val="single" w:sz="8" w:space="0" w:color="auto"/>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 xml:space="preserve">Enerji </w:t>
            </w:r>
          </w:p>
        </w:tc>
        <w:tc>
          <w:tcPr>
            <w:tcW w:w="1404" w:type="dxa"/>
            <w:tcBorders>
              <w:top w:val="nil"/>
              <w:left w:val="nil"/>
              <w:bottom w:val="single" w:sz="8" w:space="0" w:color="auto"/>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Dağıtım</w:t>
            </w:r>
          </w:p>
        </w:tc>
        <w:tc>
          <w:tcPr>
            <w:tcW w:w="1585" w:type="dxa"/>
            <w:tcBorders>
              <w:top w:val="nil"/>
              <w:left w:val="nil"/>
              <w:bottom w:val="single" w:sz="8" w:space="0" w:color="auto"/>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Fon/Pay/Vergi</w:t>
            </w:r>
          </w:p>
        </w:tc>
        <w:tc>
          <w:tcPr>
            <w:tcW w:w="1277" w:type="dxa"/>
            <w:tcBorders>
              <w:top w:val="nil"/>
              <w:left w:val="nil"/>
              <w:bottom w:val="single" w:sz="8" w:space="0" w:color="auto"/>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KDV Dâhil</w:t>
            </w:r>
          </w:p>
        </w:tc>
      </w:tr>
      <w:tr w:rsidR="00915CA3" w:rsidRPr="00DA095A" w:rsidTr="0033321D">
        <w:trPr>
          <w:trHeight w:val="433"/>
        </w:trPr>
        <w:tc>
          <w:tcPr>
            <w:tcW w:w="4962" w:type="dxa"/>
            <w:tcBorders>
              <w:top w:val="nil"/>
              <w:left w:val="single" w:sz="8" w:space="0" w:color="auto"/>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Sanayi OG TT</w:t>
            </w:r>
          </w:p>
        </w:tc>
        <w:tc>
          <w:tcPr>
            <w:tcW w:w="1404"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393,122</w:t>
            </w:r>
          </w:p>
        </w:tc>
        <w:tc>
          <w:tcPr>
            <w:tcW w:w="1404"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16,3448</w:t>
            </w:r>
          </w:p>
        </w:tc>
        <w:tc>
          <w:tcPr>
            <w:tcW w:w="1585"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3,9312</w:t>
            </w:r>
          </w:p>
        </w:tc>
        <w:tc>
          <w:tcPr>
            <w:tcW w:w="1277"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487,8097</w:t>
            </w:r>
          </w:p>
        </w:tc>
      </w:tr>
      <w:tr w:rsidR="00915CA3" w:rsidRPr="00DA095A" w:rsidTr="0033321D">
        <w:trPr>
          <w:trHeight w:val="433"/>
        </w:trPr>
        <w:tc>
          <w:tcPr>
            <w:tcW w:w="4962"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Sanayi AG</w:t>
            </w:r>
          </w:p>
        </w:tc>
        <w:tc>
          <w:tcPr>
            <w:tcW w:w="1404"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405,9469</w:t>
            </w:r>
          </w:p>
        </w:tc>
        <w:tc>
          <w:tcPr>
            <w:tcW w:w="1404"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25,2888</w:t>
            </w:r>
          </w:p>
        </w:tc>
        <w:tc>
          <w:tcPr>
            <w:tcW w:w="1585"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4,0595</w:t>
            </w:r>
          </w:p>
        </w:tc>
        <w:tc>
          <w:tcPr>
            <w:tcW w:w="1277"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513,6483</w:t>
            </w:r>
          </w:p>
        </w:tc>
      </w:tr>
      <w:tr w:rsidR="00915CA3" w:rsidRPr="00DA095A" w:rsidTr="0033321D">
        <w:trPr>
          <w:trHeight w:val="433"/>
        </w:trPr>
        <w:tc>
          <w:tcPr>
            <w:tcW w:w="4962" w:type="dxa"/>
            <w:tcBorders>
              <w:top w:val="nil"/>
              <w:left w:val="single" w:sz="8" w:space="0" w:color="auto"/>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Mesken AG Düşük Kademe (&lt;8 kWh/gün ve altı)</w:t>
            </w:r>
          </w:p>
        </w:tc>
        <w:tc>
          <w:tcPr>
            <w:tcW w:w="1404"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121,0388</w:t>
            </w:r>
          </w:p>
        </w:tc>
        <w:tc>
          <w:tcPr>
            <w:tcW w:w="1404"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33,5187</w:t>
            </w:r>
          </w:p>
        </w:tc>
        <w:tc>
          <w:tcPr>
            <w:tcW w:w="1585"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6,0519</w:t>
            </w:r>
          </w:p>
        </w:tc>
        <w:tc>
          <w:tcPr>
            <w:tcW w:w="1277"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173,4582</w:t>
            </w:r>
          </w:p>
        </w:tc>
      </w:tr>
      <w:tr w:rsidR="00915CA3" w:rsidRPr="00DA095A" w:rsidTr="0033321D">
        <w:trPr>
          <w:trHeight w:val="433"/>
        </w:trPr>
        <w:tc>
          <w:tcPr>
            <w:tcW w:w="4962"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Mesken AG Yüksek Kademe (&gt;8 kWh/gün üstü)</w:t>
            </w:r>
          </w:p>
        </w:tc>
        <w:tc>
          <w:tcPr>
            <w:tcW w:w="1404"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197,5193</w:t>
            </w:r>
          </w:p>
        </w:tc>
        <w:tc>
          <w:tcPr>
            <w:tcW w:w="1404"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33,5187</w:t>
            </w:r>
          </w:p>
        </w:tc>
        <w:tc>
          <w:tcPr>
            <w:tcW w:w="1585"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9,876</w:t>
            </w:r>
          </w:p>
        </w:tc>
        <w:tc>
          <w:tcPr>
            <w:tcW w:w="1277"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260,1871</w:t>
            </w:r>
          </w:p>
        </w:tc>
      </w:tr>
      <w:tr w:rsidR="00915CA3" w:rsidRPr="00DA095A" w:rsidTr="0033321D">
        <w:trPr>
          <w:trHeight w:val="694"/>
        </w:trPr>
        <w:tc>
          <w:tcPr>
            <w:tcW w:w="4962" w:type="dxa"/>
            <w:tcBorders>
              <w:top w:val="nil"/>
              <w:left w:val="single" w:sz="8" w:space="0" w:color="auto"/>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Kamu ve Özel Hizmetler Sektörü ile Diğer AG Düşük Kademe (&lt;30 kWh/gün ve altı)</w:t>
            </w:r>
          </w:p>
        </w:tc>
        <w:tc>
          <w:tcPr>
            <w:tcW w:w="1404"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236,8288</w:t>
            </w:r>
          </w:p>
        </w:tc>
        <w:tc>
          <w:tcPr>
            <w:tcW w:w="1404"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34,2716</w:t>
            </w:r>
          </w:p>
        </w:tc>
        <w:tc>
          <w:tcPr>
            <w:tcW w:w="1585"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11,8414</w:t>
            </w:r>
          </w:p>
        </w:tc>
        <w:tc>
          <w:tcPr>
            <w:tcW w:w="1277"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333,8714</w:t>
            </w:r>
          </w:p>
        </w:tc>
      </w:tr>
      <w:tr w:rsidR="00915CA3" w:rsidRPr="00DA095A" w:rsidTr="0033321D">
        <w:trPr>
          <w:trHeight w:val="694"/>
        </w:trPr>
        <w:tc>
          <w:tcPr>
            <w:tcW w:w="4962"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Kamu ve Özel Hizmetler Sektörü ile Diğer AG Yüksek Kademe (&gt;30 kWh/gün üstü)</w:t>
            </w:r>
          </w:p>
        </w:tc>
        <w:tc>
          <w:tcPr>
            <w:tcW w:w="1404"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326,6517</w:t>
            </w:r>
          </w:p>
        </w:tc>
        <w:tc>
          <w:tcPr>
            <w:tcW w:w="1404"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34,2716</w:t>
            </w:r>
          </w:p>
        </w:tc>
        <w:tc>
          <w:tcPr>
            <w:tcW w:w="1585"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16,3326</w:t>
            </w:r>
          </w:p>
        </w:tc>
        <w:tc>
          <w:tcPr>
            <w:tcW w:w="1277"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445,1619</w:t>
            </w:r>
          </w:p>
        </w:tc>
      </w:tr>
      <w:tr w:rsidR="00915CA3" w:rsidRPr="00DA095A" w:rsidTr="0003232B">
        <w:trPr>
          <w:trHeight w:val="514"/>
        </w:trPr>
        <w:tc>
          <w:tcPr>
            <w:tcW w:w="4962" w:type="dxa"/>
            <w:tcBorders>
              <w:top w:val="nil"/>
              <w:left w:val="single" w:sz="8" w:space="0" w:color="auto"/>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Tarımsal Faaliyetler AG</w:t>
            </w:r>
          </w:p>
        </w:tc>
        <w:tc>
          <w:tcPr>
            <w:tcW w:w="1404"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202,6232</w:t>
            </w:r>
          </w:p>
        </w:tc>
        <w:tc>
          <w:tcPr>
            <w:tcW w:w="1404"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28,1603</w:t>
            </w:r>
          </w:p>
        </w:tc>
        <w:tc>
          <w:tcPr>
            <w:tcW w:w="1585"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10,1312</w:t>
            </w:r>
          </w:p>
        </w:tc>
        <w:tc>
          <w:tcPr>
            <w:tcW w:w="1277"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260,1878</w:t>
            </w:r>
          </w:p>
        </w:tc>
      </w:tr>
    </w:tbl>
    <w:p w:rsidR="00915CA3" w:rsidRPr="00DA095A" w:rsidRDefault="00915CA3" w:rsidP="00915CA3">
      <w:pPr>
        <w:spacing w:before="11"/>
        <w:rPr>
          <w:szCs w:val="24"/>
        </w:rPr>
      </w:pPr>
    </w:p>
    <w:tbl>
      <w:tblPr>
        <w:tblpPr w:leftFromText="141" w:rightFromText="141" w:vertAnchor="text" w:horzAnchor="margin" w:tblpXSpec="center" w:tblpY="928"/>
        <w:tblW w:w="10058" w:type="dxa"/>
        <w:tblLayout w:type="fixed"/>
        <w:tblCellMar>
          <w:left w:w="0" w:type="dxa"/>
          <w:right w:w="0" w:type="dxa"/>
        </w:tblCellMar>
        <w:tblLook w:val="04A0" w:firstRow="1" w:lastRow="0" w:firstColumn="1" w:lastColumn="0" w:noHBand="0" w:noVBand="1"/>
      </w:tblPr>
      <w:tblGrid>
        <w:gridCol w:w="4158"/>
        <w:gridCol w:w="1474"/>
        <w:gridCol w:w="1474"/>
        <w:gridCol w:w="1474"/>
        <w:gridCol w:w="1478"/>
      </w:tblGrid>
      <w:tr w:rsidR="00915CA3" w:rsidTr="0003232B">
        <w:trPr>
          <w:trHeight w:val="120"/>
        </w:trPr>
        <w:tc>
          <w:tcPr>
            <w:tcW w:w="10058" w:type="dxa"/>
            <w:gridSpan w:val="5"/>
            <w:tcBorders>
              <w:top w:val="single" w:sz="8" w:space="0" w:color="auto"/>
              <w:left w:val="single" w:sz="8" w:space="0" w:color="auto"/>
              <w:bottom w:val="single" w:sz="8" w:space="0" w:color="auto"/>
              <w:right w:val="single" w:sz="8" w:space="0" w:color="000000"/>
            </w:tcBorders>
            <w:shd w:val="clear" w:color="auto" w:fill="4F6228"/>
            <w:tcMar>
              <w:top w:w="0" w:type="dxa"/>
              <w:left w:w="70" w:type="dxa"/>
              <w:bottom w:w="0" w:type="dxa"/>
              <w:right w:w="70" w:type="dxa"/>
            </w:tcMar>
            <w:vAlign w:val="center"/>
            <w:hideMark/>
          </w:tcPr>
          <w:p w:rsidR="00915CA3" w:rsidRPr="00635BCA" w:rsidRDefault="00915CA3" w:rsidP="00A5349E">
            <w:pPr>
              <w:jc w:val="center"/>
              <w:rPr>
                <w:b/>
                <w:bCs/>
                <w:color w:val="FFFFFF"/>
                <w:sz w:val="20"/>
                <w:szCs w:val="20"/>
                <w:lang w:val="en-US"/>
              </w:rPr>
            </w:pPr>
            <w:r w:rsidRPr="00635BCA">
              <w:rPr>
                <w:b/>
                <w:bCs/>
                <w:color w:val="FFFFFF"/>
                <w:sz w:val="20"/>
                <w:szCs w:val="20"/>
              </w:rPr>
              <w:t xml:space="preserve">2022 </w:t>
            </w:r>
            <w:r w:rsidR="00A5349E">
              <w:rPr>
                <w:b/>
                <w:bCs/>
                <w:color w:val="FFFFFF"/>
                <w:sz w:val="20"/>
                <w:szCs w:val="20"/>
              </w:rPr>
              <w:t>Ekim</w:t>
            </w:r>
            <w:r w:rsidRPr="00635BCA">
              <w:rPr>
                <w:b/>
                <w:bCs/>
                <w:color w:val="FFFFFF"/>
                <w:sz w:val="20"/>
                <w:szCs w:val="20"/>
              </w:rPr>
              <w:t xml:space="preserve"> YEŞİL TARİFE (krş/kWh)</w:t>
            </w:r>
          </w:p>
        </w:tc>
      </w:tr>
      <w:tr w:rsidR="00915CA3" w:rsidTr="0003232B">
        <w:trPr>
          <w:trHeight w:val="296"/>
        </w:trPr>
        <w:tc>
          <w:tcPr>
            <w:tcW w:w="4158" w:type="dxa"/>
            <w:tcBorders>
              <w:top w:val="nil"/>
              <w:left w:val="single" w:sz="8" w:space="0" w:color="auto"/>
              <w:bottom w:val="single" w:sz="8" w:space="0" w:color="auto"/>
              <w:right w:val="single" w:sz="8" w:space="0" w:color="auto"/>
            </w:tcBorders>
            <w:shd w:val="clear" w:color="auto" w:fill="4F6228"/>
            <w:noWrap/>
            <w:tcMar>
              <w:top w:w="0" w:type="dxa"/>
              <w:left w:w="70" w:type="dxa"/>
              <w:bottom w:w="0" w:type="dxa"/>
              <w:right w:w="70" w:type="dxa"/>
            </w:tcMar>
            <w:vAlign w:val="center"/>
            <w:hideMark/>
          </w:tcPr>
          <w:p w:rsidR="00915CA3" w:rsidRPr="00635BCA" w:rsidRDefault="00915CA3" w:rsidP="0003232B">
            <w:pPr>
              <w:rPr>
                <w:b/>
                <w:bCs/>
                <w:color w:val="FFFFFF"/>
                <w:sz w:val="20"/>
                <w:szCs w:val="20"/>
              </w:rPr>
            </w:pPr>
            <w:r w:rsidRPr="00635BCA">
              <w:rPr>
                <w:b/>
                <w:bCs/>
                <w:color w:val="FFFFFF"/>
                <w:sz w:val="20"/>
                <w:szCs w:val="20"/>
              </w:rPr>
              <w:t> </w:t>
            </w:r>
          </w:p>
        </w:tc>
        <w:tc>
          <w:tcPr>
            <w:tcW w:w="1474"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915CA3" w:rsidRPr="00635BCA" w:rsidRDefault="00915CA3" w:rsidP="0003232B">
            <w:pPr>
              <w:jc w:val="center"/>
              <w:rPr>
                <w:b/>
                <w:bCs/>
                <w:color w:val="FFFFFF"/>
                <w:sz w:val="20"/>
                <w:szCs w:val="20"/>
              </w:rPr>
            </w:pPr>
            <w:r w:rsidRPr="00635BCA">
              <w:rPr>
                <w:b/>
                <w:bCs/>
                <w:color w:val="FFFFFF"/>
                <w:sz w:val="20"/>
                <w:szCs w:val="20"/>
              </w:rPr>
              <w:t xml:space="preserve">Enerji </w:t>
            </w:r>
          </w:p>
        </w:tc>
        <w:tc>
          <w:tcPr>
            <w:tcW w:w="1474"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915CA3" w:rsidRPr="00635BCA" w:rsidRDefault="00915CA3" w:rsidP="0003232B">
            <w:pPr>
              <w:jc w:val="center"/>
              <w:rPr>
                <w:b/>
                <w:bCs/>
                <w:color w:val="FFFFFF"/>
                <w:sz w:val="20"/>
                <w:szCs w:val="20"/>
              </w:rPr>
            </w:pPr>
            <w:r w:rsidRPr="00635BCA">
              <w:rPr>
                <w:b/>
                <w:bCs/>
                <w:color w:val="FFFFFF"/>
                <w:sz w:val="20"/>
                <w:szCs w:val="20"/>
              </w:rPr>
              <w:t>Dağıtım</w:t>
            </w:r>
          </w:p>
        </w:tc>
        <w:tc>
          <w:tcPr>
            <w:tcW w:w="1474"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915CA3" w:rsidRPr="00635BCA" w:rsidRDefault="00915CA3" w:rsidP="0003232B">
            <w:pPr>
              <w:jc w:val="center"/>
              <w:rPr>
                <w:b/>
                <w:bCs/>
                <w:color w:val="FFFFFF"/>
                <w:sz w:val="20"/>
                <w:szCs w:val="20"/>
              </w:rPr>
            </w:pPr>
            <w:r w:rsidRPr="00635BCA">
              <w:rPr>
                <w:b/>
                <w:bCs/>
                <w:color w:val="FFFFFF"/>
                <w:sz w:val="20"/>
                <w:szCs w:val="20"/>
              </w:rPr>
              <w:t>Fon/Pay/Vergi</w:t>
            </w:r>
          </w:p>
        </w:tc>
        <w:tc>
          <w:tcPr>
            <w:tcW w:w="1478"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915CA3" w:rsidRPr="00635BCA" w:rsidRDefault="00915CA3" w:rsidP="0003232B">
            <w:pPr>
              <w:jc w:val="center"/>
              <w:rPr>
                <w:b/>
                <w:bCs/>
                <w:color w:val="FFFFFF"/>
                <w:sz w:val="20"/>
                <w:szCs w:val="20"/>
              </w:rPr>
            </w:pPr>
            <w:r w:rsidRPr="00635BCA">
              <w:rPr>
                <w:b/>
                <w:bCs/>
                <w:color w:val="FFFFFF"/>
                <w:sz w:val="20"/>
                <w:szCs w:val="20"/>
              </w:rPr>
              <w:t>KDV Dâhil</w:t>
            </w:r>
          </w:p>
        </w:tc>
      </w:tr>
      <w:tr w:rsidR="00915CA3" w:rsidTr="0003232B">
        <w:trPr>
          <w:trHeight w:val="296"/>
        </w:trPr>
        <w:tc>
          <w:tcPr>
            <w:tcW w:w="4158"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rPr>
                <w:b/>
                <w:bCs/>
                <w:color w:val="000000"/>
                <w:sz w:val="20"/>
                <w:szCs w:val="20"/>
              </w:rPr>
            </w:pPr>
            <w:r w:rsidRPr="00635BCA">
              <w:rPr>
                <w:b/>
                <w:bCs/>
                <w:color w:val="000000"/>
                <w:sz w:val="20"/>
                <w:szCs w:val="20"/>
              </w:rPr>
              <w:t>Sanayi OG TT</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405,9469</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16,3448</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4,0595</w:t>
            </w:r>
          </w:p>
        </w:tc>
        <w:tc>
          <w:tcPr>
            <w:tcW w:w="147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503,0944</w:t>
            </w:r>
          </w:p>
        </w:tc>
      </w:tr>
      <w:tr w:rsidR="00915CA3" w:rsidTr="0003232B">
        <w:trPr>
          <w:trHeight w:val="296"/>
        </w:trPr>
        <w:tc>
          <w:tcPr>
            <w:tcW w:w="4158"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915CA3" w:rsidRPr="00635BCA" w:rsidRDefault="00915CA3" w:rsidP="0003232B">
            <w:pPr>
              <w:rPr>
                <w:b/>
                <w:bCs/>
                <w:color w:val="000000"/>
                <w:sz w:val="20"/>
                <w:szCs w:val="20"/>
              </w:rPr>
            </w:pPr>
            <w:r w:rsidRPr="00635BCA">
              <w:rPr>
                <w:b/>
                <w:bCs/>
                <w:color w:val="000000"/>
                <w:sz w:val="20"/>
                <w:szCs w:val="20"/>
              </w:rPr>
              <w:t>Sanayi AG</w:t>
            </w:r>
          </w:p>
        </w:tc>
        <w:tc>
          <w:tcPr>
            <w:tcW w:w="1474"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405,9469</w:t>
            </w:r>
          </w:p>
        </w:tc>
        <w:tc>
          <w:tcPr>
            <w:tcW w:w="147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25,2888</w:t>
            </w:r>
          </w:p>
        </w:tc>
        <w:tc>
          <w:tcPr>
            <w:tcW w:w="147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4,0595</w:t>
            </w:r>
          </w:p>
        </w:tc>
        <w:tc>
          <w:tcPr>
            <w:tcW w:w="1478"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513,6483</w:t>
            </w:r>
          </w:p>
        </w:tc>
      </w:tr>
      <w:tr w:rsidR="00915CA3" w:rsidTr="0003232B">
        <w:trPr>
          <w:trHeight w:val="296"/>
        </w:trPr>
        <w:tc>
          <w:tcPr>
            <w:tcW w:w="4158"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915CA3" w:rsidRPr="00635BCA" w:rsidRDefault="00915CA3" w:rsidP="0003232B">
            <w:pPr>
              <w:rPr>
                <w:b/>
                <w:bCs/>
                <w:color w:val="000000"/>
                <w:sz w:val="20"/>
                <w:szCs w:val="20"/>
              </w:rPr>
            </w:pPr>
            <w:r w:rsidRPr="00635BCA">
              <w:rPr>
                <w:b/>
                <w:bCs/>
                <w:color w:val="000000"/>
                <w:sz w:val="20"/>
                <w:szCs w:val="20"/>
              </w:rPr>
              <w:t>Mesken AG</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405,9469</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33,5187</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20,2973</w:t>
            </w:r>
          </w:p>
        </w:tc>
        <w:tc>
          <w:tcPr>
            <w:tcW w:w="147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542,5203</w:t>
            </w:r>
          </w:p>
        </w:tc>
      </w:tr>
      <w:tr w:rsidR="00915CA3" w:rsidTr="0003232B">
        <w:trPr>
          <w:trHeight w:val="296"/>
        </w:trPr>
        <w:tc>
          <w:tcPr>
            <w:tcW w:w="4158"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915CA3" w:rsidRPr="00635BCA" w:rsidRDefault="00915CA3" w:rsidP="0003232B">
            <w:pPr>
              <w:rPr>
                <w:b/>
                <w:bCs/>
                <w:color w:val="000000"/>
                <w:sz w:val="20"/>
                <w:szCs w:val="20"/>
              </w:rPr>
            </w:pPr>
            <w:r w:rsidRPr="00635BCA">
              <w:rPr>
                <w:b/>
                <w:bCs/>
                <w:color w:val="000000"/>
                <w:sz w:val="20"/>
                <w:szCs w:val="20"/>
                <w:lang w:eastAsia="tr-TR"/>
              </w:rPr>
              <w:t xml:space="preserve">Kamu ve Özel Hizmetler Sektörü ile </w:t>
            </w:r>
            <w:proofErr w:type="gramStart"/>
            <w:r w:rsidRPr="00635BCA">
              <w:rPr>
                <w:b/>
                <w:bCs/>
                <w:color w:val="000000"/>
                <w:sz w:val="20"/>
                <w:szCs w:val="20"/>
                <w:lang w:eastAsia="tr-TR"/>
              </w:rPr>
              <w:t>Diğer</w:t>
            </w:r>
            <w:proofErr w:type="gramEnd"/>
          </w:p>
        </w:tc>
        <w:tc>
          <w:tcPr>
            <w:tcW w:w="1474"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405,9469</w:t>
            </w:r>
          </w:p>
        </w:tc>
        <w:tc>
          <w:tcPr>
            <w:tcW w:w="147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34,2716</w:t>
            </w:r>
          </w:p>
        </w:tc>
        <w:tc>
          <w:tcPr>
            <w:tcW w:w="147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20,2973</w:t>
            </w:r>
          </w:p>
        </w:tc>
        <w:tc>
          <w:tcPr>
            <w:tcW w:w="1478"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543,4087</w:t>
            </w:r>
          </w:p>
        </w:tc>
      </w:tr>
      <w:tr w:rsidR="00915CA3" w:rsidTr="0003232B">
        <w:trPr>
          <w:trHeight w:val="296"/>
        </w:trPr>
        <w:tc>
          <w:tcPr>
            <w:tcW w:w="4158"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915CA3" w:rsidRPr="00635BCA" w:rsidRDefault="00915CA3" w:rsidP="0003232B">
            <w:pPr>
              <w:rPr>
                <w:b/>
                <w:bCs/>
                <w:color w:val="000000"/>
                <w:sz w:val="20"/>
                <w:szCs w:val="20"/>
              </w:rPr>
            </w:pPr>
            <w:r w:rsidRPr="00635BCA">
              <w:rPr>
                <w:b/>
                <w:bCs/>
                <w:color w:val="000000"/>
                <w:sz w:val="20"/>
                <w:szCs w:val="20"/>
              </w:rPr>
              <w:t>Tar</w:t>
            </w:r>
            <w:r>
              <w:rPr>
                <w:b/>
                <w:bCs/>
                <w:color w:val="000000"/>
                <w:sz w:val="20"/>
                <w:szCs w:val="20"/>
              </w:rPr>
              <w:t>ımsal Faaliyetler</w:t>
            </w:r>
            <w:r w:rsidRPr="00635BCA">
              <w:rPr>
                <w:b/>
                <w:bCs/>
                <w:color w:val="000000"/>
                <w:sz w:val="20"/>
                <w:szCs w:val="20"/>
              </w:rPr>
              <w:t xml:space="preserve"> AG  </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405,9469</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28,1603</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20,2973</w:t>
            </w:r>
          </w:p>
        </w:tc>
        <w:tc>
          <w:tcPr>
            <w:tcW w:w="147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536,1974</w:t>
            </w:r>
          </w:p>
        </w:tc>
      </w:tr>
    </w:tbl>
    <w:p w:rsidR="00915CA3" w:rsidRPr="00410348" w:rsidRDefault="00410348" w:rsidP="00410348">
      <w:pPr>
        <w:tabs>
          <w:tab w:val="center" w:pos="5355"/>
        </w:tabs>
        <w:rPr>
          <w:sz w:val="20"/>
        </w:rPr>
        <w:sectPr w:rsidR="00915CA3" w:rsidRPr="00410348" w:rsidSect="0003232B">
          <w:pgSz w:w="11910" w:h="16840"/>
          <w:pgMar w:top="1040" w:right="600" w:bottom="280" w:left="600" w:header="708" w:footer="708" w:gutter="0"/>
          <w:pgNumType w:fmt="lowerRoman"/>
          <w:cols w:space="708"/>
        </w:sectPr>
      </w:pPr>
      <w:r>
        <w:rPr>
          <w:sz w:val="20"/>
        </w:rPr>
        <w:tab/>
      </w:r>
    </w:p>
    <w:p w:rsidR="00915CA3" w:rsidRDefault="00915CA3" w:rsidP="00915CA3">
      <w:pPr>
        <w:pStyle w:val="BlmBal"/>
      </w:pPr>
    </w:p>
    <w:p w:rsidR="00915CA3" w:rsidRPr="007B3E8C" w:rsidRDefault="00915CA3" w:rsidP="00915CA3">
      <w:pPr>
        <w:pStyle w:val="BlmBal"/>
      </w:pPr>
      <w:bookmarkStart w:id="6" w:name="_Toc117673976"/>
      <w:r w:rsidRPr="007B3E8C">
        <w:t>İÇİNDEKİLER</w:t>
      </w:r>
      <w:bookmarkEnd w:id="6"/>
    </w:p>
    <w:p w:rsidR="00E84639" w:rsidRPr="00E84639" w:rsidRDefault="00915CA3">
      <w:pPr>
        <w:pStyle w:val="T1"/>
        <w:tabs>
          <w:tab w:val="right" w:leader="dot" w:pos="8493"/>
        </w:tabs>
        <w:rPr>
          <w:rFonts w:asciiTheme="minorHAnsi" w:eastAsiaTheme="minorEastAsia" w:hAnsiTheme="minorHAnsi"/>
          <w:noProof/>
          <w:sz w:val="22"/>
          <w:lang w:val="en-US"/>
        </w:rPr>
      </w:pPr>
      <w:r w:rsidRPr="00E84639">
        <w:rPr>
          <w:rFonts w:cs="Times New Roman"/>
          <w:szCs w:val="24"/>
        </w:rPr>
        <w:fldChar w:fldCharType="begin"/>
      </w:r>
      <w:r w:rsidRPr="00E84639">
        <w:rPr>
          <w:rFonts w:cs="Times New Roman"/>
          <w:szCs w:val="24"/>
        </w:rPr>
        <w:instrText xml:space="preserve"> TOC \o "1-5" \h \z \u </w:instrText>
      </w:r>
      <w:r w:rsidRPr="00E84639">
        <w:rPr>
          <w:rFonts w:cs="Times New Roman"/>
          <w:szCs w:val="24"/>
        </w:rPr>
        <w:fldChar w:fldCharType="separate"/>
      </w:r>
      <w:hyperlink w:anchor="_Toc117673974" w:history="1">
        <w:r w:rsidR="00E84639" w:rsidRPr="00E84639">
          <w:rPr>
            <w:rStyle w:val="Kpr"/>
            <w:noProof/>
          </w:rPr>
          <w:t>GİRİŞ</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_Toc117673974 \h </w:instrText>
        </w:r>
        <w:r w:rsidR="00E84639" w:rsidRPr="00E84639">
          <w:rPr>
            <w:noProof/>
            <w:webHidden/>
          </w:rPr>
        </w:r>
        <w:r w:rsidR="00E84639" w:rsidRPr="00E84639">
          <w:rPr>
            <w:noProof/>
            <w:webHidden/>
          </w:rPr>
          <w:fldChar w:fldCharType="separate"/>
        </w:r>
        <w:r w:rsidR="00E84639" w:rsidRPr="00E84639">
          <w:rPr>
            <w:noProof/>
            <w:webHidden/>
          </w:rPr>
          <w:t>i</w:t>
        </w:r>
        <w:r w:rsidR="00E84639" w:rsidRPr="00E84639">
          <w:rPr>
            <w:noProof/>
            <w:webHidden/>
          </w:rPr>
          <w:fldChar w:fldCharType="end"/>
        </w:r>
      </w:hyperlink>
    </w:p>
    <w:p w:rsidR="00E84639" w:rsidRPr="00E84639" w:rsidRDefault="00E84639">
      <w:pPr>
        <w:pStyle w:val="T1"/>
        <w:tabs>
          <w:tab w:val="right" w:leader="dot" w:pos="8493"/>
        </w:tabs>
        <w:rPr>
          <w:rFonts w:asciiTheme="minorHAnsi" w:eastAsiaTheme="minorEastAsia" w:hAnsiTheme="minorHAnsi"/>
          <w:noProof/>
          <w:sz w:val="22"/>
          <w:lang w:val="en-US"/>
        </w:rPr>
      </w:pPr>
      <w:hyperlink w:anchor="_Toc117673975" w:history="1">
        <w:r w:rsidRPr="00E84639">
          <w:rPr>
            <w:rStyle w:val="Kpr"/>
            <w:noProof/>
          </w:rPr>
          <w:t>ÖZET</w:t>
        </w:r>
        <w:r w:rsidRPr="00E84639">
          <w:rPr>
            <w:noProof/>
            <w:webHidden/>
          </w:rPr>
          <w:tab/>
        </w:r>
        <w:r w:rsidRPr="00E84639">
          <w:rPr>
            <w:noProof/>
            <w:webHidden/>
          </w:rPr>
          <w:fldChar w:fldCharType="begin"/>
        </w:r>
        <w:r w:rsidRPr="00E84639">
          <w:rPr>
            <w:noProof/>
            <w:webHidden/>
          </w:rPr>
          <w:instrText xml:space="preserve"> PAGEREF _Toc117673975 \h </w:instrText>
        </w:r>
        <w:r w:rsidRPr="00E84639">
          <w:rPr>
            <w:noProof/>
            <w:webHidden/>
          </w:rPr>
        </w:r>
        <w:r w:rsidRPr="00E84639">
          <w:rPr>
            <w:noProof/>
            <w:webHidden/>
          </w:rPr>
          <w:fldChar w:fldCharType="separate"/>
        </w:r>
        <w:r w:rsidRPr="00E84639">
          <w:rPr>
            <w:noProof/>
            <w:webHidden/>
          </w:rPr>
          <w:t>ii</w:t>
        </w:r>
        <w:r w:rsidRPr="00E84639">
          <w:rPr>
            <w:noProof/>
            <w:webHidden/>
          </w:rPr>
          <w:fldChar w:fldCharType="end"/>
        </w:r>
      </w:hyperlink>
    </w:p>
    <w:p w:rsidR="00E84639" w:rsidRPr="00E84639" w:rsidRDefault="00E84639">
      <w:pPr>
        <w:pStyle w:val="T1"/>
        <w:tabs>
          <w:tab w:val="right" w:leader="dot" w:pos="8493"/>
        </w:tabs>
        <w:rPr>
          <w:rFonts w:asciiTheme="minorHAnsi" w:eastAsiaTheme="minorEastAsia" w:hAnsiTheme="minorHAnsi"/>
          <w:noProof/>
          <w:sz w:val="22"/>
          <w:lang w:val="en-US"/>
        </w:rPr>
      </w:pPr>
      <w:hyperlink w:anchor="_Toc117673976" w:history="1">
        <w:r w:rsidRPr="00E84639">
          <w:rPr>
            <w:rStyle w:val="Kpr"/>
            <w:noProof/>
          </w:rPr>
          <w:t>İÇİNDEKİLER</w:t>
        </w:r>
        <w:r w:rsidRPr="00E84639">
          <w:rPr>
            <w:noProof/>
            <w:webHidden/>
          </w:rPr>
          <w:tab/>
        </w:r>
        <w:r w:rsidRPr="00E84639">
          <w:rPr>
            <w:noProof/>
            <w:webHidden/>
          </w:rPr>
          <w:fldChar w:fldCharType="begin"/>
        </w:r>
        <w:r w:rsidRPr="00E84639">
          <w:rPr>
            <w:noProof/>
            <w:webHidden/>
          </w:rPr>
          <w:instrText xml:space="preserve"> PAGEREF _Toc117673976 \h </w:instrText>
        </w:r>
        <w:r w:rsidRPr="00E84639">
          <w:rPr>
            <w:noProof/>
            <w:webHidden/>
          </w:rPr>
        </w:r>
        <w:r w:rsidRPr="00E84639">
          <w:rPr>
            <w:noProof/>
            <w:webHidden/>
          </w:rPr>
          <w:fldChar w:fldCharType="separate"/>
        </w:r>
        <w:r w:rsidRPr="00E84639">
          <w:rPr>
            <w:noProof/>
            <w:webHidden/>
          </w:rPr>
          <w:t>vi</w:t>
        </w:r>
        <w:r w:rsidRPr="00E84639">
          <w:rPr>
            <w:noProof/>
            <w:webHidden/>
          </w:rPr>
          <w:fldChar w:fldCharType="end"/>
        </w:r>
      </w:hyperlink>
    </w:p>
    <w:p w:rsidR="00E84639" w:rsidRPr="00E84639" w:rsidRDefault="00E84639">
      <w:pPr>
        <w:pStyle w:val="T1"/>
        <w:tabs>
          <w:tab w:val="right" w:leader="dot" w:pos="8493"/>
        </w:tabs>
        <w:rPr>
          <w:rFonts w:asciiTheme="minorHAnsi" w:eastAsiaTheme="minorEastAsia" w:hAnsiTheme="minorHAnsi"/>
          <w:noProof/>
          <w:sz w:val="22"/>
          <w:lang w:val="en-US"/>
        </w:rPr>
      </w:pPr>
      <w:hyperlink w:anchor="_Toc117673977" w:history="1">
        <w:r w:rsidRPr="00E84639">
          <w:rPr>
            <w:rStyle w:val="Kpr"/>
            <w:noProof/>
          </w:rPr>
          <w:t>TABLOLAR LİSTESİ</w:t>
        </w:r>
        <w:r w:rsidRPr="00E84639">
          <w:rPr>
            <w:noProof/>
            <w:webHidden/>
          </w:rPr>
          <w:tab/>
        </w:r>
        <w:r w:rsidRPr="00E84639">
          <w:rPr>
            <w:noProof/>
            <w:webHidden/>
          </w:rPr>
          <w:fldChar w:fldCharType="begin"/>
        </w:r>
        <w:r w:rsidRPr="00E84639">
          <w:rPr>
            <w:noProof/>
            <w:webHidden/>
          </w:rPr>
          <w:instrText xml:space="preserve"> PAGEREF _Toc117673977 \h </w:instrText>
        </w:r>
        <w:r w:rsidRPr="00E84639">
          <w:rPr>
            <w:noProof/>
            <w:webHidden/>
          </w:rPr>
        </w:r>
        <w:r w:rsidRPr="00E84639">
          <w:rPr>
            <w:noProof/>
            <w:webHidden/>
          </w:rPr>
          <w:fldChar w:fldCharType="separate"/>
        </w:r>
        <w:r w:rsidRPr="00E84639">
          <w:rPr>
            <w:noProof/>
            <w:webHidden/>
          </w:rPr>
          <w:t>vii</w:t>
        </w:r>
        <w:r w:rsidRPr="00E84639">
          <w:rPr>
            <w:noProof/>
            <w:webHidden/>
          </w:rPr>
          <w:fldChar w:fldCharType="end"/>
        </w:r>
      </w:hyperlink>
    </w:p>
    <w:p w:rsidR="00E84639" w:rsidRPr="00E84639" w:rsidRDefault="00E84639">
      <w:pPr>
        <w:pStyle w:val="T1"/>
        <w:tabs>
          <w:tab w:val="right" w:leader="dot" w:pos="8493"/>
        </w:tabs>
        <w:rPr>
          <w:rFonts w:asciiTheme="minorHAnsi" w:eastAsiaTheme="minorEastAsia" w:hAnsiTheme="minorHAnsi"/>
          <w:noProof/>
          <w:sz w:val="22"/>
          <w:lang w:val="en-US"/>
        </w:rPr>
      </w:pPr>
      <w:hyperlink w:anchor="_Toc117673978" w:history="1">
        <w:r w:rsidRPr="00E84639">
          <w:rPr>
            <w:rStyle w:val="Kpr"/>
            <w:noProof/>
          </w:rPr>
          <w:t>ŞEKİLLER LİSTESİ</w:t>
        </w:r>
        <w:r w:rsidRPr="00E84639">
          <w:rPr>
            <w:noProof/>
            <w:webHidden/>
          </w:rPr>
          <w:tab/>
        </w:r>
        <w:r w:rsidRPr="00E84639">
          <w:rPr>
            <w:noProof/>
            <w:webHidden/>
          </w:rPr>
          <w:fldChar w:fldCharType="begin"/>
        </w:r>
        <w:r w:rsidRPr="00E84639">
          <w:rPr>
            <w:noProof/>
            <w:webHidden/>
          </w:rPr>
          <w:instrText xml:space="preserve"> PAGEREF _Toc117673978 \h </w:instrText>
        </w:r>
        <w:r w:rsidRPr="00E84639">
          <w:rPr>
            <w:noProof/>
            <w:webHidden/>
          </w:rPr>
        </w:r>
        <w:r w:rsidRPr="00E84639">
          <w:rPr>
            <w:noProof/>
            <w:webHidden/>
          </w:rPr>
          <w:fldChar w:fldCharType="separate"/>
        </w:r>
        <w:r w:rsidRPr="00E84639">
          <w:rPr>
            <w:noProof/>
            <w:webHidden/>
          </w:rPr>
          <w:t>ix</w:t>
        </w:r>
        <w:r w:rsidRPr="00E84639">
          <w:rPr>
            <w:noProof/>
            <w:webHidden/>
          </w:rPr>
          <w:fldChar w:fldCharType="end"/>
        </w:r>
      </w:hyperlink>
    </w:p>
    <w:p w:rsidR="00E84639" w:rsidRPr="00E84639" w:rsidRDefault="00E84639">
      <w:pPr>
        <w:pStyle w:val="T1"/>
        <w:tabs>
          <w:tab w:val="left" w:pos="440"/>
          <w:tab w:val="right" w:leader="dot" w:pos="8493"/>
        </w:tabs>
        <w:rPr>
          <w:rFonts w:asciiTheme="minorHAnsi" w:eastAsiaTheme="minorEastAsia" w:hAnsiTheme="minorHAnsi"/>
          <w:noProof/>
          <w:sz w:val="22"/>
          <w:lang w:val="en-US"/>
        </w:rPr>
      </w:pPr>
      <w:hyperlink w:anchor="_Toc117673979" w:history="1">
        <w:r w:rsidRPr="00E84639">
          <w:rPr>
            <w:rStyle w:val="Kpr"/>
            <w:rFonts w:cs="Times New Roman"/>
            <w:noProof/>
          </w:rPr>
          <w:t>1.</w:t>
        </w:r>
        <w:r w:rsidRPr="00E84639">
          <w:rPr>
            <w:rFonts w:asciiTheme="minorHAnsi" w:eastAsiaTheme="minorEastAsia" w:hAnsiTheme="minorHAnsi"/>
            <w:noProof/>
            <w:sz w:val="22"/>
            <w:lang w:val="en-US"/>
          </w:rPr>
          <w:tab/>
        </w:r>
        <w:r w:rsidRPr="00E84639">
          <w:rPr>
            <w:rStyle w:val="Kpr"/>
            <w:rFonts w:cs="Times New Roman"/>
            <w:noProof/>
          </w:rPr>
          <w:t>ÜRETİM</w:t>
        </w:r>
        <w:r w:rsidRPr="00E84639">
          <w:rPr>
            <w:noProof/>
            <w:webHidden/>
          </w:rPr>
          <w:tab/>
        </w:r>
        <w:r w:rsidRPr="00E84639">
          <w:rPr>
            <w:noProof/>
            <w:webHidden/>
          </w:rPr>
          <w:fldChar w:fldCharType="begin"/>
        </w:r>
        <w:r w:rsidRPr="00E84639">
          <w:rPr>
            <w:noProof/>
            <w:webHidden/>
          </w:rPr>
          <w:instrText xml:space="preserve"> PAGEREF _Toc117673979 \h </w:instrText>
        </w:r>
        <w:r w:rsidRPr="00E84639">
          <w:rPr>
            <w:noProof/>
            <w:webHidden/>
          </w:rPr>
        </w:r>
        <w:r w:rsidRPr="00E84639">
          <w:rPr>
            <w:noProof/>
            <w:webHidden/>
          </w:rPr>
          <w:fldChar w:fldCharType="separate"/>
        </w:r>
        <w:r w:rsidRPr="00E84639">
          <w:rPr>
            <w:noProof/>
            <w:webHidden/>
          </w:rPr>
          <w:t>1</w:t>
        </w:r>
        <w:r w:rsidRPr="00E84639">
          <w:rPr>
            <w:noProof/>
            <w:webHidden/>
          </w:rPr>
          <w:fldChar w:fldCharType="end"/>
        </w:r>
      </w:hyperlink>
    </w:p>
    <w:p w:rsidR="00E84639" w:rsidRPr="00E84639" w:rsidRDefault="00E84639">
      <w:pPr>
        <w:pStyle w:val="T2"/>
        <w:tabs>
          <w:tab w:val="left" w:pos="880"/>
          <w:tab w:val="right" w:leader="dot" w:pos="8493"/>
        </w:tabs>
        <w:rPr>
          <w:rFonts w:asciiTheme="minorHAnsi" w:eastAsiaTheme="minorEastAsia" w:hAnsiTheme="minorHAnsi"/>
          <w:noProof/>
          <w:sz w:val="22"/>
          <w:lang w:val="en-US"/>
        </w:rPr>
      </w:pPr>
      <w:hyperlink w:anchor="_Toc117673980" w:history="1">
        <w:r w:rsidRPr="00E84639">
          <w:rPr>
            <w:rStyle w:val="Kpr"/>
            <w:rFonts w:cs="Times New Roman"/>
            <w:noProof/>
          </w:rPr>
          <w:t>1.1.</w:t>
        </w:r>
        <w:r w:rsidRPr="00E84639">
          <w:rPr>
            <w:rFonts w:asciiTheme="minorHAnsi" w:eastAsiaTheme="minorEastAsia" w:hAnsiTheme="minorHAnsi"/>
            <w:noProof/>
            <w:sz w:val="22"/>
            <w:lang w:val="en-US"/>
          </w:rPr>
          <w:tab/>
        </w:r>
        <w:r w:rsidRPr="00E84639">
          <w:rPr>
            <w:rStyle w:val="Kpr"/>
            <w:rFonts w:cs="Times New Roman"/>
            <w:noProof/>
          </w:rPr>
          <w:t>LİSANSLI ÜRETİM</w:t>
        </w:r>
        <w:r w:rsidRPr="00E84639">
          <w:rPr>
            <w:noProof/>
            <w:webHidden/>
          </w:rPr>
          <w:tab/>
        </w:r>
        <w:r w:rsidRPr="00E84639">
          <w:rPr>
            <w:noProof/>
            <w:webHidden/>
          </w:rPr>
          <w:fldChar w:fldCharType="begin"/>
        </w:r>
        <w:r w:rsidRPr="00E84639">
          <w:rPr>
            <w:noProof/>
            <w:webHidden/>
          </w:rPr>
          <w:instrText xml:space="preserve"> PAGEREF _Toc117673980 \h </w:instrText>
        </w:r>
        <w:r w:rsidRPr="00E84639">
          <w:rPr>
            <w:noProof/>
            <w:webHidden/>
          </w:rPr>
        </w:r>
        <w:r w:rsidRPr="00E84639">
          <w:rPr>
            <w:noProof/>
            <w:webHidden/>
          </w:rPr>
          <w:fldChar w:fldCharType="separate"/>
        </w:r>
        <w:r w:rsidRPr="00E84639">
          <w:rPr>
            <w:noProof/>
            <w:webHidden/>
          </w:rPr>
          <w:t>1</w:t>
        </w:r>
        <w:r w:rsidRPr="00E84639">
          <w:rPr>
            <w:noProof/>
            <w:webHidden/>
          </w:rPr>
          <w:fldChar w:fldCharType="end"/>
        </w:r>
      </w:hyperlink>
    </w:p>
    <w:p w:rsidR="00E84639" w:rsidRPr="00E84639" w:rsidRDefault="00E84639">
      <w:pPr>
        <w:pStyle w:val="T2"/>
        <w:tabs>
          <w:tab w:val="left" w:pos="880"/>
          <w:tab w:val="right" w:leader="dot" w:pos="8493"/>
        </w:tabs>
        <w:rPr>
          <w:rFonts w:asciiTheme="minorHAnsi" w:eastAsiaTheme="minorEastAsia" w:hAnsiTheme="minorHAnsi"/>
          <w:noProof/>
          <w:sz w:val="22"/>
          <w:lang w:val="en-US"/>
        </w:rPr>
      </w:pPr>
      <w:hyperlink w:anchor="_Toc117673981" w:history="1">
        <w:r w:rsidRPr="00E84639">
          <w:rPr>
            <w:rStyle w:val="Kpr"/>
            <w:rFonts w:cs="Times New Roman"/>
            <w:noProof/>
          </w:rPr>
          <w:t>1.2.</w:t>
        </w:r>
        <w:r w:rsidRPr="00E84639">
          <w:rPr>
            <w:rFonts w:asciiTheme="minorHAnsi" w:eastAsiaTheme="minorEastAsia" w:hAnsiTheme="minorHAnsi"/>
            <w:noProof/>
            <w:sz w:val="22"/>
            <w:lang w:val="en-US"/>
          </w:rPr>
          <w:tab/>
        </w:r>
        <w:r w:rsidRPr="00E84639">
          <w:rPr>
            <w:rStyle w:val="Kpr"/>
            <w:rFonts w:cs="Times New Roman"/>
            <w:noProof/>
          </w:rPr>
          <w:t>LİSANSSIZ ÜRETİM</w:t>
        </w:r>
        <w:r w:rsidRPr="00E84639">
          <w:rPr>
            <w:noProof/>
            <w:webHidden/>
          </w:rPr>
          <w:tab/>
        </w:r>
        <w:r w:rsidRPr="00E84639">
          <w:rPr>
            <w:noProof/>
            <w:webHidden/>
          </w:rPr>
          <w:fldChar w:fldCharType="begin"/>
        </w:r>
        <w:r w:rsidRPr="00E84639">
          <w:rPr>
            <w:noProof/>
            <w:webHidden/>
          </w:rPr>
          <w:instrText xml:space="preserve"> PAGEREF _Toc117673981 \h </w:instrText>
        </w:r>
        <w:r w:rsidRPr="00E84639">
          <w:rPr>
            <w:noProof/>
            <w:webHidden/>
          </w:rPr>
        </w:r>
        <w:r w:rsidRPr="00E84639">
          <w:rPr>
            <w:noProof/>
            <w:webHidden/>
          </w:rPr>
          <w:fldChar w:fldCharType="separate"/>
        </w:r>
        <w:r w:rsidRPr="00E84639">
          <w:rPr>
            <w:noProof/>
            <w:webHidden/>
          </w:rPr>
          <w:t>8</w:t>
        </w:r>
        <w:r w:rsidRPr="00E84639">
          <w:rPr>
            <w:noProof/>
            <w:webHidden/>
          </w:rPr>
          <w:fldChar w:fldCharType="end"/>
        </w:r>
      </w:hyperlink>
    </w:p>
    <w:p w:rsidR="00E84639" w:rsidRPr="00E84639" w:rsidRDefault="00E84639">
      <w:pPr>
        <w:pStyle w:val="T2"/>
        <w:tabs>
          <w:tab w:val="left" w:pos="880"/>
          <w:tab w:val="right" w:leader="dot" w:pos="8493"/>
        </w:tabs>
        <w:rPr>
          <w:rFonts w:asciiTheme="minorHAnsi" w:eastAsiaTheme="minorEastAsia" w:hAnsiTheme="minorHAnsi"/>
          <w:noProof/>
          <w:sz w:val="22"/>
          <w:lang w:val="en-US"/>
        </w:rPr>
      </w:pPr>
      <w:hyperlink w:anchor="_Toc117673982" w:history="1">
        <w:r w:rsidRPr="00E84639">
          <w:rPr>
            <w:rStyle w:val="Kpr"/>
            <w:noProof/>
          </w:rPr>
          <w:t>1.3.</w:t>
        </w:r>
        <w:r w:rsidRPr="00E84639">
          <w:rPr>
            <w:rFonts w:asciiTheme="minorHAnsi" w:eastAsiaTheme="minorEastAsia" w:hAnsiTheme="minorHAnsi"/>
            <w:noProof/>
            <w:sz w:val="22"/>
            <w:lang w:val="en-US"/>
          </w:rPr>
          <w:tab/>
        </w:r>
        <w:r w:rsidRPr="00E84639">
          <w:rPr>
            <w:rStyle w:val="Kpr"/>
            <w:noProof/>
          </w:rPr>
          <w:t>YEKDEM</w:t>
        </w:r>
        <w:r w:rsidRPr="00E84639">
          <w:rPr>
            <w:noProof/>
            <w:webHidden/>
          </w:rPr>
          <w:tab/>
        </w:r>
        <w:r w:rsidRPr="00E84639">
          <w:rPr>
            <w:noProof/>
            <w:webHidden/>
          </w:rPr>
          <w:fldChar w:fldCharType="begin"/>
        </w:r>
        <w:r w:rsidRPr="00E84639">
          <w:rPr>
            <w:noProof/>
            <w:webHidden/>
          </w:rPr>
          <w:instrText xml:space="preserve"> PAGEREF _Toc117673982 \h </w:instrText>
        </w:r>
        <w:r w:rsidRPr="00E84639">
          <w:rPr>
            <w:noProof/>
            <w:webHidden/>
          </w:rPr>
        </w:r>
        <w:r w:rsidRPr="00E84639">
          <w:rPr>
            <w:noProof/>
            <w:webHidden/>
          </w:rPr>
          <w:fldChar w:fldCharType="separate"/>
        </w:r>
        <w:r w:rsidRPr="00E84639">
          <w:rPr>
            <w:noProof/>
            <w:webHidden/>
          </w:rPr>
          <w:t>17</w:t>
        </w:r>
        <w:r w:rsidRPr="00E84639">
          <w:rPr>
            <w:noProof/>
            <w:webHidden/>
          </w:rPr>
          <w:fldChar w:fldCharType="end"/>
        </w:r>
      </w:hyperlink>
    </w:p>
    <w:p w:rsidR="00E84639" w:rsidRPr="00E84639" w:rsidRDefault="00E84639">
      <w:pPr>
        <w:pStyle w:val="T1"/>
        <w:tabs>
          <w:tab w:val="left" w:pos="440"/>
          <w:tab w:val="right" w:leader="dot" w:pos="8493"/>
        </w:tabs>
        <w:rPr>
          <w:rFonts w:asciiTheme="minorHAnsi" w:eastAsiaTheme="minorEastAsia" w:hAnsiTheme="minorHAnsi"/>
          <w:noProof/>
          <w:sz w:val="22"/>
          <w:lang w:val="en-US"/>
        </w:rPr>
      </w:pPr>
      <w:hyperlink w:anchor="_Toc117673983" w:history="1">
        <w:r w:rsidRPr="00E84639">
          <w:rPr>
            <w:rStyle w:val="Kpr"/>
            <w:rFonts w:cs="Times New Roman"/>
            <w:noProof/>
          </w:rPr>
          <w:t>2.</w:t>
        </w:r>
        <w:r w:rsidRPr="00E84639">
          <w:rPr>
            <w:rFonts w:asciiTheme="minorHAnsi" w:eastAsiaTheme="minorEastAsia" w:hAnsiTheme="minorHAnsi"/>
            <w:noProof/>
            <w:sz w:val="22"/>
            <w:lang w:val="en-US"/>
          </w:rPr>
          <w:tab/>
        </w:r>
        <w:r w:rsidRPr="00E84639">
          <w:rPr>
            <w:rStyle w:val="Kpr"/>
            <w:rFonts w:cs="Times New Roman"/>
            <w:noProof/>
          </w:rPr>
          <w:t>TÜKETİM</w:t>
        </w:r>
        <w:r w:rsidRPr="00E84639">
          <w:rPr>
            <w:noProof/>
            <w:webHidden/>
          </w:rPr>
          <w:tab/>
        </w:r>
        <w:r w:rsidRPr="00E84639">
          <w:rPr>
            <w:noProof/>
            <w:webHidden/>
          </w:rPr>
          <w:fldChar w:fldCharType="begin"/>
        </w:r>
        <w:r w:rsidRPr="00E84639">
          <w:rPr>
            <w:noProof/>
            <w:webHidden/>
          </w:rPr>
          <w:instrText xml:space="preserve"> PAGEREF _Toc117673983 \h </w:instrText>
        </w:r>
        <w:r w:rsidRPr="00E84639">
          <w:rPr>
            <w:noProof/>
            <w:webHidden/>
          </w:rPr>
        </w:r>
        <w:r w:rsidRPr="00E84639">
          <w:rPr>
            <w:noProof/>
            <w:webHidden/>
          </w:rPr>
          <w:fldChar w:fldCharType="separate"/>
        </w:r>
        <w:r w:rsidRPr="00E84639">
          <w:rPr>
            <w:noProof/>
            <w:webHidden/>
          </w:rPr>
          <w:t>20</w:t>
        </w:r>
        <w:r w:rsidRPr="00E84639">
          <w:rPr>
            <w:noProof/>
            <w:webHidden/>
          </w:rPr>
          <w:fldChar w:fldCharType="end"/>
        </w:r>
      </w:hyperlink>
    </w:p>
    <w:p w:rsidR="00E84639" w:rsidRPr="00E84639" w:rsidRDefault="00E84639">
      <w:pPr>
        <w:pStyle w:val="T2"/>
        <w:tabs>
          <w:tab w:val="left" w:pos="880"/>
          <w:tab w:val="right" w:leader="dot" w:pos="8493"/>
        </w:tabs>
        <w:rPr>
          <w:rFonts w:asciiTheme="minorHAnsi" w:eastAsiaTheme="minorEastAsia" w:hAnsiTheme="minorHAnsi"/>
          <w:noProof/>
          <w:sz w:val="22"/>
          <w:lang w:val="en-US"/>
        </w:rPr>
      </w:pPr>
      <w:hyperlink w:anchor="_Toc117673984" w:history="1">
        <w:r w:rsidRPr="00E84639">
          <w:rPr>
            <w:rStyle w:val="Kpr"/>
            <w:rFonts w:eastAsia="Times New Roman" w:cs="Times New Roman"/>
            <w:bCs/>
            <w:noProof/>
            <w:lang w:eastAsia="tr-TR"/>
          </w:rPr>
          <w:t>2.1.</w:t>
        </w:r>
        <w:r w:rsidRPr="00E84639">
          <w:rPr>
            <w:rFonts w:asciiTheme="minorHAnsi" w:eastAsiaTheme="minorEastAsia" w:hAnsiTheme="minorHAnsi"/>
            <w:noProof/>
            <w:sz w:val="22"/>
            <w:lang w:val="en-US"/>
          </w:rPr>
          <w:tab/>
        </w:r>
        <w:r w:rsidRPr="00E84639">
          <w:rPr>
            <w:rStyle w:val="Kpr"/>
            <w:rFonts w:eastAsia="Times New Roman" w:cs="Times New Roman"/>
            <w:bCs/>
            <w:noProof/>
            <w:lang w:eastAsia="tr-TR"/>
          </w:rPr>
          <w:t>FİİLİ TÜKETİM</w:t>
        </w:r>
        <w:r w:rsidRPr="00E84639">
          <w:rPr>
            <w:noProof/>
            <w:webHidden/>
          </w:rPr>
          <w:tab/>
        </w:r>
        <w:r w:rsidRPr="00E84639">
          <w:rPr>
            <w:noProof/>
            <w:webHidden/>
          </w:rPr>
          <w:fldChar w:fldCharType="begin"/>
        </w:r>
        <w:r w:rsidRPr="00E84639">
          <w:rPr>
            <w:noProof/>
            <w:webHidden/>
          </w:rPr>
          <w:instrText xml:space="preserve"> PAGEREF _Toc117673984 \h </w:instrText>
        </w:r>
        <w:r w:rsidRPr="00E84639">
          <w:rPr>
            <w:noProof/>
            <w:webHidden/>
          </w:rPr>
        </w:r>
        <w:r w:rsidRPr="00E84639">
          <w:rPr>
            <w:noProof/>
            <w:webHidden/>
          </w:rPr>
          <w:fldChar w:fldCharType="separate"/>
        </w:r>
        <w:r w:rsidRPr="00E84639">
          <w:rPr>
            <w:noProof/>
            <w:webHidden/>
          </w:rPr>
          <w:t>20</w:t>
        </w:r>
        <w:r w:rsidRPr="00E84639">
          <w:rPr>
            <w:noProof/>
            <w:webHidden/>
          </w:rPr>
          <w:fldChar w:fldCharType="end"/>
        </w:r>
      </w:hyperlink>
    </w:p>
    <w:p w:rsidR="00E84639" w:rsidRPr="00E84639" w:rsidRDefault="00E84639">
      <w:pPr>
        <w:pStyle w:val="T2"/>
        <w:tabs>
          <w:tab w:val="left" w:pos="880"/>
          <w:tab w:val="right" w:leader="dot" w:pos="8493"/>
        </w:tabs>
        <w:rPr>
          <w:rFonts w:asciiTheme="minorHAnsi" w:eastAsiaTheme="minorEastAsia" w:hAnsiTheme="minorHAnsi"/>
          <w:noProof/>
          <w:sz w:val="22"/>
          <w:lang w:val="en-US"/>
        </w:rPr>
      </w:pPr>
      <w:hyperlink w:anchor="_Toc117673985" w:history="1">
        <w:r w:rsidRPr="00E84639">
          <w:rPr>
            <w:rStyle w:val="Kpr"/>
            <w:rFonts w:eastAsia="Times New Roman" w:cs="Times New Roman"/>
            <w:bCs/>
            <w:noProof/>
            <w:lang w:eastAsia="tr-TR"/>
          </w:rPr>
          <w:t>2.2.</w:t>
        </w:r>
        <w:r w:rsidRPr="00E84639">
          <w:rPr>
            <w:rFonts w:asciiTheme="minorHAnsi" w:eastAsiaTheme="minorEastAsia" w:hAnsiTheme="minorHAnsi"/>
            <w:noProof/>
            <w:sz w:val="22"/>
            <w:lang w:val="en-US"/>
          </w:rPr>
          <w:tab/>
        </w:r>
        <w:r w:rsidRPr="00E84639">
          <w:rPr>
            <w:rStyle w:val="Kpr"/>
            <w:rFonts w:eastAsia="Times New Roman" w:cs="Times New Roman"/>
            <w:bCs/>
            <w:noProof/>
            <w:lang w:eastAsia="tr-TR"/>
          </w:rPr>
          <w:t>FATURALANAN TÜKETİM</w:t>
        </w:r>
        <w:r w:rsidRPr="00E84639">
          <w:rPr>
            <w:noProof/>
            <w:webHidden/>
          </w:rPr>
          <w:tab/>
        </w:r>
        <w:r w:rsidRPr="00E84639">
          <w:rPr>
            <w:noProof/>
            <w:webHidden/>
          </w:rPr>
          <w:fldChar w:fldCharType="begin"/>
        </w:r>
        <w:r w:rsidRPr="00E84639">
          <w:rPr>
            <w:noProof/>
            <w:webHidden/>
          </w:rPr>
          <w:instrText xml:space="preserve"> PAGEREF _Toc117673985 \h </w:instrText>
        </w:r>
        <w:r w:rsidRPr="00E84639">
          <w:rPr>
            <w:noProof/>
            <w:webHidden/>
          </w:rPr>
        </w:r>
        <w:r w:rsidRPr="00E84639">
          <w:rPr>
            <w:noProof/>
            <w:webHidden/>
          </w:rPr>
          <w:fldChar w:fldCharType="separate"/>
        </w:r>
        <w:r w:rsidRPr="00E84639">
          <w:rPr>
            <w:noProof/>
            <w:webHidden/>
          </w:rPr>
          <w:t>22</w:t>
        </w:r>
        <w:r w:rsidRPr="00E84639">
          <w:rPr>
            <w:noProof/>
            <w:webHidden/>
          </w:rPr>
          <w:fldChar w:fldCharType="end"/>
        </w:r>
      </w:hyperlink>
    </w:p>
    <w:p w:rsidR="00E84639" w:rsidRPr="00E84639" w:rsidRDefault="00E84639">
      <w:pPr>
        <w:pStyle w:val="T1"/>
        <w:tabs>
          <w:tab w:val="left" w:pos="440"/>
          <w:tab w:val="right" w:leader="dot" w:pos="8493"/>
        </w:tabs>
        <w:rPr>
          <w:rFonts w:asciiTheme="minorHAnsi" w:eastAsiaTheme="minorEastAsia" w:hAnsiTheme="minorHAnsi"/>
          <w:noProof/>
          <w:sz w:val="22"/>
          <w:lang w:val="en-US"/>
        </w:rPr>
      </w:pPr>
      <w:hyperlink w:anchor="_Toc117673986" w:history="1">
        <w:r w:rsidRPr="00E84639">
          <w:rPr>
            <w:rStyle w:val="Kpr"/>
            <w:rFonts w:eastAsia="Times New Roman" w:cs="Times New Roman"/>
            <w:bCs/>
            <w:noProof/>
            <w:lang w:eastAsia="tr-TR"/>
          </w:rPr>
          <w:t>3.</w:t>
        </w:r>
        <w:r w:rsidRPr="00E84639">
          <w:rPr>
            <w:rFonts w:asciiTheme="minorHAnsi" w:eastAsiaTheme="minorEastAsia" w:hAnsiTheme="minorHAnsi"/>
            <w:noProof/>
            <w:sz w:val="22"/>
            <w:lang w:val="en-US"/>
          </w:rPr>
          <w:tab/>
        </w:r>
        <w:r w:rsidRPr="00E84639">
          <w:rPr>
            <w:rStyle w:val="Kpr"/>
            <w:rFonts w:eastAsia="Times New Roman" w:cs="Times New Roman"/>
            <w:bCs/>
            <w:noProof/>
            <w:lang w:eastAsia="tr-TR"/>
          </w:rPr>
          <w:t>YURTDIŞI ELEKTRİK TİCARETİ</w:t>
        </w:r>
        <w:r w:rsidRPr="00E84639">
          <w:rPr>
            <w:noProof/>
            <w:webHidden/>
          </w:rPr>
          <w:tab/>
        </w:r>
        <w:r w:rsidRPr="00E84639">
          <w:rPr>
            <w:noProof/>
            <w:webHidden/>
          </w:rPr>
          <w:fldChar w:fldCharType="begin"/>
        </w:r>
        <w:r w:rsidRPr="00E84639">
          <w:rPr>
            <w:noProof/>
            <w:webHidden/>
          </w:rPr>
          <w:instrText xml:space="preserve"> PAGEREF _Toc117673986 \h </w:instrText>
        </w:r>
        <w:r w:rsidRPr="00E84639">
          <w:rPr>
            <w:noProof/>
            <w:webHidden/>
          </w:rPr>
        </w:r>
        <w:r w:rsidRPr="00E84639">
          <w:rPr>
            <w:noProof/>
            <w:webHidden/>
          </w:rPr>
          <w:fldChar w:fldCharType="separate"/>
        </w:r>
        <w:r w:rsidRPr="00E84639">
          <w:rPr>
            <w:noProof/>
            <w:webHidden/>
          </w:rPr>
          <w:t>42</w:t>
        </w:r>
        <w:r w:rsidRPr="00E84639">
          <w:rPr>
            <w:noProof/>
            <w:webHidden/>
          </w:rPr>
          <w:fldChar w:fldCharType="end"/>
        </w:r>
      </w:hyperlink>
    </w:p>
    <w:p w:rsidR="00E84639" w:rsidRPr="00E84639" w:rsidRDefault="00E84639">
      <w:pPr>
        <w:pStyle w:val="T1"/>
        <w:tabs>
          <w:tab w:val="left" w:pos="440"/>
          <w:tab w:val="right" w:leader="dot" w:pos="8493"/>
        </w:tabs>
        <w:rPr>
          <w:rFonts w:asciiTheme="minorHAnsi" w:eastAsiaTheme="minorEastAsia" w:hAnsiTheme="minorHAnsi"/>
          <w:noProof/>
          <w:sz w:val="22"/>
          <w:lang w:val="en-US"/>
        </w:rPr>
      </w:pPr>
      <w:hyperlink w:anchor="_Toc117673987" w:history="1">
        <w:r w:rsidRPr="00E84639">
          <w:rPr>
            <w:rStyle w:val="Kpr"/>
            <w:rFonts w:asciiTheme="majorBidi" w:eastAsia="Times New Roman" w:hAnsiTheme="majorBidi" w:cstheme="majorBidi"/>
            <w:bCs/>
            <w:noProof/>
            <w:lang w:eastAsia="tr-TR"/>
          </w:rPr>
          <w:t>4.</w:t>
        </w:r>
        <w:r w:rsidRPr="00E84639">
          <w:rPr>
            <w:rFonts w:asciiTheme="minorHAnsi" w:eastAsiaTheme="minorEastAsia" w:hAnsiTheme="minorHAnsi"/>
            <w:noProof/>
            <w:sz w:val="22"/>
            <w:lang w:val="en-US"/>
          </w:rPr>
          <w:tab/>
        </w:r>
        <w:r w:rsidRPr="00E84639">
          <w:rPr>
            <w:rStyle w:val="Kpr"/>
            <w:rFonts w:asciiTheme="majorBidi" w:eastAsia="Times New Roman" w:hAnsiTheme="majorBidi" w:cstheme="majorBidi"/>
            <w:bCs/>
            <w:noProof/>
            <w:lang w:eastAsia="tr-TR"/>
          </w:rPr>
          <w:t>TOPTAN SATIŞ PİYASASI</w:t>
        </w:r>
        <w:r w:rsidRPr="00E84639">
          <w:rPr>
            <w:noProof/>
            <w:webHidden/>
          </w:rPr>
          <w:tab/>
        </w:r>
        <w:r w:rsidRPr="00E84639">
          <w:rPr>
            <w:noProof/>
            <w:webHidden/>
          </w:rPr>
          <w:fldChar w:fldCharType="begin"/>
        </w:r>
        <w:r w:rsidRPr="00E84639">
          <w:rPr>
            <w:noProof/>
            <w:webHidden/>
          </w:rPr>
          <w:instrText xml:space="preserve"> PAGEREF _Toc117673987 \h </w:instrText>
        </w:r>
        <w:r w:rsidRPr="00E84639">
          <w:rPr>
            <w:noProof/>
            <w:webHidden/>
          </w:rPr>
        </w:r>
        <w:r w:rsidRPr="00E84639">
          <w:rPr>
            <w:noProof/>
            <w:webHidden/>
          </w:rPr>
          <w:fldChar w:fldCharType="separate"/>
        </w:r>
        <w:r w:rsidRPr="00E84639">
          <w:rPr>
            <w:noProof/>
            <w:webHidden/>
          </w:rPr>
          <w:t>44</w:t>
        </w:r>
        <w:r w:rsidRPr="00E84639">
          <w:rPr>
            <w:noProof/>
            <w:webHidden/>
          </w:rPr>
          <w:fldChar w:fldCharType="end"/>
        </w:r>
      </w:hyperlink>
    </w:p>
    <w:p w:rsidR="00E84639" w:rsidRPr="00E84639" w:rsidRDefault="00E84639">
      <w:pPr>
        <w:pStyle w:val="T1"/>
        <w:tabs>
          <w:tab w:val="left" w:pos="440"/>
          <w:tab w:val="right" w:leader="dot" w:pos="8493"/>
        </w:tabs>
        <w:rPr>
          <w:rFonts w:asciiTheme="minorHAnsi" w:eastAsiaTheme="minorEastAsia" w:hAnsiTheme="minorHAnsi"/>
          <w:noProof/>
          <w:sz w:val="22"/>
          <w:lang w:val="en-US"/>
        </w:rPr>
      </w:pPr>
      <w:hyperlink w:anchor="_Toc117673988" w:history="1">
        <w:r w:rsidRPr="00E84639">
          <w:rPr>
            <w:rStyle w:val="Kpr"/>
            <w:rFonts w:asciiTheme="majorBidi" w:eastAsia="Times New Roman" w:hAnsiTheme="majorBidi" w:cstheme="majorBidi"/>
            <w:bCs/>
            <w:noProof/>
            <w:lang w:eastAsia="tr-TR"/>
          </w:rPr>
          <w:t>5.</w:t>
        </w:r>
        <w:r w:rsidRPr="00E84639">
          <w:rPr>
            <w:rFonts w:asciiTheme="minorHAnsi" w:eastAsiaTheme="minorEastAsia" w:hAnsiTheme="minorHAnsi"/>
            <w:noProof/>
            <w:sz w:val="22"/>
            <w:lang w:val="en-US"/>
          </w:rPr>
          <w:tab/>
        </w:r>
        <w:r w:rsidRPr="00E84639">
          <w:rPr>
            <w:rStyle w:val="Kpr"/>
            <w:rFonts w:asciiTheme="majorBidi" w:eastAsia="Times New Roman" w:hAnsiTheme="majorBidi" w:cstheme="majorBidi"/>
            <w:bCs/>
            <w:noProof/>
            <w:lang w:eastAsia="tr-TR"/>
          </w:rPr>
          <w:t>FATURALANAN TÜKETİMİN İLLERE GÖRE AYRINTILI DAĞILIMI</w:t>
        </w:r>
        <w:r w:rsidRPr="00E84639">
          <w:rPr>
            <w:noProof/>
            <w:webHidden/>
          </w:rPr>
          <w:tab/>
        </w:r>
        <w:r w:rsidRPr="00E84639">
          <w:rPr>
            <w:noProof/>
            <w:webHidden/>
          </w:rPr>
          <w:fldChar w:fldCharType="begin"/>
        </w:r>
        <w:r w:rsidRPr="00E84639">
          <w:rPr>
            <w:noProof/>
            <w:webHidden/>
          </w:rPr>
          <w:instrText xml:space="preserve"> PAGEREF _Toc117673988 \h </w:instrText>
        </w:r>
        <w:r w:rsidRPr="00E84639">
          <w:rPr>
            <w:noProof/>
            <w:webHidden/>
          </w:rPr>
        </w:r>
        <w:r w:rsidRPr="00E84639">
          <w:rPr>
            <w:noProof/>
            <w:webHidden/>
          </w:rPr>
          <w:fldChar w:fldCharType="separate"/>
        </w:r>
        <w:r w:rsidRPr="00E84639">
          <w:rPr>
            <w:noProof/>
            <w:webHidden/>
          </w:rPr>
          <w:t>52</w:t>
        </w:r>
        <w:r w:rsidRPr="00E84639">
          <w:rPr>
            <w:noProof/>
            <w:webHidden/>
          </w:rPr>
          <w:fldChar w:fldCharType="end"/>
        </w:r>
      </w:hyperlink>
    </w:p>
    <w:p w:rsidR="00915CA3" w:rsidRPr="007B3E8C" w:rsidRDefault="00915CA3" w:rsidP="00915CA3">
      <w:pPr>
        <w:rPr>
          <w:rFonts w:cs="Times New Roman"/>
          <w:szCs w:val="24"/>
        </w:rPr>
      </w:pPr>
      <w:r w:rsidRPr="00E84639">
        <w:rPr>
          <w:rFonts w:cs="Times New Roman"/>
          <w:szCs w:val="24"/>
        </w:rPr>
        <w:fldChar w:fldCharType="end"/>
      </w:r>
    </w:p>
    <w:p w:rsidR="00915CA3" w:rsidRPr="007B3E8C" w:rsidRDefault="00915CA3" w:rsidP="00915CA3">
      <w:pPr>
        <w:rPr>
          <w:rFonts w:cs="Times New Roman"/>
        </w:rPr>
      </w:pPr>
      <w:r w:rsidRPr="007B3E8C">
        <w:rPr>
          <w:rFonts w:cs="Times New Roman"/>
        </w:rPr>
        <w:br w:type="page"/>
      </w:r>
    </w:p>
    <w:p w:rsidR="00915CA3" w:rsidRPr="007B3E8C" w:rsidRDefault="00915CA3" w:rsidP="00915CA3">
      <w:pPr>
        <w:pStyle w:val="BlmBal"/>
      </w:pPr>
      <w:bookmarkStart w:id="7" w:name="_Toc117673977"/>
      <w:r w:rsidRPr="007B3E8C">
        <w:t>TABLOLAR LİSTESİ</w:t>
      </w:r>
      <w:bookmarkEnd w:id="7"/>
    </w:p>
    <w:p w:rsidR="00E84639" w:rsidRPr="00E84639" w:rsidRDefault="00915CA3">
      <w:pPr>
        <w:pStyle w:val="ekillerTablosu"/>
        <w:tabs>
          <w:tab w:val="right" w:leader="dot" w:pos="8493"/>
        </w:tabs>
        <w:rPr>
          <w:rFonts w:asciiTheme="minorHAnsi" w:eastAsiaTheme="minorEastAsia" w:hAnsiTheme="minorHAnsi"/>
          <w:noProof/>
          <w:sz w:val="22"/>
          <w:lang w:val="en-US"/>
        </w:rPr>
      </w:pPr>
      <w:r w:rsidRPr="0058597B">
        <w:rPr>
          <w:rFonts w:cs="Times New Roman"/>
          <w:szCs w:val="24"/>
        </w:rPr>
        <w:fldChar w:fldCharType="begin"/>
      </w:r>
      <w:r w:rsidRPr="0058597B">
        <w:rPr>
          <w:rFonts w:cs="Times New Roman"/>
          <w:szCs w:val="24"/>
        </w:rPr>
        <w:instrText xml:space="preserve"> TOC \h \z \c "Tablo" </w:instrText>
      </w:r>
      <w:r w:rsidRPr="0058597B">
        <w:rPr>
          <w:rFonts w:cs="Times New Roman"/>
          <w:szCs w:val="24"/>
        </w:rPr>
        <w:fldChar w:fldCharType="separate"/>
      </w:r>
      <w:hyperlink w:anchor="_Toc117673997" w:history="1">
        <w:r w:rsidR="00E84639" w:rsidRPr="00E84639">
          <w:rPr>
            <w:rStyle w:val="Kpr"/>
            <w:noProof/>
          </w:rPr>
          <w:t>Tablo 1.1 2022 Yılı Ağustos Ayı Sonu İtibariyle Lisanslı Elektrik Kurulu Gücünün Kuruluşlara Göre Dağılımı Ve 2021 Yılı Ağustos Ayı Değeriyle Karşılaştırılması (MW-%)</w:t>
        </w:r>
        <w:r w:rsidR="00E84639" w:rsidRPr="00E84639">
          <w:rPr>
            <w:noProof/>
            <w:webHidden/>
          </w:rPr>
          <w:tab/>
        </w:r>
        <w:r w:rsidR="00E84639" w:rsidRPr="00E84639">
          <w:rPr>
            <w:noProof/>
            <w:webHidden/>
          </w:rPr>
          <w:fldChar w:fldCharType="begin"/>
        </w:r>
        <w:r w:rsidR="00E84639" w:rsidRPr="00E84639">
          <w:rPr>
            <w:noProof/>
            <w:webHidden/>
          </w:rPr>
          <w:instrText xml:space="preserve"> PAGEREF _Toc117673997 \h </w:instrText>
        </w:r>
        <w:r w:rsidR="00E84639" w:rsidRPr="00E84639">
          <w:rPr>
            <w:noProof/>
            <w:webHidden/>
          </w:rPr>
        </w:r>
        <w:r w:rsidR="00E84639" w:rsidRPr="00E84639">
          <w:rPr>
            <w:noProof/>
            <w:webHidden/>
          </w:rPr>
          <w:fldChar w:fldCharType="separate"/>
        </w:r>
        <w:r w:rsidR="00E84639" w:rsidRPr="00E84639">
          <w:rPr>
            <w:noProof/>
            <w:webHidden/>
          </w:rPr>
          <w:t>1</w:t>
        </w:r>
        <w:r w:rsidR="00E84639"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3998" w:history="1">
        <w:r w:rsidRPr="00E84639">
          <w:rPr>
            <w:rStyle w:val="Kpr"/>
            <w:noProof/>
          </w:rPr>
          <w:t>Tablo 1.2 2022 Yılı Ağustos Ayı Sonu İtibariyle Lisanslı Elektrik Kurulu Gücünün Kaynak Bazında Dağılımı Ve 2021 Yılı Ağustos Ayı Değeriyle Karşılaştırılması (MW-%)</w:t>
        </w:r>
        <w:r w:rsidRPr="00E84639">
          <w:rPr>
            <w:noProof/>
            <w:webHidden/>
          </w:rPr>
          <w:tab/>
        </w:r>
        <w:r w:rsidRPr="00E84639">
          <w:rPr>
            <w:noProof/>
            <w:webHidden/>
          </w:rPr>
          <w:fldChar w:fldCharType="begin"/>
        </w:r>
        <w:r w:rsidRPr="00E84639">
          <w:rPr>
            <w:noProof/>
            <w:webHidden/>
          </w:rPr>
          <w:instrText xml:space="preserve"> PAGEREF _Toc117673998 \h </w:instrText>
        </w:r>
        <w:r w:rsidRPr="00E84639">
          <w:rPr>
            <w:noProof/>
            <w:webHidden/>
          </w:rPr>
        </w:r>
        <w:r w:rsidRPr="00E84639">
          <w:rPr>
            <w:noProof/>
            <w:webHidden/>
          </w:rPr>
          <w:fldChar w:fldCharType="separate"/>
        </w:r>
        <w:r w:rsidRPr="00E84639">
          <w:rPr>
            <w:noProof/>
            <w:webHidden/>
          </w:rPr>
          <w:t>2</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3999" w:history="1">
        <w:r w:rsidRPr="00E84639">
          <w:rPr>
            <w:rStyle w:val="Kpr"/>
            <w:noProof/>
          </w:rPr>
          <w:t>Tablo 1.3 Ağustos 2022 Döneminde Lisanslı Elektrik Kurulu Gücünün İl Bazında Dağılımı (MW)</w:t>
        </w:r>
        <w:r w:rsidRPr="00E84639">
          <w:rPr>
            <w:noProof/>
            <w:webHidden/>
          </w:rPr>
          <w:tab/>
        </w:r>
        <w:r w:rsidRPr="00E84639">
          <w:rPr>
            <w:noProof/>
            <w:webHidden/>
          </w:rPr>
          <w:fldChar w:fldCharType="begin"/>
        </w:r>
        <w:r w:rsidRPr="00E84639">
          <w:rPr>
            <w:noProof/>
            <w:webHidden/>
          </w:rPr>
          <w:instrText xml:space="preserve"> PAGEREF _Toc117673999 \h </w:instrText>
        </w:r>
        <w:r w:rsidRPr="00E84639">
          <w:rPr>
            <w:noProof/>
            <w:webHidden/>
          </w:rPr>
        </w:r>
        <w:r w:rsidRPr="00E84639">
          <w:rPr>
            <w:noProof/>
            <w:webHidden/>
          </w:rPr>
          <w:fldChar w:fldCharType="separate"/>
        </w:r>
        <w:r w:rsidRPr="00E84639">
          <w:rPr>
            <w:noProof/>
            <w:webHidden/>
          </w:rPr>
          <w:t>3</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00" w:history="1">
        <w:r w:rsidRPr="00E84639">
          <w:rPr>
            <w:rStyle w:val="Kpr"/>
            <w:noProof/>
          </w:rPr>
          <w:t>Tablo 1.4 2022 Yılı Ağustos Döneminde Devreye Giren-Devreden Çıkan Lisanslı Kurulu Güç (MW)</w:t>
        </w:r>
        <w:r w:rsidRPr="00E84639">
          <w:rPr>
            <w:noProof/>
            <w:webHidden/>
          </w:rPr>
          <w:tab/>
        </w:r>
        <w:r w:rsidRPr="00E84639">
          <w:rPr>
            <w:noProof/>
            <w:webHidden/>
          </w:rPr>
          <w:fldChar w:fldCharType="begin"/>
        </w:r>
        <w:r w:rsidRPr="00E84639">
          <w:rPr>
            <w:noProof/>
            <w:webHidden/>
          </w:rPr>
          <w:instrText xml:space="preserve"> PAGEREF _Toc117674000 \h </w:instrText>
        </w:r>
        <w:r w:rsidRPr="00E84639">
          <w:rPr>
            <w:noProof/>
            <w:webHidden/>
          </w:rPr>
        </w:r>
        <w:r w:rsidRPr="00E84639">
          <w:rPr>
            <w:noProof/>
            <w:webHidden/>
          </w:rPr>
          <w:fldChar w:fldCharType="separate"/>
        </w:r>
        <w:r w:rsidRPr="00E84639">
          <w:rPr>
            <w:noProof/>
            <w:webHidden/>
          </w:rPr>
          <w:t>4</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01" w:history="1">
        <w:r w:rsidRPr="00E84639">
          <w:rPr>
            <w:rStyle w:val="Kpr"/>
            <w:noProof/>
          </w:rPr>
          <w:t>Tablo 1.5 Ağustos 2022 Döneminde Lisanslı Elektrik Üretiminin Kuruluşlara Göre Dağılımı ve 2021 Yılı Ağustos Ayı Değeriyle Karşılaştırılması (MWh %)</w:t>
        </w:r>
        <w:r w:rsidRPr="00E84639">
          <w:rPr>
            <w:noProof/>
            <w:webHidden/>
          </w:rPr>
          <w:tab/>
        </w:r>
        <w:r w:rsidRPr="00E84639">
          <w:rPr>
            <w:noProof/>
            <w:webHidden/>
          </w:rPr>
          <w:fldChar w:fldCharType="begin"/>
        </w:r>
        <w:r w:rsidRPr="00E84639">
          <w:rPr>
            <w:noProof/>
            <w:webHidden/>
          </w:rPr>
          <w:instrText xml:space="preserve"> PAGEREF _Toc117674001 \h </w:instrText>
        </w:r>
        <w:r w:rsidRPr="00E84639">
          <w:rPr>
            <w:noProof/>
            <w:webHidden/>
          </w:rPr>
        </w:r>
        <w:r w:rsidRPr="00E84639">
          <w:rPr>
            <w:noProof/>
            <w:webHidden/>
          </w:rPr>
          <w:fldChar w:fldCharType="separate"/>
        </w:r>
        <w:r w:rsidRPr="00E84639">
          <w:rPr>
            <w:noProof/>
            <w:webHidden/>
          </w:rPr>
          <w:t>5</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02" w:history="1">
        <w:r w:rsidRPr="00E84639">
          <w:rPr>
            <w:rStyle w:val="Kpr"/>
            <w:noProof/>
          </w:rPr>
          <w:t>Tablo 1.6 Ağustos 2022 Döneminde Lisanslı Elektrik Üretiminin Kaynak Bazında Dağılımı ve 2021 Yılı Ağustos Ayı Değeriyle Karşılaştırılması (MWh %)</w:t>
        </w:r>
        <w:r w:rsidRPr="00E84639">
          <w:rPr>
            <w:noProof/>
            <w:webHidden/>
          </w:rPr>
          <w:tab/>
        </w:r>
        <w:r w:rsidRPr="00E84639">
          <w:rPr>
            <w:noProof/>
            <w:webHidden/>
          </w:rPr>
          <w:fldChar w:fldCharType="begin"/>
        </w:r>
        <w:r w:rsidRPr="00E84639">
          <w:rPr>
            <w:noProof/>
            <w:webHidden/>
          </w:rPr>
          <w:instrText xml:space="preserve"> PAGEREF _Toc117674002 \h </w:instrText>
        </w:r>
        <w:r w:rsidRPr="00E84639">
          <w:rPr>
            <w:noProof/>
            <w:webHidden/>
          </w:rPr>
        </w:r>
        <w:r w:rsidRPr="00E84639">
          <w:rPr>
            <w:noProof/>
            <w:webHidden/>
          </w:rPr>
          <w:fldChar w:fldCharType="separate"/>
        </w:r>
        <w:r w:rsidRPr="00E84639">
          <w:rPr>
            <w:noProof/>
            <w:webHidden/>
          </w:rPr>
          <w:t>6</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03" w:history="1">
        <w:r w:rsidRPr="00E84639">
          <w:rPr>
            <w:rStyle w:val="Kpr"/>
            <w:noProof/>
          </w:rPr>
          <w:t>Tablo 1.7 Ağustos 2022 Döneminde Lisanslı Elektrik Üretiminin İl Bazında Dağılımı (MWh)</w:t>
        </w:r>
        <w:r w:rsidRPr="00E84639">
          <w:rPr>
            <w:noProof/>
            <w:webHidden/>
          </w:rPr>
          <w:tab/>
        </w:r>
        <w:r w:rsidRPr="00E84639">
          <w:rPr>
            <w:noProof/>
            <w:webHidden/>
          </w:rPr>
          <w:fldChar w:fldCharType="begin"/>
        </w:r>
        <w:r w:rsidRPr="00E84639">
          <w:rPr>
            <w:noProof/>
            <w:webHidden/>
          </w:rPr>
          <w:instrText xml:space="preserve"> PAGEREF _Toc117674003 \h </w:instrText>
        </w:r>
        <w:r w:rsidRPr="00E84639">
          <w:rPr>
            <w:noProof/>
            <w:webHidden/>
          </w:rPr>
        </w:r>
        <w:r w:rsidRPr="00E84639">
          <w:rPr>
            <w:noProof/>
            <w:webHidden/>
          </w:rPr>
          <w:fldChar w:fldCharType="separate"/>
        </w:r>
        <w:r w:rsidRPr="00E84639">
          <w:rPr>
            <w:noProof/>
            <w:webHidden/>
          </w:rPr>
          <w:t>7</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04" w:history="1">
        <w:r w:rsidRPr="00E84639">
          <w:rPr>
            <w:rStyle w:val="Kpr"/>
            <w:noProof/>
          </w:rPr>
          <w:t>Tablo 1.8 2022 Yılı Ağustos Ayı Sonu İtibariyle Lisanssız Elektrik Kurulu Gücünün Kaynaklara Göre Dağılımı (MW)</w:t>
        </w:r>
        <w:r w:rsidRPr="00E84639">
          <w:rPr>
            <w:noProof/>
            <w:webHidden/>
          </w:rPr>
          <w:tab/>
        </w:r>
        <w:r w:rsidRPr="00E84639">
          <w:rPr>
            <w:noProof/>
            <w:webHidden/>
          </w:rPr>
          <w:fldChar w:fldCharType="begin"/>
        </w:r>
        <w:r w:rsidRPr="00E84639">
          <w:rPr>
            <w:noProof/>
            <w:webHidden/>
          </w:rPr>
          <w:instrText xml:space="preserve"> PAGEREF _Toc117674004 \h </w:instrText>
        </w:r>
        <w:r w:rsidRPr="00E84639">
          <w:rPr>
            <w:noProof/>
            <w:webHidden/>
          </w:rPr>
        </w:r>
        <w:r w:rsidRPr="00E84639">
          <w:rPr>
            <w:noProof/>
            <w:webHidden/>
          </w:rPr>
          <w:fldChar w:fldCharType="separate"/>
        </w:r>
        <w:r w:rsidRPr="00E84639">
          <w:rPr>
            <w:noProof/>
            <w:webHidden/>
          </w:rPr>
          <w:t>8</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05" w:history="1">
        <w:r w:rsidRPr="00E84639">
          <w:rPr>
            <w:rStyle w:val="Kpr"/>
            <w:noProof/>
          </w:rPr>
          <w:t>Tablo 1.9 2022 Yılı Ağustos Ayı Sonu İtibariyle Lisanssız Elektrik Kurulu Gücünün İllere Göre Dağılımı (MW-%)</w:t>
        </w:r>
        <w:r w:rsidRPr="00E84639">
          <w:rPr>
            <w:noProof/>
            <w:webHidden/>
          </w:rPr>
          <w:tab/>
        </w:r>
        <w:r w:rsidRPr="00E84639">
          <w:rPr>
            <w:noProof/>
            <w:webHidden/>
          </w:rPr>
          <w:fldChar w:fldCharType="begin"/>
        </w:r>
        <w:r w:rsidRPr="00E84639">
          <w:rPr>
            <w:noProof/>
            <w:webHidden/>
          </w:rPr>
          <w:instrText xml:space="preserve"> PAGEREF _Toc117674005 \h </w:instrText>
        </w:r>
        <w:r w:rsidRPr="00E84639">
          <w:rPr>
            <w:noProof/>
            <w:webHidden/>
          </w:rPr>
        </w:r>
        <w:r w:rsidRPr="00E84639">
          <w:rPr>
            <w:noProof/>
            <w:webHidden/>
          </w:rPr>
          <w:fldChar w:fldCharType="separate"/>
        </w:r>
        <w:r w:rsidRPr="00E84639">
          <w:rPr>
            <w:noProof/>
            <w:webHidden/>
          </w:rPr>
          <w:t>9</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06" w:history="1">
        <w:r w:rsidRPr="00E84639">
          <w:rPr>
            <w:rStyle w:val="Kpr"/>
            <w:noProof/>
          </w:rPr>
          <w:t>Tablo 1.10 Ağustos 2022 Döneminde Lisanssız Elektrik Kurulu Gücünün İllere ve Kaynaklara Göre Dağılımı (MW)</w:t>
        </w:r>
        <w:r w:rsidRPr="00E84639">
          <w:rPr>
            <w:noProof/>
            <w:webHidden/>
          </w:rPr>
          <w:tab/>
        </w:r>
        <w:r w:rsidRPr="00E84639">
          <w:rPr>
            <w:noProof/>
            <w:webHidden/>
          </w:rPr>
          <w:fldChar w:fldCharType="begin"/>
        </w:r>
        <w:r w:rsidRPr="00E84639">
          <w:rPr>
            <w:noProof/>
            <w:webHidden/>
          </w:rPr>
          <w:instrText xml:space="preserve"> PAGEREF _Toc117674006 \h </w:instrText>
        </w:r>
        <w:r w:rsidRPr="00E84639">
          <w:rPr>
            <w:noProof/>
            <w:webHidden/>
          </w:rPr>
        </w:r>
        <w:r w:rsidRPr="00E84639">
          <w:rPr>
            <w:noProof/>
            <w:webHidden/>
          </w:rPr>
          <w:fldChar w:fldCharType="separate"/>
        </w:r>
        <w:r w:rsidRPr="00E84639">
          <w:rPr>
            <w:noProof/>
            <w:webHidden/>
          </w:rPr>
          <w:t>10</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07" w:history="1">
        <w:r w:rsidRPr="00E84639">
          <w:rPr>
            <w:rStyle w:val="Kpr"/>
            <w:noProof/>
          </w:rPr>
          <w:t>Tablo 1.11 Ağustos 2022 Döneminde Lisanssız Elektrik Üretimi ve Yapılan Ödeme Miktarının Kaynaklara Göre Dağılımı (MWh-TL)</w:t>
        </w:r>
        <w:r w:rsidRPr="00E84639">
          <w:rPr>
            <w:noProof/>
            <w:webHidden/>
          </w:rPr>
          <w:tab/>
        </w:r>
        <w:r w:rsidRPr="00E84639">
          <w:rPr>
            <w:noProof/>
            <w:webHidden/>
          </w:rPr>
          <w:fldChar w:fldCharType="begin"/>
        </w:r>
        <w:r w:rsidRPr="00E84639">
          <w:rPr>
            <w:noProof/>
            <w:webHidden/>
          </w:rPr>
          <w:instrText xml:space="preserve"> PAGEREF _Toc117674007 \h </w:instrText>
        </w:r>
        <w:r w:rsidRPr="00E84639">
          <w:rPr>
            <w:noProof/>
            <w:webHidden/>
          </w:rPr>
        </w:r>
        <w:r w:rsidRPr="00E84639">
          <w:rPr>
            <w:noProof/>
            <w:webHidden/>
          </w:rPr>
          <w:fldChar w:fldCharType="separate"/>
        </w:r>
        <w:r w:rsidRPr="00E84639">
          <w:rPr>
            <w:noProof/>
            <w:webHidden/>
          </w:rPr>
          <w:t>12</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08" w:history="1">
        <w:r w:rsidRPr="00E84639">
          <w:rPr>
            <w:rStyle w:val="Kpr"/>
            <w:noProof/>
          </w:rPr>
          <w:t>Tablo 1.12 Ağustos 2022 Döneminde İhtiyaç Fazlası Satın Alınan Lisanssız Elektrik Üretiminin İllere Göre Dağılımı (MWh-%)</w:t>
        </w:r>
        <w:r w:rsidRPr="00E84639">
          <w:rPr>
            <w:noProof/>
            <w:webHidden/>
          </w:rPr>
          <w:tab/>
        </w:r>
        <w:r w:rsidRPr="00E84639">
          <w:rPr>
            <w:noProof/>
            <w:webHidden/>
          </w:rPr>
          <w:fldChar w:fldCharType="begin"/>
        </w:r>
        <w:r w:rsidRPr="00E84639">
          <w:rPr>
            <w:noProof/>
            <w:webHidden/>
          </w:rPr>
          <w:instrText xml:space="preserve"> PAGEREF _Toc117674008 \h </w:instrText>
        </w:r>
        <w:r w:rsidRPr="00E84639">
          <w:rPr>
            <w:noProof/>
            <w:webHidden/>
          </w:rPr>
        </w:r>
        <w:r w:rsidRPr="00E84639">
          <w:rPr>
            <w:noProof/>
            <w:webHidden/>
          </w:rPr>
          <w:fldChar w:fldCharType="separate"/>
        </w:r>
        <w:r w:rsidRPr="00E84639">
          <w:rPr>
            <w:noProof/>
            <w:webHidden/>
          </w:rPr>
          <w:t>14</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09" w:history="1">
        <w:r w:rsidRPr="00E84639">
          <w:rPr>
            <w:rStyle w:val="Kpr"/>
            <w:noProof/>
          </w:rPr>
          <w:t>Tablo 1.13 Ağustos 2022 Döneminde İhtiyaç Fazlası Satın Alınan Lisanssız Elektrik Üretiminin İllere ve Kaynaklara Göre Dağılımı (MWh)</w:t>
        </w:r>
        <w:r w:rsidRPr="00E84639">
          <w:rPr>
            <w:noProof/>
            <w:webHidden/>
          </w:rPr>
          <w:tab/>
        </w:r>
        <w:r w:rsidRPr="00E84639">
          <w:rPr>
            <w:noProof/>
            <w:webHidden/>
          </w:rPr>
          <w:fldChar w:fldCharType="begin"/>
        </w:r>
        <w:r w:rsidRPr="00E84639">
          <w:rPr>
            <w:noProof/>
            <w:webHidden/>
          </w:rPr>
          <w:instrText xml:space="preserve"> PAGEREF _Toc117674009 \h </w:instrText>
        </w:r>
        <w:r w:rsidRPr="00E84639">
          <w:rPr>
            <w:noProof/>
            <w:webHidden/>
          </w:rPr>
        </w:r>
        <w:r w:rsidRPr="00E84639">
          <w:rPr>
            <w:noProof/>
            <w:webHidden/>
          </w:rPr>
          <w:fldChar w:fldCharType="separate"/>
        </w:r>
        <w:r w:rsidRPr="00E84639">
          <w:rPr>
            <w:noProof/>
            <w:webHidden/>
          </w:rPr>
          <w:t>15</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10" w:history="1">
        <w:r w:rsidRPr="00E84639">
          <w:rPr>
            <w:rStyle w:val="Kpr"/>
            <w:noProof/>
          </w:rPr>
          <w:t>Tablo 1.14 Ağustos 2022 Döneminde YEKDEM Kapsamındaki Üretimin Kaynaklara Göre Dağılımı ve 2021 Yılı Ağustos Ayı Değeriyle Karşılaştırılması (MWh-%)</w:t>
        </w:r>
        <w:r w:rsidRPr="00E84639">
          <w:rPr>
            <w:noProof/>
            <w:webHidden/>
          </w:rPr>
          <w:tab/>
        </w:r>
        <w:r w:rsidRPr="00E84639">
          <w:rPr>
            <w:noProof/>
            <w:webHidden/>
          </w:rPr>
          <w:fldChar w:fldCharType="begin"/>
        </w:r>
        <w:r w:rsidRPr="00E84639">
          <w:rPr>
            <w:noProof/>
            <w:webHidden/>
          </w:rPr>
          <w:instrText xml:space="preserve"> PAGEREF _Toc117674010 \h </w:instrText>
        </w:r>
        <w:r w:rsidRPr="00E84639">
          <w:rPr>
            <w:noProof/>
            <w:webHidden/>
          </w:rPr>
        </w:r>
        <w:r w:rsidRPr="00E84639">
          <w:rPr>
            <w:noProof/>
            <w:webHidden/>
          </w:rPr>
          <w:fldChar w:fldCharType="separate"/>
        </w:r>
        <w:r w:rsidRPr="00E84639">
          <w:rPr>
            <w:noProof/>
            <w:webHidden/>
          </w:rPr>
          <w:t>17</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11" w:history="1">
        <w:r w:rsidRPr="00E84639">
          <w:rPr>
            <w:rStyle w:val="Kpr"/>
            <w:noProof/>
          </w:rPr>
          <w:t>Tablo 1.15 Ağustos 2022 Döneminde YEKDEM Kapsamındaki Üretim ile Lisanslı Üretimin Karşılaştırılması ve Yapılan Ödeme Miktarı</w:t>
        </w:r>
        <w:r w:rsidRPr="00E84639">
          <w:rPr>
            <w:noProof/>
            <w:webHidden/>
          </w:rPr>
          <w:tab/>
        </w:r>
        <w:r w:rsidRPr="00E84639">
          <w:rPr>
            <w:noProof/>
            <w:webHidden/>
          </w:rPr>
          <w:fldChar w:fldCharType="begin"/>
        </w:r>
        <w:r w:rsidRPr="00E84639">
          <w:rPr>
            <w:noProof/>
            <w:webHidden/>
          </w:rPr>
          <w:instrText xml:space="preserve"> PAGEREF _Toc117674011 \h </w:instrText>
        </w:r>
        <w:r w:rsidRPr="00E84639">
          <w:rPr>
            <w:noProof/>
            <w:webHidden/>
          </w:rPr>
        </w:r>
        <w:r w:rsidRPr="00E84639">
          <w:rPr>
            <w:noProof/>
            <w:webHidden/>
          </w:rPr>
          <w:fldChar w:fldCharType="separate"/>
        </w:r>
        <w:r w:rsidRPr="00E84639">
          <w:rPr>
            <w:noProof/>
            <w:webHidden/>
          </w:rPr>
          <w:t>19</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12" w:history="1">
        <w:r w:rsidRPr="00E84639">
          <w:rPr>
            <w:rStyle w:val="Kpr"/>
            <w:rFonts w:cs="Times New Roman"/>
            <w:iCs/>
            <w:noProof/>
          </w:rPr>
          <w:t>Tablo 2.1 Faturalanan Elektrik Tüketiminin Dağıtım Bölgesi Bazında Dağılımının Dönemler Arası Karşılaştırılması (MWh-%)</w:t>
        </w:r>
        <w:r w:rsidRPr="00E84639">
          <w:rPr>
            <w:noProof/>
            <w:webHidden/>
          </w:rPr>
          <w:tab/>
        </w:r>
        <w:r w:rsidRPr="00E84639">
          <w:rPr>
            <w:noProof/>
            <w:webHidden/>
          </w:rPr>
          <w:fldChar w:fldCharType="begin"/>
        </w:r>
        <w:r w:rsidRPr="00E84639">
          <w:rPr>
            <w:noProof/>
            <w:webHidden/>
          </w:rPr>
          <w:instrText xml:space="preserve"> PAGEREF _Toc117674012 \h </w:instrText>
        </w:r>
        <w:r w:rsidRPr="00E84639">
          <w:rPr>
            <w:noProof/>
            <w:webHidden/>
          </w:rPr>
        </w:r>
        <w:r w:rsidRPr="00E84639">
          <w:rPr>
            <w:noProof/>
            <w:webHidden/>
          </w:rPr>
          <w:fldChar w:fldCharType="separate"/>
        </w:r>
        <w:r w:rsidRPr="00E84639">
          <w:rPr>
            <w:noProof/>
            <w:webHidden/>
          </w:rPr>
          <w:t>22</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13" w:history="1">
        <w:r w:rsidRPr="00E84639">
          <w:rPr>
            <w:rStyle w:val="Kpr"/>
            <w:rFonts w:cs="Times New Roman"/>
            <w:iCs/>
            <w:noProof/>
          </w:rPr>
          <w:t>Tablo 2.2 Faturalanan Elektrik Tüketiminin Tüketici Türü Bazında Dağılımının Dönemler Arası Karşılaştırılması (MWh-%)</w:t>
        </w:r>
        <w:r w:rsidRPr="00E84639">
          <w:rPr>
            <w:noProof/>
            <w:webHidden/>
          </w:rPr>
          <w:tab/>
        </w:r>
        <w:r w:rsidRPr="00E84639">
          <w:rPr>
            <w:noProof/>
            <w:webHidden/>
          </w:rPr>
          <w:fldChar w:fldCharType="begin"/>
        </w:r>
        <w:r w:rsidRPr="00E84639">
          <w:rPr>
            <w:noProof/>
            <w:webHidden/>
          </w:rPr>
          <w:instrText xml:space="preserve"> PAGEREF _Toc117674013 \h </w:instrText>
        </w:r>
        <w:r w:rsidRPr="00E84639">
          <w:rPr>
            <w:noProof/>
            <w:webHidden/>
          </w:rPr>
        </w:r>
        <w:r w:rsidRPr="00E84639">
          <w:rPr>
            <w:noProof/>
            <w:webHidden/>
          </w:rPr>
          <w:fldChar w:fldCharType="separate"/>
        </w:r>
        <w:r w:rsidRPr="00E84639">
          <w:rPr>
            <w:noProof/>
            <w:webHidden/>
          </w:rPr>
          <w:t>23</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14" w:history="1">
        <w:r w:rsidRPr="00E84639">
          <w:rPr>
            <w:rStyle w:val="Kpr"/>
            <w:rFonts w:cs="Times New Roman"/>
            <w:iCs/>
            <w:noProof/>
          </w:rPr>
          <w:t>Tablo 2.3 Tüketici Sayısının Tüketici Türü Bazında Dağılımının Dönemler Arası Karşılaştırılması (Adet-%)</w:t>
        </w:r>
        <w:r w:rsidRPr="00E84639">
          <w:rPr>
            <w:noProof/>
            <w:webHidden/>
          </w:rPr>
          <w:tab/>
        </w:r>
        <w:r w:rsidRPr="00E84639">
          <w:rPr>
            <w:noProof/>
            <w:webHidden/>
          </w:rPr>
          <w:fldChar w:fldCharType="begin"/>
        </w:r>
        <w:r w:rsidRPr="00E84639">
          <w:rPr>
            <w:noProof/>
            <w:webHidden/>
          </w:rPr>
          <w:instrText xml:space="preserve"> PAGEREF _Toc117674014 \h </w:instrText>
        </w:r>
        <w:r w:rsidRPr="00E84639">
          <w:rPr>
            <w:noProof/>
            <w:webHidden/>
          </w:rPr>
        </w:r>
        <w:r w:rsidRPr="00E84639">
          <w:rPr>
            <w:noProof/>
            <w:webHidden/>
          </w:rPr>
          <w:fldChar w:fldCharType="separate"/>
        </w:r>
        <w:r w:rsidRPr="00E84639">
          <w:rPr>
            <w:noProof/>
            <w:webHidden/>
          </w:rPr>
          <w:t>24</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15" w:history="1">
        <w:r w:rsidRPr="00E84639">
          <w:rPr>
            <w:rStyle w:val="Kpr"/>
            <w:rFonts w:cs="Times New Roman"/>
            <w:iCs/>
            <w:noProof/>
          </w:rPr>
          <w:t>Tablo 2.4 Tüketici Sayısının Dağıtım Bölgesi Bazında Dağılımının Dönemler Arası Karşılaştırılması (Adet-%)</w:t>
        </w:r>
        <w:r w:rsidRPr="00E84639">
          <w:rPr>
            <w:noProof/>
            <w:webHidden/>
          </w:rPr>
          <w:tab/>
        </w:r>
        <w:r w:rsidRPr="00E84639">
          <w:rPr>
            <w:noProof/>
            <w:webHidden/>
          </w:rPr>
          <w:fldChar w:fldCharType="begin"/>
        </w:r>
        <w:r w:rsidRPr="00E84639">
          <w:rPr>
            <w:noProof/>
            <w:webHidden/>
          </w:rPr>
          <w:instrText xml:space="preserve"> PAGEREF _Toc117674015 \h </w:instrText>
        </w:r>
        <w:r w:rsidRPr="00E84639">
          <w:rPr>
            <w:noProof/>
            <w:webHidden/>
          </w:rPr>
        </w:r>
        <w:r w:rsidRPr="00E84639">
          <w:rPr>
            <w:noProof/>
            <w:webHidden/>
          </w:rPr>
          <w:fldChar w:fldCharType="separate"/>
        </w:r>
        <w:r w:rsidRPr="00E84639">
          <w:rPr>
            <w:noProof/>
            <w:webHidden/>
          </w:rPr>
          <w:t>25</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16" w:history="1">
        <w:r w:rsidRPr="00E84639">
          <w:rPr>
            <w:rStyle w:val="Kpr"/>
            <w:rFonts w:cs="Times New Roman"/>
            <w:iCs/>
            <w:noProof/>
          </w:rPr>
          <w:t>Tablo 2.5 Tüketici Sayısının İl ve Tüketici Türü Bazında Dağılımının Dönemler Arası Karşılaştırılması (Adet-%)</w:t>
        </w:r>
        <w:r w:rsidRPr="00E84639">
          <w:rPr>
            <w:noProof/>
            <w:webHidden/>
          </w:rPr>
          <w:tab/>
        </w:r>
        <w:r w:rsidRPr="00E84639">
          <w:rPr>
            <w:noProof/>
            <w:webHidden/>
          </w:rPr>
          <w:fldChar w:fldCharType="begin"/>
        </w:r>
        <w:r w:rsidRPr="00E84639">
          <w:rPr>
            <w:noProof/>
            <w:webHidden/>
          </w:rPr>
          <w:instrText xml:space="preserve"> PAGEREF _Toc117674016 \h </w:instrText>
        </w:r>
        <w:r w:rsidRPr="00E84639">
          <w:rPr>
            <w:noProof/>
            <w:webHidden/>
          </w:rPr>
        </w:r>
        <w:r w:rsidRPr="00E84639">
          <w:rPr>
            <w:noProof/>
            <w:webHidden/>
          </w:rPr>
          <w:fldChar w:fldCharType="separate"/>
        </w:r>
        <w:r w:rsidRPr="00E84639">
          <w:rPr>
            <w:noProof/>
            <w:webHidden/>
          </w:rPr>
          <w:t>26</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17" w:history="1">
        <w:r w:rsidRPr="00E84639">
          <w:rPr>
            <w:rStyle w:val="Kpr"/>
            <w:rFonts w:cs="Times New Roman"/>
            <w:iCs/>
            <w:noProof/>
          </w:rPr>
          <w:t>Tablo 2.6 Ağustos 2022 Döneminde Faturalanan Elektrik Tüketiminin İl ve Tüketici Türü Bazında Dağılımı (MWh)</w:t>
        </w:r>
        <w:r w:rsidRPr="00E84639">
          <w:rPr>
            <w:noProof/>
            <w:webHidden/>
          </w:rPr>
          <w:tab/>
        </w:r>
        <w:r w:rsidRPr="00E84639">
          <w:rPr>
            <w:noProof/>
            <w:webHidden/>
          </w:rPr>
          <w:fldChar w:fldCharType="begin"/>
        </w:r>
        <w:r w:rsidRPr="00E84639">
          <w:rPr>
            <w:noProof/>
            <w:webHidden/>
          </w:rPr>
          <w:instrText xml:space="preserve"> PAGEREF _Toc117674017 \h </w:instrText>
        </w:r>
        <w:r w:rsidRPr="00E84639">
          <w:rPr>
            <w:noProof/>
            <w:webHidden/>
          </w:rPr>
        </w:r>
        <w:r w:rsidRPr="00E84639">
          <w:rPr>
            <w:noProof/>
            <w:webHidden/>
          </w:rPr>
          <w:fldChar w:fldCharType="separate"/>
        </w:r>
        <w:r w:rsidRPr="00E84639">
          <w:rPr>
            <w:noProof/>
            <w:webHidden/>
          </w:rPr>
          <w:t>40</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18" w:history="1">
        <w:r w:rsidRPr="00E84639">
          <w:rPr>
            <w:rStyle w:val="Kpr"/>
            <w:rFonts w:cs="Times New Roman"/>
            <w:iCs/>
            <w:noProof/>
          </w:rPr>
          <w:t>Tablo 3.1 Ağustos 2022 Döneminde Ülke Bazında Yurtdışı Elektrik Ticareti* (MWh)</w:t>
        </w:r>
        <w:r w:rsidRPr="00E84639">
          <w:rPr>
            <w:noProof/>
            <w:webHidden/>
          </w:rPr>
          <w:tab/>
        </w:r>
        <w:r w:rsidRPr="00E84639">
          <w:rPr>
            <w:noProof/>
            <w:webHidden/>
          </w:rPr>
          <w:fldChar w:fldCharType="begin"/>
        </w:r>
        <w:r w:rsidRPr="00E84639">
          <w:rPr>
            <w:noProof/>
            <w:webHidden/>
          </w:rPr>
          <w:instrText xml:space="preserve"> PAGEREF _Toc117674018 \h </w:instrText>
        </w:r>
        <w:r w:rsidRPr="00E84639">
          <w:rPr>
            <w:noProof/>
            <w:webHidden/>
          </w:rPr>
        </w:r>
        <w:r w:rsidRPr="00E84639">
          <w:rPr>
            <w:noProof/>
            <w:webHidden/>
          </w:rPr>
          <w:fldChar w:fldCharType="separate"/>
        </w:r>
        <w:r w:rsidRPr="00E84639">
          <w:rPr>
            <w:noProof/>
            <w:webHidden/>
          </w:rPr>
          <w:t>42</w:t>
        </w:r>
        <w:r w:rsidRPr="00E84639">
          <w:rPr>
            <w:noProof/>
            <w:webHidden/>
          </w:rPr>
          <w:fldChar w:fldCharType="end"/>
        </w:r>
      </w:hyperlink>
    </w:p>
    <w:p w:rsidR="00E84639" w:rsidRDefault="00E84639">
      <w:pPr>
        <w:pStyle w:val="ekillerTablosu"/>
        <w:tabs>
          <w:tab w:val="right" w:leader="dot" w:pos="8493"/>
        </w:tabs>
        <w:rPr>
          <w:rFonts w:asciiTheme="minorHAnsi" w:eastAsiaTheme="minorEastAsia" w:hAnsiTheme="minorHAnsi"/>
          <w:noProof/>
          <w:sz w:val="22"/>
          <w:lang w:val="en-US"/>
        </w:rPr>
      </w:pPr>
      <w:hyperlink w:anchor="_Toc117674019" w:history="1">
        <w:r w:rsidRPr="00E84639">
          <w:rPr>
            <w:rStyle w:val="Kpr"/>
            <w:rFonts w:cs="Times New Roman"/>
            <w:iCs/>
            <w:noProof/>
          </w:rPr>
          <w:t>Tablo 5.1 Faturalanan Elektrik Tüketiminin İl ve Tüketici Türü Bazında Dağılımının Dönemler Arası Karşılaştırılması (MWh-%)</w:t>
        </w:r>
        <w:r w:rsidRPr="00E84639">
          <w:rPr>
            <w:noProof/>
            <w:webHidden/>
          </w:rPr>
          <w:tab/>
        </w:r>
        <w:r w:rsidRPr="00E84639">
          <w:rPr>
            <w:noProof/>
            <w:webHidden/>
          </w:rPr>
          <w:fldChar w:fldCharType="begin"/>
        </w:r>
        <w:r w:rsidRPr="00E84639">
          <w:rPr>
            <w:noProof/>
            <w:webHidden/>
          </w:rPr>
          <w:instrText xml:space="preserve"> PAGEREF _Toc117674019 \h </w:instrText>
        </w:r>
        <w:r w:rsidRPr="00E84639">
          <w:rPr>
            <w:noProof/>
            <w:webHidden/>
          </w:rPr>
        </w:r>
        <w:r w:rsidRPr="00E84639">
          <w:rPr>
            <w:noProof/>
            <w:webHidden/>
          </w:rPr>
          <w:fldChar w:fldCharType="separate"/>
        </w:r>
        <w:r w:rsidRPr="00E84639">
          <w:rPr>
            <w:noProof/>
            <w:webHidden/>
          </w:rPr>
          <w:t>52</w:t>
        </w:r>
        <w:r w:rsidRPr="00E84639">
          <w:rPr>
            <w:noProof/>
            <w:webHidden/>
          </w:rPr>
          <w:fldChar w:fldCharType="end"/>
        </w:r>
      </w:hyperlink>
    </w:p>
    <w:p w:rsidR="00915CA3" w:rsidRPr="007B3E8C" w:rsidRDefault="00915CA3" w:rsidP="00915CA3">
      <w:pPr>
        <w:rPr>
          <w:rFonts w:cs="Times New Roman"/>
          <w:szCs w:val="24"/>
        </w:rPr>
      </w:pPr>
      <w:r w:rsidRPr="0058597B">
        <w:rPr>
          <w:rFonts w:cs="Times New Roman"/>
          <w:szCs w:val="24"/>
        </w:rPr>
        <w:fldChar w:fldCharType="end"/>
      </w:r>
    </w:p>
    <w:p w:rsidR="00915CA3" w:rsidRPr="007B3E8C" w:rsidRDefault="00915CA3" w:rsidP="00915CA3">
      <w:pPr>
        <w:rPr>
          <w:rFonts w:cs="Times New Roman"/>
          <w:szCs w:val="24"/>
        </w:rPr>
      </w:pPr>
    </w:p>
    <w:p w:rsidR="00915CA3" w:rsidRPr="007B3E8C" w:rsidRDefault="00915CA3" w:rsidP="00915CA3">
      <w:pPr>
        <w:pStyle w:val="BlmBal"/>
      </w:pPr>
      <w:r w:rsidRPr="007B3E8C">
        <w:br w:type="page"/>
      </w:r>
    </w:p>
    <w:p w:rsidR="00E84639" w:rsidRPr="00E84639" w:rsidRDefault="00915CA3" w:rsidP="00915CA3">
      <w:pPr>
        <w:pStyle w:val="BlmBal"/>
        <w:rPr>
          <w:b w:val="0"/>
          <w:noProof/>
        </w:rPr>
      </w:pPr>
      <w:bookmarkStart w:id="8" w:name="_Toc117673978"/>
      <w:r w:rsidRPr="007B3E8C">
        <w:t>ŞEKİLLER LİSTESİ</w:t>
      </w:r>
      <w:bookmarkEnd w:id="8"/>
      <w:r w:rsidRPr="0058597B">
        <w:rPr>
          <w:b w:val="0"/>
        </w:rPr>
        <w:fldChar w:fldCharType="begin"/>
      </w:r>
      <w:r w:rsidRPr="0058597B">
        <w:rPr>
          <w:b w:val="0"/>
        </w:rPr>
        <w:instrText xml:space="preserve"> TOC \h \z \c "Şekil" </w:instrText>
      </w:r>
      <w:r w:rsidRPr="0058597B">
        <w:rPr>
          <w:b w:val="0"/>
        </w:rPr>
        <w:fldChar w:fldCharType="separate"/>
      </w:r>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20" w:history="1">
        <w:r w:rsidRPr="00E84639">
          <w:rPr>
            <w:rStyle w:val="Kpr"/>
            <w:noProof/>
          </w:rPr>
          <w:t>Şekil 1.1 2022 Yılı Ağustos Ayı Sonu İtibariyle Lisanslı Elektrik Kurulu Gücünün Kuruluşlara Göre Dağılımı (%)</w:t>
        </w:r>
        <w:r w:rsidRPr="00E84639">
          <w:rPr>
            <w:noProof/>
            <w:webHidden/>
          </w:rPr>
          <w:tab/>
        </w:r>
        <w:r w:rsidRPr="00E84639">
          <w:rPr>
            <w:noProof/>
            <w:webHidden/>
          </w:rPr>
          <w:fldChar w:fldCharType="begin"/>
        </w:r>
        <w:r w:rsidRPr="00E84639">
          <w:rPr>
            <w:noProof/>
            <w:webHidden/>
          </w:rPr>
          <w:instrText xml:space="preserve"> PAGEREF _Toc117674020 \h </w:instrText>
        </w:r>
        <w:r w:rsidRPr="00E84639">
          <w:rPr>
            <w:noProof/>
            <w:webHidden/>
          </w:rPr>
        </w:r>
        <w:r w:rsidRPr="00E84639">
          <w:rPr>
            <w:noProof/>
            <w:webHidden/>
          </w:rPr>
          <w:fldChar w:fldCharType="separate"/>
        </w:r>
        <w:r w:rsidRPr="00E84639">
          <w:rPr>
            <w:noProof/>
            <w:webHidden/>
          </w:rPr>
          <w:t>1</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21" w:history="1">
        <w:r w:rsidRPr="00E84639">
          <w:rPr>
            <w:rStyle w:val="Kpr"/>
            <w:noProof/>
          </w:rPr>
          <w:t>Şekil 1.2 2022 Yılı Ağustos Sonu İtibariyle Lisanslı Elektrik Kurulu Gücünün Kaynak Bazında Dağılımı (%)</w:t>
        </w:r>
        <w:r w:rsidRPr="00E84639">
          <w:rPr>
            <w:noProof/>
            <w:webHidden/>
          </w:rPr>
          <w:tab/>
        </w:r>
        <w:r w:rsidRPr="00E84639">
          <w:rPr>
            <w:noProof/>
            <w:webHidden/>
          </w:rPr>
          <w:fldChar w:fldCharType="begin"/>
        </w:r>
        <w:r w:rsidRPr="00E84639">
          <w:rPr>
            <w:noProof/>
            <w:webHidden/>
          </w:rPr>
          <w:instrText xml:space="preserve"> PAGEREF _Toc117674021 \h </w:instrText>
        </w:r>
        <w:r w:rsidRPr="00E84639">
          <w:rPr>
            <w:noProof/>
            <w:webHidden/>
          </w:rPr>
        </w:r>
        <w:r w:rsidRPr="00E84639">
          <w:rPr>
            <w:noProof/>
            <w:webHidden/>
          </w:rPr>
          <w:fldChar w:fldCharType="separate"/>
        </w:r>
        <w:r w:rsidRPr="00E84639">
          <w:rPr>
            <w:noProof/>
            <w:webHidden/>
          </w:rPr>
          <w:t>2</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22" w:history="1">
        <w:r w:rsidRPr="00E84639">
          <w:rPr>
            <w:rStyle w:val="Kpr"/>
            <w:noProof/>
          </w:rPr>
          <w:t>Şekil 1.3 2022 Yılı Ağustos Ayı Sonu İtibariyle Lisanslı Elektrik Kurulu Gücünde İlk 10 Şirketin Payları (%)</w:t>
        </w:r>
        <w:r w:rsidRPr="00E84639">
          <w:rPr>
            <w:noProof/>
            <w:webHidden/>
          </w:rPr>
          <w:tab/>
        </w:r>
        <w:r w:rsidRPr="00E84639">
          <w:rPr>
            <w:noProof/>
            <w:webHidden/>
          </w:rPr>
          <w:fldChar w:fldCharType="begin"/>
        </w:r>
        <w:r w:rsidRPr="00E84639">
          <w:rPr>
            <w:noProof/>
            <w:webHidden/>
          </w:rPr>
          <w:instrText xml:space="preserve"> PAGEREF _Toc117674022 \h </w:instrText>
        </w:r>
        <w:r w:rsidRPr="00E84639">
          <w:rPr>
            <w:noProof/>
            <w:webHidden/>
          </w:rPr>
        </w:r>
        <w:r w:rsidRPr="00E84639">
          <w:rPr>
            <w:noProof/>
            <w:webHidden/>
          </w:rPr>
          <w:fldChar w:fldCharType="separate"/>
        </w:r>
        <w:r w:rsidRPr="00E84639">
          <w:rPr>
            <w:noProof/>
            <w:webHidden/>
          </w:rPr>
          <w:t>4</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23" w:history="1">
        <w:r w:rsidRPr="00E84639">
          <w:rPr>
            <w:rStyle w:val="Kpr"/>
            <w:noProof/>
          </w:rPr>
          <w:t>Şekil 1.4 Ağustos 2022 Döneminde Lisanslı Elektrik Üretiminin Kuruluş Bazında Dağılımı (%)</w:t>
        </w:r>
        <w:r w:rsidRPr="00E84639">
          <w:rPr>
            <w:noProof/>
            <w:webHidden/>
          </w:rPr>
          <w:tab/>
        </w:r>
        <w:r w:rsidRPr="00E84639">
          <w:rPr>
            <w:noProof/>
            <w:webHidden/>
          </w:rPr>
          <w:fldChar w:fldCharType="begin"/>
        </w:r>
        <w:r w:rsidRPr="00E84639">
          <w:rPr>
            <w:noProof/>
            <w:webHidden/>
          </w:rPr>
          <w:instrText xml:space="preserve"> PAGEREF _Toc117674023 \h </w:instrText>
        </w:r>
        <w:r w:rsidRPr="00E84639">
          <w:rPr>
            <w:noProof/>
            <w:webHidden/>
          </w:rPr>
        </w:r>
        <w:r w:rsidRPr="00E84639">
          <w:rPr>
            <w:noProof/>
            <w:webHidden/>
          </w:rPr>
          <w:fldChar w:fldCharType="separate"/>
        </w:r>
        <w:r w:rsidRPr="00E84639">
          <w:rPr>
            <w:noProof/>
            <w:webHidden/>
          </w:rPr>
          <w:t>5</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24" w:history="1">
        <w:r w:rsidRPr="00E84639">
          <w:rPr>
            <w:rStyle w:val="Kpr"/>
            <w:noProof/>
          </w:rPr>
          <w:t>Şekil 1.5 Ağustos 2022 Döneminde Lisanslı Elektrik Üretiminin Kaynak Bazında Dağılımı (%)</w:t>
        </w:r>
        <w:r w:rsidRPr="00E84639">
          <w:rPr>
            <w:noProof/>
            <w:webHidden/>
          </w:rPr>
          <w:tab/>
        </w:r>
        <w:r w:rsidRPr="00E84639">
          <w:rPr>
            <w:noProof/>
            <w:webHidden/>
          </w:rPr>
          <w:fldChar w:fldCharType="begin"/>
        </w:r>
        <w:r w:rsidRPr="00E84639">
          <w:rPr>
            <w:noProof/>
            <w:webHidden/>
          </w:rPr>
          <w:instrText xml:space="preserve"> PAGEREF _Toc117674024 \h </w:instrText>
        </w:r>
        <w:r w:rsidRPr="00E84639">
          <w:rPr>
            <w:noProof/>
            <w:webHidden/>
          </w:rPr>
        </w:r>
        <w:r w:rsidRPr="00E84639">
          <w:rPr>
            <w:noProof/>
            <w:webHidden/>
          </w:rPr>
          <w:fldChar w:fldCharType="separate"/>
        </w:r>
        <w:r w:rsidRPr="00E84639">
          <w:rPr>
            <w:noProof/>
            <w:webHidden/>
          </w:rPr>
          <w:t>6</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25" w:history="1">
        <w:r w:rsidRPr="00E84639">
          <w:rPr>
            <w:rStyle w:val="Kpr"/>
            <w:noProof/>
          </w:rPr>
          <w:t>Şekil 1.6 Ağustos 2022 Döneminde Lisanslı Elektrik Üretiminde İlk 10 Şirketin Payları (%)</w:t>
        </w:r>
        <w:r w:rsidRPr="00E84639">
          <w:rPr>
            <w:noProof/>
            <w:webHidden/>
          </w:rPr>
          <w:tab/>
        </w:r>
        <w:r w:rsidRPr="00E84639">
          <w:rPr>
            <w:noProof/>
            <w:webHidden/>
          </w:rPr>
          <w:fldChar w:fldCharType="begin"/>
        </w:r>
        <w:r w:rsidRPr="00E84639">
          <w:rPr>
            <w:noProof/>
            <w:webHidden/>
          </w:rPr>
          <w:instrText xml:space="preserve"> PAGEREF _Toc117674025 \h </w:instrText>
        </w:r>
        <w:r w:rsidRPr="00E84639">
          <w:rPr>
            <w:noProof/>
            <w:webHidden/>
          </w:rPr>
        </w:r>
        <w:r w:rsidRPr="00E84639">
          <w:rPr>
            <w:noProof/>
            <w:webHidden/>
          </w:rPr>
          <w:fldChar w:fldCharType="separate"/>
        </w:r>
        <w:r w:rsidRPr="00E84639">
          <w:rPr>
            <w:noProof/>
            <w:webHidden/>
          </w:rPr>
          <w:t>8</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26" w:history="1">
        <w:r w:rsidRPr="00E84639">
          <w:rPr>
            <w:rStyle w:val="Kpr"/>
            <w:noProof/>
          </w:rPr>
          <w:t>Şekil 1.7 2022 Yılı Ağustos Ayı Sonu İtibariyle Lisanssız Elektrik Kurulu Gücünün Kaynaklara Göre Dağılımı (%)</w:t>
        </w:r>
        <w:r w:rsidRPr="00E84639">
          <w:rPr>
            <w:noProof/>
            <w:webHidden/>
          </w:rPr>
          <w:tab/>
        </w:r>
        <w:r w:rsidRPr="00E84639">
          <w:rPr>
            <w:noProof/>
            <w:webHidden/>
          </w:rPr>
          <w:fldChar w:fldCharType="begin"/>
        </w:r>
        <w:r w:rsidRPr="00E84639">
          <w:rPr>
            <w:noProof/>
            <w:webHidden/>
          </w:rPr>
          <w:instrText xml:space="preserve"> PAGEREF _Toc117674026 \h </w:instrText>
        </w:r>
        <w:r w:rsidRPr="00E84639">
          <w:rPr>
            <w:noProof/>
            <w:webHidden/>
          </w:rPr>
        </w:r>
        <w:r w:rsidRPr="00E84639">
          <w:rPr>
            <w:noProof/>
            <w:webHidden/>
          </w:rPr>
          <w:fldChar w:fldCharType="separate"/>
        </w:r>
        <w:r w:rsidRPr="00E84639">
          <w:rPr>
            <w:noProof/>
            <w:webHidden/>
          </w:rPr>
          <w:t>9</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27" w:history="1">
        <w:r w:rsidRPr="00E84639">
          <w:rPr>
            <w:rStyle w:val="Kpr"/>
            <w:noProof/>
          </w:rPr>
          <w:t>Şekil 1.8 Ağustos 2022 Döneminde Lisanssız Elektrik Üretiminin Kaynaklara Göre Dağılımı (%)</w:t>
        </w:r>
        <w:r w:rsidRPr="00E84639">
          <w:rPr>
            <w:noProof/>
            <w:webHidden/>
          </w:rPr>
          <w:tab/>
        </w:r>
        <w:r w:rsidRPr="00E84639">
          <w:rPr>
            <w:noProof/>
            <w:webHidden/>
          </w:rPr>
          <w:fldChar w:fldCharType="begin"/>
        </w:r>
        <w:r w:rsidRPr="00E84639">
          <w:rPr>
            <w:noProof/>
            <w:webHidden/>
          </w:rPr>
          <w:instrText xml:space="preserve"> PAGEREF _Toc117674027 \h </w:instrText>
        </w:r>
        <w:r w:rsidRPr="00E84639">
          <w:rPr>
            <w:noProof/>
            <w:webHidden/>
          </w:rPr>
        </w:r>
        <w:r w:rsidRPr="00E84639">
          <w:rPr>
            <w:noProof/>
            <w:webHidden/>
          </w:rPr>
          <w:fldChar w:fldCharType="separate"/>
        </w:r>
        <w:r w:rsidRPr="00E84639">
          <w:rPr>
            <w:noProof/>
            <w:webHidden/>
          </w:rPr>
          <w:t>13</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28" w:history="1">
        <w:r w:rsidRPr="00E84639">
          <w:rPr>
            <w:rStyle w:val="Kpr"/>
            <w:noProof/>
          </w:rPr>
          <w:t>Şekil 1.9 Ağustos 2022 Döneminde İhtiyaç Fazlası Satın Alınan Enerji Miktarı İçin Yapılan Ödeme Miktarının Kaynaklara Göre Dağılımı (%)</w:t>
        </w:r>
        <w:r w:rsidRPr="00E84639">
          <w:rPr>
            <w:noProof/>
            <w:webHidden/>
          </w:rPr>
          <w:tab/>
        </w:r>
        <w:r w:rsidRPr="00E84639">
          <w:rPr>
            <w:noProof/>
            <w:webHidden/>
          </w:rPr>
          <w:fldChar w:fldCharType="begin"/>
        </w:r>
        <w:r w:rsidRPr="00E84639">
          <w:rPr>
            <w:noProof/>
            <w:webHidden/>
          </w:rPr>
          <w:instrText xml:space="preserve"> PAGEREF _Toc117674028 \h </w:instrText>
        </w:r>
        <w:r w:rsidRPr="00E84639">
          <w:rPr>
            <w:noProof/>
            <w:webHidden/>
          </w:rPr>
        </w:r>
        <w:r w:rsidRPr="00E84639">
          <w:rPr>
            <w:noProof/>
            <w:webHidden/>
          </w:rPr>
          <w:fldChar w:fldCharType="separate"/>
        </w:r>
        <w:r w:rsidRPr="00E84639">
          <w:rPr>
            <w:noProof/>
            <w:webHidden/>
          </w:rPr>
          <w:t>13</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29" w:history="1">
        <w:r w:rsidRPr="00E84639">
          <w:rPr>
            <w:rStyle w:val="Kpr"/>
            <w:noProof/>
          </w:rPr>
          <w:t>Şekil 1.10 Ağustos 2022 Döneminde YEKDEM Kapsamındaki Üretimin Kaynaklara Göre Dağılımı ve 2021 Yılı Ağustos Ayı Değeriyle Karşılaştırılması (MWh)</w:t>
        </w:r>
        <w:r w:rsidRPr="00E84639">
          <w:rPr>
            <w:noProof/>
            <w:webHidden/>
          </w:rPr>
          <w:tab/>
        </w:r>
        <w:r w:rsidRPr="00E84639">
          <w:rPr>
            <w:noProof/>
            <w:webHidden/>
          </w:rPr>
          <w:fldChar w:fldCharType="begin"/>
        </w:r>
        <w:r w:rsidRPr="00E84639">
          <w:rPr>
            <w:noProof/>
            <w:webHidden/>
          </w:rPr>
          <w:instrText xml:space="preserve"> PAGEREF _Toc117674029 \h </w:instrText>
        </w:r>
        <w:r w:rsidRPr="00E84639">
          <w:rPr>
            <w:noProof/>
            <w:webHidden/>
          </w:rPr>
        </w:r>
        <w:r w:rsidRPr="00E84639">
          <w:rPr>
            <w:noProof/>
            <w:webHidden/>
          </w:rPr>
          <w:fldChar w:fldCharType="separate"/>
        </w:r>
        <w:r w:rsidRPr="00E84639">
          <w:rPr>
            <w:noProof/>
            <w:webHidden/>
          </w:rPr>
          <w:t>17</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30" w:history="1">
        <w:r w:rsidRPr="00E84639">
          <w:rPr>
            <w:rStyle w:val="Kpr"/>
            <w:noProof/>
          </w:rPr>
          <w:t>Şekil 1.11 Ağustos 2022 Döneminde YEKDEM Kapsamındaki Üretimin Saatlik Bazda Kaynaklara Göre Dağılımı (MWh)</w:t>
        </w:r>
        <w:r w:rsidRPr="00E84639">
          <w:rPr>
            <w:noProof/>
            <w:webHidden/>
          </w:rPr>
          <w:tab/>
        </w:r>
        <w:r w:rsidRPr="00E84639">
          <w:rPr>
            <w:noProof/>
            <w:webHidden/>
          </w:rPr>
          <w:fldChar w:fldCharType="begin"/>
        </w:r>
        <w:r w:rsidRPr="00E84639">
          <w:rPr>
            <w:noProof/>
            <w:webHidden/>
          </w:rPr>
          <w:instrText xml:space="preserve"> PAGEREF _Toc117674030 \h </w:instrText>
        </w:r>
        <w:r w:rsidRPr="00E84639">
          <w:rPr>
            <w:noProof/>
            <w:webHidden/>
          </w:rPr>
        </w:r>
        <w:r w:rsidRPr="00E84639">
          <w:rPr>
            <w:noProof/>
            <w:webHidden/>
          </w:rPr>
          <w:fldChar w:fldCharType="separate"/>
        </w:r>
        <w:r w:rsidRPr="00E84639">
          <w:rPr>
            <w:noProof/>
            <w:webHidden/>
          </w:rPr>
          <w:t>18</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31" w:history="1">
        <w:r w:rsidRPr="00E84639">
          <w:rPr>
            <w:rStyle w:val="Kpr"/>
            <w:noProof/>
          </w:rPr>
          <w:t>Şekil 1.12 Ağustos 2022 Döneminde YEKDEM Kapsamındaki Üretimin Günlük Bazda Kaynaklara Göre Dağılımı (MWh)</w:t>
        </w:r>
        <w:r w:rsidRPr="00E84639">
          <w:rPr>
            <w:noProof/>
            <w:webHidden/>
          </w:rPr>
          <w:tab/>
        </w:r>
        <w:r w:rsidRPr="00E84639">
          <w:rPr>
            <w:noProof/>
            <w:webHidden/>
          </w:rPr>
          <w:fldChar w:fldCharType="begin"/>
        </w:r>
        <w:r w:rsidRPr="00E84639">
          <w:rPr>
            <w:noProof/>
            <w:webHidden/>
          </w:rPr>
          <w:instrText xml:space="preserve"> PAGEREF _Toc117674031 \h </w:instrText>
        </w:r>
        <w:r w:rsidRPr="00E84639">
          <w:rPr>
            <w:noProof/>
            <w:webHidden/>
          </w:rPr>
        </w:r>
        <w:r w:rsidRPr="00E84639">
          <w:rPr>
            <w:noProof/>
            <w:webHidden/>
          </w:rPr>
          <w:fldChar w:fldCharType="separate"/>
        </w:r>
        <w:r w:rsidRPr="00E84639">
          <w:rPr>
            <w:noProof/>
            <w:webHidden/>
          </w:rPr>
          <w:t>18</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32" w:history="1">
        <w:r w:rsidRPr="00E84639">
          <w:rPr>
            <w:rStyle w:val="Kpr"/>
            <w:noProof/>
          </w:rPr>
          <w:t>Şekil 1.13 Ağustos 2022 Döneminde YEKDEM Aylık Ortalama Fiyatı ile Piyasa Takas Fiyatının (PTF) Saatlik Dağılımı (TL/MWh)</w:t>
        </w:r>
        <w:r w:rsidRPr="00E84639">
          <w:rPr>
            <w:noProof/>
            <w:webHidden/>
          </w:rPr>
          <w:tab/>
        </w:r>
        <w:r w:rsidRPr="00E84639">
          <w:rPr>
            <w:noProof/>
            <w:webHidden/>
          </w:rPr>
          <w:fldChar w:fldCharType="begin"/>
        </w:r>
        <w:r w:rsidRPr="00E84639">
          <w:rPr>
            <w:noProof/>
            <w:webHidden/>
          </w:rPr>
          <w:instrText xml:space="preserve"> PAGEREF _Toc117674032 \h </w:instrText>
        </w:r>
        <w:r w:rsidRPr="00E84639">
          <w:rPr>
            <w:noProof/>
            <w:webHidden/>
          </w:rPr>
        </w:r>
        <w:r w:rsidRPr="00E84639">
          <w:rPr>
            <w:noProof/>
            <w:webHidden/>
          </w:rPr>
          <w:fldChar w:fldCharType="separate"/>
        </w:r>
        <w:r w:rsidRPr="00E84639">
          <w:rPr>
            <w:noProof/>
            <w:webHidden/>
          </w:rPr>
          <w:t>19</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33" w:history="1">
        <w:r w:rsidRPr="00E84639">
          <w:rPr>
            <w:rStyle w:val="Kpr"/>
            <w:rFonts w:cs="Times New Roman"/>
            <w:iCs/>
            <w:noProof/>
          </w:rPr>
          <w:t>Şekil 2.1 Ağustos 2022 Döneminde Elektrik Tüketiminin Saatlik Gelişimi (MWh)</w:t>
        </w:r>
        <w:r w:rsidRPr="00E84639">
          <w:rPr>
            <w:noProof/>
            <w:webHidden/>
          </w:rPr>
          <w:tab/>
        </w:r>
        <w:r w:rsidRPr="00E84639">
          <w:rPr>
            <w:noProof/>
            <w:webHidden/>
          </w:rPr>
          <w:fldChar w:fldCharType="begin"/>
        </w:r>
        <w:r w:rsidRPr="00E84639">
          <w:rPr>
            <w:noProof/>
            <w:webHidden/>
          </w:rPr>
          <w:instrText xml:space="preserve"> PAGEREF _Toc117674033 \h </w:instrText>
        </w:r>
        <w:r w:rsidRPr="00E84639">
          <w:rPr>
            <w:noProof/>
            <w:webHidden/>
          </w:rPr>
        </w:r>
        <w:r w:rsidRPr="00E84639">
          <w:rPr>
            <w:noProof/>
            <w:webHidden/>
          </w:rPr>
          <w:fldChar w:fldCharType="separate"/>
        </w:r>
        <w:r w:rsidRPr="00E84639">
          <w:rPr>
            <w:noProof/>
            <w:webHidden/>
          </w:rPr>
          <w:t>20</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34" w:history="1">
        <w:r w:rsidRPr="00E84639">
          <w:rPr>
            <w:rStyle w:val="Kpr"/>
            <w:rFonts w:cs="Times New Roman"/>
            <w:iCs/>
            <w:noProof/>
          </w:rPr>
          <w:t>Şekil 2.2 Ağustos 2022 Döneminde Elektrik Tüketiminin Saat Bazında Dağılımı (MWh)</w:t>
        </w:r>
        <w:r w:rsidRPr="00E84639">
          <w:rPr>
            <w:noProof/>
            <w:webHidden/>
          </w:rPr>
          <w:tab/>
        </w:r>
        <w:r w:rsidRPr="00E84639">
          <w:rPr>
            <w:noProof/>
            <w:webHidden/>
          </w:rPr>
          <w:fldChar w:fldCharType="begin"/>
        </w:r>
        <w:r w:rsidRPr="00E84639">
          <w:rPr>
            <w:noProof/>
            <w:webHidden/>
          </w:rPr>
          <w:instrText xml:space="preserve"> PAGEREF _Toc117674034 \h </w:instrText>
        </w:r>
        <w:r w:rsidRPr="00E84639">
          <w:rPr>
            <w:noProof/>
            <w:webHidden/>
          </w:rPr>
        </w:r>
        <w:r w:rsidRPr="00E84639">
          <w:rPr>
            <w:noProof/>
            <w:webHidden/>
          </w:rPr>
          <w:fldChar w:fldCharType="separate"/>
        </w:r>
        <w:r w:rsidRPr="00E84639">
          <w:rPr>
            <w:noProof/>
            <w:webHidden/>
          </w:rPr>
          <w:t>20</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35" w:history="1">
        <w:r w:rsidRPr="00E84639">
          <w:rPr>
            <w:rStyle w:val="Kpr"/>
            <w:rFonts w:cs="Times New Roman"/>
            <w:iCs/>
            <w:noProof/>
          </w:rPr>
          <w:t>Şekil 2.3 Ağustos 2022 Döneminde Elektrik Tüketiminin Gün Bazında Dağılımı (MWh)</w:t>
        </w:r>
        <w:r w:rsidRPr="00E84639">
          <w:rPr>
            <w:noProof/>
            <w:webHidden/>
          </w:rPr>
          <w:tab/>
        </w:r>
        <w:r w:rsidRPr="00E84639">
          <w:rPr>
            <w:noProof/>
            <w:webHidden/>
          </w:rPr>
          <w:fldChar w:fldCharType="begin"/>
        </w:r>
        <w:r w:rsidRPr="00E84639">
          <w:rPr>
            <w:noProof/>
            <w:webHidden/>
          </w:rPr>
          <w:instrText xml:space="preserve"> PAGEREF _Toc117674035 \h </w:instrText>
        </w:r>
        <w:r w:rsidRPr="00E84639">
          <w:rPr>
            <w:noProof/>
            <w:webHidden/>
          </w:rPr>
        </w:r>
        <w:r w:rsidRPr="00E84639">
          <w:rPr>
            <w:noProof/>
            <w:webHidden/>
          </w:rPr>
          <w:fldChar w:fldCharType="separate"/>
        </w:r>
        <w:r w:rsidRPr="00E84639">
          <w:rPr>
            <w:noProof/>
            <w:webHidden/>
          </w:rPr>
          <w:t>21</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36" w:history="1">
        <w:r w:rsidRPr="00E84639">
          <w:rPr>
            <w:rStyle w:val="Kpr"/>
            <w:rFonts w:cs="Times New Roman"/>
            <w:iCs/>
            <w:noProof/>
          </w:rPr>
          <w:t>Şekil 2.4 Ağustos 2022 Dönemi Faturalanan Elektrik Tüketiminin Dağıtım Bölgesi Bazında Dağılımı (MWh)</w:t>
        </w:r>
        <w:r w:rsidRPr="00E84639">
          <w:rPr>
            <w:noProof/>
            <w:webHidden/>
          </w:rPr>
          <w:tab/>
        </w:r>
        <w:r w:rsidRPr="00E84639">
          <w:rPr>
            <w:noProof/>
            <w:webHidden/>
          </w:rPr>
          <w:fldChar w:fldCharType="begin"/>
        </w:r>
        <w:r w:rsidRPr="00E84639">
          <w:rPr>
            <w:noProof/>
            <w:webHidden/>
          </w:rPr>
          <w:instrText xml:space="preserve"> PAGEREF _Toc117674036 \h </w:instrText>
        </w:r>
        <w:r w:rsidRPr="00E84639">
          <w:rPr>
            <w:noProof/>
            <w:webHidden/>
          </w:rPr>
        </w:r>
        <w:r w:rsidRPr="00E84639">
          <w:rPr>
            <w:noProof/>
            <w:webHidden/>
          </w:rPr>
          <w:fldChar w:fldCharType="separate"/>
        </w:r>
        <w:r w:rsidRPr="00E84639">
          <w:rPr>
            <w:noProof/>
            <w:webHidden/>
          </w:rPr>
          <w:t>23</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37" w:history="1">
        <w:r w:rsidRPr="00E84639">
          <w:rPr>
            <w:rStyle w:val="Kpr"/>
            <w:rFonts w:cs="Times New Roman"/>
            <w:iCs/>
            <w:noProof/>
          </w:rPr>
          <w:t>Şekil 2.5 Ağustos 2022 Döneminde Faturalanan Elektrik Tüketiminin Tüketici Türü Bazında Dağılımı (%)</w:t>
        </w:r>
        <w:r w:rsidRPr="00E84639">
          <w:rPr>
            <w:noProof/>
            <w:webHidden/>
          </w:rPr>
          <w:tab/>
        </w:r>
        <w:r w:rsidRPr="00E84639">
          <w:rPr>
            <w:noProof/>
            <w:webHidden/>
          </w:rPr>
          <w:fldChar w:fldCharType="begin"/>
        </w:r>
        <w:r w:rsidRPr="00E84639">
          <w:rPr>
            <w:noProof/>
            <w:webHidden/>
          </w:rPr>
          <w:instrText xml:space="preserve"> PAGEREF _Toc117674037 \h </w:instrText>
        </w:r>
        <w:r w:rsidRPr="00E84639">
          <w:rPr>
            <w:noProof/>
            <w:webHidden/>
          </w:rPr>
        </w:r>
        <w:r w:rsidRPr="00E84639">
          <w:rPr>
            <w:noProof/>
            <w:webHidden/>
          </w:rPr>
          <w:fldChar w:fldCharType="separate"/>
        </w:r>
        <w:r w:rsidRPr="00E84639">
          <w:rPr>
            <w:noProof/>
            <w:webHidden/>
          </w:rPr>
          <w:t>24</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38" w:history="1">
        <w:r w:rsidRPr="00E84639">
          <w:rPr>
            <w:rStyle w:val="Kpr"/>
            <w:rFonts w:cs="Times New Roman"/>
            <w:iCs/>
            <w:noProof/>
          </w:rPr>
          <w:t>Şekil 3.1 Ağustos 2022 Döneminde Günlük Bazda Yurtdışı Elektrik Ticareti (MWh)</w:t>
        </w:r>
        <w:r w:rsidRPr="00E84639">
          <w:rPr>
            <w:noProof/>
            <w:webHidden/>
          </w:rPr>
          <w:tab/>
        </w:r>
        <w:r w:rsidRPr="00E84639">
          <w:rPr>
            <w:noProof/>
            <w:webHidden/>
          </w:rPr>
          <w:fldChar w:fldCharType="begin"/>
        </w:r>
        <w:r w:rsidRPr="00E84639">
          <w:rPr>
            <w:noProof/>
            <w:webHidden/>
          </w:rPr>
          <w:instrText xml:space="preserve"> PAGEREF _Toc117674038 \h </w:instrText>
        </w:r>
        <w:r w:rsidRPr="00E84639">
          <w:rPr>
            <w:noProof/>
            <w:webHidden/>
          </w:rPr>
        </w:r>
        <w:r w:rsidRPr="00E84639">
          <w:rPr>
            <w:noProof/>
            <w:webHidden/>
          </w:rPr>
          <w:fldChar w:fldCharType="separate"/>
        </w:r>
        <w:r w:rsidRPr="00E84639">
          <w:rPr>
            <w:noProof/>
            <w:webHidden/>
          </w:rPr>
          <w:t>42</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39" w:history="1">
        <w:r w:rsidRPr="00E84639">
          <w:rPr>
            <w:rStyle w:val="Kpr"/>
            <w:rFonts w:cs="Times New Roman"/>
            <w:iCs/>
            <w:noProof/>
          </w:rPr>
          <w:t>Şekil 3.2 Ağustos 2022 Döneminde Saatlik Bazda Yurtdışı Elektrik Ticareti (MWh)</w:t>
        </w:r>
        <w:r w:rsidRPr="00E84639">
          <w:rPr>
            <w:noProof/>
            <w:webHidden/>
          </w:rPr>
          <w:tab/>
        </w:r>
        <w:r w:rsidRPr="00E84639">
          <w:rPr>
            <w:noProof/>
            <w:webHidden/>
          </w:rPr>
          <w:fldChar w:fldCharType="begin"/>
        </w:r>
        <w:r w:rsidRPr="00E84639">
          <w:rPr>
            <w:noProof/>
            <w:webHidden/>
          </w:rPr>
          <w:instrText xml:space="preserve"> PAGEREF _Toc117674039 \h </w:instrText>
        </w:r>
        <w:r w:rsidRPr="00E84639">
          <w:rPr>
            <w:noProof/>
            <w:webHidden/>
          </w:rPr>
        </w:r>
        <w:r w:rsidRPr="00E84639">
          <w:rPr>
            <w:noProof/>
            <w:webHidden/>
          </w:rPr>
          <w:fldChar w:fldCharType="separate"/>
        </w:r>
        <w:r w:rsidRPr="00E84639">
          <w:rPr>
            <w:noProof/>
            <w:webHidden/>
          </w:rPr>
          <w:t>43</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40" w:history="1">
        <w:r w:rsidRPr="00E84639">
          <w:rPr>
            <w:rStyle w:val="Kpr"/>
            <w:rFonts w:cs="Times New Roman"/>
            <w:iCs/>
            <w:noProof/>
          </w:rPr>
          <w:t>Şekil 4.1 Ağustos 2022 Döneminde Piyasa Takas Fiyatının (PTF) Saatlik Gelişimi (TL/MWh)</w:t>
        </w:r>
        <w:r w:rsidRPr="00E84639">
          <w:rPr>
            <w:noProof/>
            <w:webHidden/>
          </w:rPr>
          <w:tab/>
        </w:r>
        <w:r w:rsidRPr="00E84639">
          <w:rPr>
            <w:noProof/>
            <w:webHidden/>
          </w:rPr>
          <w:fldChar w:fldCharType="begin"/>
        </w:r>
        <w:r w:rsidRPr="00E84639">
          <w:rPr>
            <w:noProof/>
            <w:webHidden/>
          </w:rPr>
          <w:instrText xml:space="preserve"> PAGEREF _Toc117674040 \h </w:instrText>
        </w:r>
        <w:r w:rsidRPr="00E84639">
          <w:rPr>
            <w:noProof/>
            <w:webHidden/>
          </w:rPr>
        </w:r>
        <w:r w:rsidRPr="00E84639">
          <w:rPr>
            <w:noProof/>
            <w:webHidden/>
          </w:rPr>
          <w:fldChar w:fldCharType="separate"/>
        </w:r>
        <w:r w:rsidRPr="00E84639">
          <w:rPr>
            <w:noProof/>
            <w:webHidden/>
          </w:rPr>
          <w:t>44</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41" w:history="1">
        <w:r w:rsidRPr="00E84639">
          <w:rPr>
            <w:rStyle w:val="Kpr"/>
            <w:rFonts w:cs="Times New Roman"/>
            <w:iCs/>
            <w:noProof/>
          </w:rPr>
          <w:t>Şekil 4.2 Ağustos 2022 Döneminde Gün Öncesi Piyasası (GÖP) İşlem Hacminin Saatlik Gelişimi (TL-MWh)</w:t>
        </w:r>
        <w:r w:rsidRPr="00E84639">
          <w:rPr>
            <w:noProof/>
            <w:webHidden/>
          </w:rPr>
          <w:tab/>
        </w:r>
        <w:r w:rsidRPr="00E84639">
          <w:rPr>
            <w:noProof/>
            <w:webHidden/>
          </w:rPr>
          <w:fldChar w:fldCharType="begin"/>
        </w:r>
        <w:r w:rsidRPr="00E84639">
          <w:rPr>
            <w:noProof/>
            <w:webHidden/>
          </w:rPr>
          <w:instrText xml:space="preserve"> PAGEREF _Toc117674041 \h </w:instrText>
        </w:r>
        <w:r w:rsidRPr="00E84639">
          <w:rPr>
            <w:noProof/>
            <w:webHidden/>
          </w:rPr>
        </w:r>
        <w:r w:rsidRPr="00E84639">
          <w:rPr>
            <w:noProof/>
            <w:webHidden/>
          </w:rPr>
          <w:fldChar w:fldCharType="separate"/>
        </w:r>
        <w:r w:rsidRPr="00E84639">
          <w:rPr>
            <w:noProof/>
            <w:webHidden/>
          </w:rPr>
          <w:t>44</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42" w:history="1">
        <w:r w:rsidRPr="00E84639">
          <w:rPr>
            <w:rStyle w:val="Kpr"/>
            <w:rFonts w:cs="Times New Roman"/>
            <w:iCs/>
            <w:noProof/>
          </w:rPr>
          <w:t>Şekil 4.3 Ağustos 2022 Döneminde Gün Öncesi Piyasası (GÖP) Alış Miktarlarının Şirket Bazında Dağılımı ve İlk 10 Şirketin Payı (%)</w:t>
        </w:r>
        <w:r w:rsidRPr="00E84639">
          <w:rPr>
            <w:noProof/>
            <w:webHidden/>
          </w:rPr>
          <w:tab/>
        </w:r>
        <w:r w:rsidRPr="00E84639">
          <w:rPr>
            <w:noProof/>
            <w:webHidden/>
          </w:rPr>
          <w:fldChar w:fldCharType="begin"/>
        </w:r>
        <w:r w:rsidRPr="00E84639">
          <w:rPr>
            <w:noProof/>
            <w:webHidden/>
          </w:rPr>
          <w:instrText xml:space="preserve"> PAGEREF _Toc117674042 \h </w:instrText>
        </w:r>
        <w:r w:rsidRPr="00E84639">
          <w:rPr>
            <w:noProof/>
            <w:webHidden/>
          </w:rPr>
        </w:r>
        <w:r w:rsidRPr="00E84639">
          <w:rPr>
            <w:noProof/>
            <w:webHidden/>
          </w:rPr>
          <w:fldChar w:fldCharType="separate"/>
        </w:r>
        <w:r w:rsidRPr="00E84639">
          <w:rPr>
            <w:noProof/>
            <w:webHidden/>
          </w:rPr>
          <w:t>45</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43" w:history="1">
        <w:r w:rsidRPr="00E84639">
          <w:rPr>
            <w:rStyle w:val="Kpr"/>
            <w:rFonts w:cs="Times New Roman"/>
            <w:iCs/>
            <w:noProof/>
          </w:rPr>
          <w:t>Şekil 4.4  Ağustos 2022 Döneminde Gün Öncesi Piyasası (GÖP) Satış Miktarlarının Şirket Bazında Dağılımı ve İlk 10 Şirketin Payı (%)</w:t>
        </w:r>
        <w:r w:rsidRPr="00E84639">
          <w:rPr>
            <w:noProof/>
            <w:webHidden/>
          </w:rPr>
          <w:tab/>
        </w:r>
        <w:r w:rsidRPr="00E84639">
          <w:rPr>
            <w:noProof/>
            <w:webHidden/>
          </w:rPr>
          <w:fldChar w:fldCharType="begin"/>
        </w:r>
        <w:r w:rsidRPr="00E84639">
          <w:rPr>
            <w:noProof/>
            <w:webHidden/>
          </w:rPr>
          <w:instrText xml:space="preserve"> PAGEREF _Toc117674043 \h </w:instrText>
        </w:r>
        <w:r w:rsidRPr="00E84639">
          <w:rPr>
            <w:noProof/>
            <w:webHidden/>
          </w:rPr>
        </w:r>
        <w:r w:rsidRPr="00E84639">
          <w:rPr>
            <w:noProof/>
            <w:webHidden/>
          </w:rPr>
          <w:fldChar w:fldCharType="separate"/>
        </w:r>
        <w:r w:rsidRPr="00E84639">
          <w:rPr>
            <w:noProof/>
            <w:webHidden/>
          </w:rPr>
          <w:t>45</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44" w:history="1">
        <w:r w:rsidRPr="00E84639">
          <w:rPr>
            <w:rStyle w:val="Kpr"/>
            <w:rFonts w:cs="Times New Roman"/>
            <w:iCs/>
            <w:noProof/>
          </w:rPr>
          <w:t>Şekil 4.5 Ağustos 2022 Döneminde Sistem Marjinal Fiyatının (SMF) Saatlik Gelişimi (TL/MWh)</w:t>
        </w:r>
        <w:r w:rsidRPr="00E84639">
          <w:rPr>
            <w:noProof/>
            <w:webHidden/>
          </w:rPr>
          <w:tab/>
        </w:r>
        <w:r w:rsidRPr="00E84639">
          <w:rPr>
            <w:noProof/>
            <w:webHidden/>
          </w:rPr>
          <w:fldChar w:fldCharType="begin"/>
        </w:r>
        <w:r w:rsidRPr="00E84639">
          <w:rPr>
            <w:noProof/>
            <w:webHidden/>
          </w:rPr>
          <w:instrText xml:space="preserve"> PAGEREF _Toc117674044 \h </w:instrText>
        </w:r>
        <w:r w:rsidRPr="00E84639">
          <w:rPr>
            <w:noProof/>
            <w:webHidden/>
          </w:rPr>
        </w:r>
        <w:r w:rsidRPr="00E84639">
          <w:rPr>
            <w:noProof/>
            <w:webHidden/>
          </w:rPr>
          <w:fldChar w:fldCharType="separate"/>
        </w:r>
        <w:r w:rsidRPr="00E84639">
          <w:rPr>
            <w:noProof/>
            <w:webHidden/>
          </w:rPr>
          <w:t>46</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45" w:history="1">
        <w:r w:rsidRPr="00E84639">
          <w:rPr>
            <w:rStyle w:val="Kpr"/>
            <w:rFonts w:cs="Times New Roman"/>
            <w:iCs/>
            <w:noProof/>
          </w:rPr>
          <w:t>Şekil 4.6 Ağustos 2022 Döneminde Dengeleme Güç Piyasasında (DGP) Verilen Talimatların Oranı (%)</w:t>
        </w:r>
        <w:r w:rsidRPr="00E84639">
          <w:rPr>
            <w:noProof/>
            <w:webHidden/>
          </w:rPr>
          <w:tab/>
        </w:r>
        <w:r w:rsidRPr="00E84639">
          <w:rPr>
            <w:noProof/>
            <w:webHidden/>
          </w:rPr>
          <w:fldChar w:fldCharType="begin"/>
        </w:r>
        <w:r w:rsidRPr="00E84639">
          <w:rPr>
            <w:noProof/>
            <w:webHidden/>
          </w:rPr>
          <w:instrText xml:space="preserve"> PAGEREF _Toc117674045 \h </w:instrText>
        </w:r>
        <w:r w:rsidRPr="00E84639">
          <w:rPr>
            <w:noProof/>
            <w:webHidden/>
          </w:rPr>
        </w:r>
        <w:r w:rsidRPr="00E84639">
          <w:rPr>
            <w:noProof/>
            <w:webHidden/>
          </w:rPr>
          <w:fldChar w:fldCharType="separate"/>
        </w:r>
        <w:r w:rsidRPr="00E84639">
          <w:rPr>
            <w:noProof/>
            <w:webHidden/>
          </w:rPr>
          <w:t>46</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46" w:history="1">
        <w:r w:rsidRPr="00E84639">
          <w:rPr>
            <w:rStyle w:val="Kpr"/>
            <w:rFonts w:cs="Times New Roman"/>
            <w:iCs/>
            <w:noProof/>
          </w:rPr>
          <w:t>Şekil 4.7 Ağustos 2022 Döneminde Dengeleme Güç Piyasasında (DGP) Verilen Talimatların Saatlik Bazda Dağılımı (MW)</w:t>
        </w:r>
        <w:r w:rsidRPr="00E84639">
          <w:rPr>
            <w:noProof/>
            <w:webHidden/>
          </w:rPr>
          <w:tab/>
        </w:r>
        <w:r w:rsidRPr="00E84639">
          <w:rPr>
            <w:noProof/>
            <w:webHidden/>
          </w:rPr>
          <w:fldChar w:fldCharType="begin"/>
        </w:r>
        <w:r w:rsidRPr="00E84639">
          <w:rPr>
            <w:noProof/>
            <w:webHidden/>
          </w:rPr>
          <w:instrText xml:space="preserve"> PAGEREF _Toc117674046 \h </w:instrText>
        </w:r>
        <w:r w:rsidRPr="00E84639">
          <w:rPr>
            <w:noProof/>
            <w:webHidden/>
          </w:rPr>
        </w:r>
        <w:r w:rsidRPr="00E84639">
          <w:rPr>
            <w:noProof/>
            <w:webHidden/>
          </w:rPr>
          <w:fldChar w:fldCharType="separate"/>
        </w:r>
        <w:r w:rsidRPr="00E84639">
          <w:rPr>
            <w:noProof/>
            <w:webHidden/>
          </w:rPr>
          <w:t>47</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47" w:history="1">
        <w:r w:rsidRPr="00E84639">
          <w:rPr>
            <w:rStyle w:val="Kpr"/>
            <w:rFonts w:cs="Times New Roman"/>
            <w:iCs/>
            <w:noProof/>
          </w:rPr>
          <w:t>Şekil 4.8 Ağustos 2022 Döneminde Dengeleme Güç Piyasası (DGP) Alış Miktarlarının Şirket Bazında Dağılımı ve İlk 10 Şirketin Payı (%)</w:t>
        </w:r>
        <w:r w:rsidRPr="00E84639">
          <w:rPr>
            <w:noProof/>
            <w:webHidden/>
          </w:rPr>
          <w:tab/>
        </w:r>
        <w:r w:rsidRPr="00E84639">
          <w:rPr>
            <w:noProof/>
            <w:webHidden/>
          </w:rPr>
          <w:fldChar w:fldCharType="begin"/>
        </w:r>
        <w:r w:rsidRPr="00E84639">
          <w:rPr>
            <w:noProof/>
            <w:webHidden/>
          </w:rPr>
          <w:instrText xml:space="preserve"> PAGEREF _Toc117674047 \h </w:instrText>
        </w:r>
        <w:r w:rsidRPr="00E84639">
          <w:rPr>
            <w:noProof/>
            <w:webHidden/>
          </w:rPr>
        </w:r>
        <w:r w:rsidRPr="00E84639">
          <w:rPr>
            <w:noProof/>
            <w:webHidden/>
          </w:rPr>
          <w:fldChar w:fldCharType="separate"/>
        </w:r>
        <w:r w:rsidRPr="00E84639">
          <w:rPr>
            <w:noProof/>
            <w:webHidden/>
          </w:rPr>
          <w:t>47</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48" w:history="1">
        <w:r w:rsidRPr="00E84639">
          <w:rPr>
            <w:rStyle w:val="Kpr"/>
            <w:rFonts w:cs="Times New Roman"/>
            <w:iCs/>
            <w:noProof/>
          </w:rPr>
          <w:t>Şekil 4.9 Ağustos 2022 Döneminde Dengeleme Güç Piyasası (DGP) Satış Miktarlarının Şirket Bazında Dağılımı ve İlk 10 Şirketin Payı (%)</w:t>
        </w:r>
        <w:r w:rsidRPr="00E84639">
          <w:rPr>
            <w:noProof/>
            <w:webHidden/>
          </w:rPr>
          <w:tab/>
        </w:r>
        <w:r w:rsidRPr="00E84639">
          <w:rPr>
            <w:noProof/>
            <w:webHidden/>
          </w:rPr>
          <w:fldChar w:fldCharType="begin"/>
        </w:r>
        <w:r w:rsidRPr="00E84639">
          <w:rPr>
            <w:noProof/>
            <w:webHidden/>
          </w:rPr>
          <w:instrText xml:space="preserve"> PAGEREF _Toc117674048 \h </w:instrText>
        </w:r>
        <w:r w:rsidRPr="00E84639">
          <w:rPr>
            <w:noProof/>
            <w:webHidden/>
          </w:rPr>
        </w:r>
        <w:r w:rsidRPr="00E84639">
          <w:rPr>
            <w:noProof/>
            <w:webHidden/>
          </w:rPr>
          <w:fldChar w:fldCharType="separate"/>
        </w:r>
        <w:r w:rsidRPr="00E84639">
          <w:rPr>
            <w:noProof/>
            <w:webHidden/>
          </w:rPr>
          <w:t>48</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49" w:history="1">
        <w:r w:rsidRPr="00E84639">
          <w:rPr>
            <w:rStyle w:val="Kpr"/>
            <w:rFonts w:cs="Times New Roman"/>
            <w:iCs/>
            <w:noProof/>
          </w:rPr>
          <w:t>Şekil 4.10 Ağustos 2022 Döneminde Gün İçi Piyasası (GİP) İşlem Hacminin Saatlik Gelişimi (TL-MWh)</w:t>
        </w:r>
        <w:r w:rsidRPr="00E84639">
          <w:rPr>
            <w:noProof/>
            <w:webHidden/>
          </w:rPr>
          <w:tab/>
        </w:r>
        <w:r w:rsidRPr="00E84639">
          <w:rPr>
            <w:noProof/>
            <w:webHidden/>
          </w:rPr>
          <w:fldChar w:fldCharType="begin"/>
        </w:r>
        <w:r w:rsidRPr="00E84639">
          <w:rPr>
            <w:noProof/>
            <w:webHidden/>
          </w:rPr>
          <w:instrText xml:space="preserve"> PAGEREF _Toc117674049 \h </w:instrText>
        </w:r>
        <w:r w:rsidRPr="00E84639">
          <w:rPr>
            <w:noProof/>
            <w:webHidden/>
          </w:rPr>
        </w:r>
        <w:r w:rsidRPr="00E84639">
          <w:rPr>
            <w:noProof/>
            <w:webHidden/>
          </w:rPr>
          <w:fldChar w:fldCharType="separate"/>
        </w:r>
        <w:r w:rsidRPr="00E84639">
          <w:rPr>
            <w:noProof/>
            <w:webHidden/>
          </w:rPr>
          <w:t>48</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50" w:history="1">
        <w:r w:rsidRPr="00E84639">
          <w:rPr>
            <w:rStyle w:val="Kpr"/>
            <w:rFonts w:cs="Times New Roman"/>
            <w:iCs/>
            <w:noProof/>
          </w:rPr>
          <w:t>Şekil 4.11 Ağustos 2022 Döneminde Gün İçi Piyasası (GİP) Alış Miktarlarının Şirket Bazında Dağılımı ve İlk 10 Şirketin Payı (%)</w:t>
        </w:r>
        <w:r w:rsidRPr="00E84639">
          <w:rPr>
            <w:noProof/>
            <w:webHidden/>
          </w:rPr>
          <w:tab/>
        </w:r>
        <w:r w:rsidRPr="00E84639">
          <w:rPr>
            <w:noProof/>
            <w:webHidden/>
          </w:rPr>
          <w:fldChar w:fldCharType="begin"/>
        </w:r>
        <w:r w:rsidRPr="00E84639">
          <w:rPr>
            <w:noProof/>
            <w:webHidden/>
          </w:rPr>
          <w:instrText xml:space="preserve"> PAGEREF _Toc117674050 \h </w:instrText>
        </w:r>
        <w:r w:rsidRPr="00E84639">
          <w:rPr>
            <w:noProof/>
            <w:webHidden/>
          </w:rPr>
        </w:r>
        <w:r w:rsidRPr="00E84639">
          <w:rPr>
            <w:noProof/>
            <w:webHidden/>
          </w:rPr>
          <w:fldChar w:fldCharType="separate"/>
        </w:r>
        <w:r w:rsidRPr="00E84639">
          <w:rPr>
            <w:noProof/>
            <w:webHidden/>
          </w:rPr>
          <w:t>49</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51" w:history="1">
        <w:r w:rsidRPr="00E84639">
          <w:rPr>
            <w:rStyle w:val="Kpr"/>
            <w:rFonts w:cs="Times New Roman"/>
            <w:iCs/>
            <w:noProof/>
          </w:rPr>
          <w:t>Şekil 4.12 Ağustos 2022 Döneminde Gün İçi Piyasası (GİP) Satış Miktarlarının Şirket Bazında Dağılımı ve İlk 10 Şirketin Payı (%)</w:t>
        </w:r>
        <w:r w:rsidRPr="00E84639">
          <w:rPr>
            <w:noProof/>
            <w:webHidden/>
          </w:rPr>
          <w:tab/>
        </w:r>
        <w:r w:rsidRPr="00E84639">
          <w:rPr>
            <w:noProof/>
            <w:webHidden/>
          </w:rPr>
          <w:fldChar w:fldCharType="begin"/>
        </w:r>
        <w:r w:rsidRPr="00E84639">
          <w:rPr>
            <w:noProof/>
            <w:webHidden/>
          </w:rPr>
          <w:instrText xml:space="preserve"> PAGEREF _Toc117674051 \h </w:instrText>
        </w:r>
        <w:r w:rsidRPr="00E84639">
          <w:rPr>
            <w:noProof/>
            <w:webHidden/>
          </w:rPr>
        </w:r>
        <w:r w:rsidRPr="00E84639">
          <w:rPr>
            <w:noProof/>
            <w:webHidden/>
          </w:rPr>
          <w:fldChar w:fldCharType="separate"/>
        </w:r>
        <w:r w:rsidRPr="00E84639">
          <w:rPr>
            <w:noProof/>
            <w:webHidden/>
          </w:rPr>
          <w:t>49</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52" w:history="1">
        <w:r w:rsidRPr="00E84639">
          <w:rPr>
            <w:rStyle w:val="Kpr"/>
            <w:rFonts w:cs="Times New Roman"/>
            <w:iCs/>
            <w:noProof/>
          </w:rPr>
          <w:t>Şekil 4.13 Ağustos 2022 Döneminde İkili Anlaşma Hacminin Saatlik Gelişimi (MWh)</w:t>
        </w:r>
        <w:r w:rsidRPr="00E84639">
          <w:rPr>
            <w:noProof/>
            <w:webHidden/>
          </w:rPr>
          <w:tab/>
        </w:r>
        <w:r w:rsidRPr="00E84639">
          <w:rPr>
            <w:noProof/>
            <w:webHidden/>
          </w:rPr>
          <w:fldChar w:fldCharType="begin"/>
        </w:r>
        <w:r w:rsidRPr="00E84639">
          <w:rPr>
            <w:noProof/>
            <w:webHidden/>
          </w:rPr>
          <w:instrText xml:space="preserve"> PAGEREF _Toc117674052 \h </w:instrText>
        </w:r>
        <w:r w:rsidRPr="00E84639">
          <w:rPr>
            <w:noProof/>
            <w:webHidden/>
          </w:rPr>
        </w:r>
        <w:r w:rsidRPr="00E84639">
          <w:rPr>
            <w:noProof/>
            <w:webHidden/>
          </w:rPr>
          <w:fldChar w:fldCharType="separate"/>
        </w:r>
        <w:r w:rsidRPr="00E84639">
          <w:rPr>
            <w:noProof/>
            <w:webHidden/>
          </w:rPr>
          <w:t>50</w:t>
        </w:r>
        <w:r w:rsidRPr="00E84639">
          <w:rPr>
            <w:noProof/>
            <w:webHidden/>
          </w:rPr>
          <w:fldChar w:fldCharType="end"/>
        </w:r>
      </w:hyperlink>
    </w:p>
    <w:p w:rsidR="00E84639" w:rsidRPr="00E84639" w:rsidRDefault="00E84639">
      <w:pPr>
        <w:pStyle w:val="ekillerTablosu"/>
        <w:tabs>
          <w:tab w:val="right" w:leader="dot" w:pos="8493"/>
        </w:tabs>
        <w:rPr>
          <w:rFonts w:asciiTheme="minorHAnsi" w:eastAsiaTheme="minorEastAsia" w:hAnsiTheme="minorHAnsi"/>
          <w:noProof/>
          <w:sz w:val="22"/>
          <w:lang w:val="en-US"/>
        </w:rPr>
      </w:pPr>
      <w:hyperlink w:anchor="_Toc117674053" w:history="1">
        <w:r w:rsidRPr="00E84639">
          <w:rPr>
            <w:rStyle w:val="Kpr"/>
            <w:rFonts w:cs="Times New Roman"/>
            <w:iCs/>
            <w:noProof/>
          </w:rPr>
          <w:t>Şekil 4.14 Ağustos 2022 Döneminde İkili Anlaşma Alış Miktarlarının Şirket Bazında Dağılımı ve İlk 10 Şirketin Payı (%)</w:t>
        </w:r>
        <w:r w:rsidRPr="00E84639">
          <w:rPr>
            <w:noProof/>
            <w:webHidden/>
          </w:rPr>
          <w:tab/>
        </w:r>
        <w:r w:rsidRPr="00E84639">
          <w:rPr>
            <w:noProof/>
            <w:webHidden/>
          </w:rPr>
          <w:fldChar w:fldCharType="begin"/>
        </w:r>
        <w:r w:rsidRPr="00E84639">
          <w:rPr>
            <w:noProof/>
            <w:webHidden/>
          </w:rPr>
          <w:instrText xml:space="preserve"> PAGEREF _Toc117674053 \h </w:instrText>
        </w:r>
        <w:r w:rsidRPr="00E84639">
          <w:rPr>
            <w:noProof/>
            <w:webHidden/>
          </w:rPr>
        </w:r>
        <w:r w:rsidRPr="00E84639">
          <w:rPr>
            <w:noProof/>
            <w:webHidden/>
          </w:rPr>
          <w:fldChar w:fldCharType="separate"/>
        </w:r>
        <w:r w:rsidRPr="00E84639">
          <w:rPr>
            <w:noProof/>
            <w:webHidden/>
          </w:rPr>
          <w:t>50</w:t>
        </w:r>
        <w:r w:rsidRPr="00E84639">
          <w:rPr>
            <w:noProof/>
            <w:webHidden/>
          </w:rPr>
          <w:fldChar w:fldCharType="end"/>
        </w:r>
      </w:hyperlink>
    </w:p>
    <w:p w:rsidR="00E84639" w:rsidRDefault="00E84639">
      <w:pPr>
        <w:pStyle w:val="ekillerTablosu"/>
        <w:tabs>
          <w:tab w:val="right" w:leader="dot" w:pos="8493"/>
        </w:tabs>
        <w:rPr>
          <w:rFonts w:asciiTheme="minorHAnsi" w:eastAsiaTheme="minorEastAsia" w:hAnsiTheme="minorHAnsi"/>
          <w:noProof/>
          <w:sz w:val="22"/>
          <w:lang w:val="en-US"/>
        </w:rPr>
      </w:pPr>
      <w:hyperlink w:anchor="_Toc117674054" w:history="1">
        <w:r w:rsidRPr="00E84639">
          <w:rPr>
            <w:rStyle w:val="Kpr"/>
            <w:rFonts w:cs="Times New Roman"/>
            <w:iCs/>
            <w:noProof/>
          </w:rPr>
          <w:t>Şekil 4.15 Ağustos 2022 Döneminde İkili Anlaşma Satış Miktarlarının Şirket Bazında Dağılımı ve İlk 10 Şirketin Payı (%)</w:t>
        </w:r>
        <w:r w:rsidRPr="00E84639">
          <w:rPr>
            <w:noProof/>
            <w:webHidden/>
          </w:rPr>
          <w:tab/>
        </w:r>
        <w:r w:rsidRPr="00E84639">
          <w:rPr>
            <w:noProof/>
            <w:webHidden/>
          </w:rPr>
          <w:fldChar w:fldCharType="begin"/>
        </w:r>
        <w:r w:rsidRPr="00E84639">
          <w:rPr>
            <w:noProof/>
            <w:webHidden/>
          </w:rPr>
          <w:instrText xml:space="preserve"> PAGEREF _Toc117674054 \h </w:instrText>
        </w:r>
        <w:r w:rsidRPr="00E84639">
          <w:rPr>
            <w:noProof/>
            <w:webHidden/>
          </w:rPr>
        </w:r>
        <w:r w:rsidRPr="00E84639">
          <w:rPr>
            <w:noProof/>
            <w:webHidden/>
          </w:rPr>
          <w:fldChar w:fldCharType="separate"/>
        </w:r>
        <w:r w:rsidRPr="00E84639">
          <w:rPr>
            <w:noProof/>
            <w:webHidden/>
          </w:rPr>
          <w:t>51</w:t>
        </w:r>
        <w:r w:rsidRPr="00E84639">
          <w:rPr>
            <w:noProof/>
            <w:webHidden/>
          </w:rPr>
          <w:fldChar w:fldCharType="end"/>
        </w:r>
      </w:hyperlink>
    </w:p>
    <w:p w:rsidR="00915CA3" w:rsidRPr="007B3E8C" w:rsidRDefault="00915CA3" w:rsidP="00915CA3">
      <w:pPr>
        <w:rPr>
          <w:rFonts w:cs="Times New Roman"/>
          <w:szCs w:val="24"/>
        </w:rPr>
      </w:pPr>
      <w:r w:rsidRPr="0058597B">
        <w:rPr>
          <w:rFonts w:cs="Times New Roman"/>
          <w:szCs w:val="24"/>
        </w:rPr>
        <w:fldChar w:fldCharType="end"/>
      </w:r>
    </w:p>
    <w:p w:rsidR="00915CA3" w:rsidRPr="007B3E8C" w:rsidRDefault="00915CA3" w:rsidP="00915CA3">
      <w:pPr>
        <w:rPr>
          <w:rFonts w:cs="Times New Roman"/>
          <w:szCs w:val="24"/>
        </w:rPr>
      </w:pPr>
    </w:p>
    <w:p w:rsidR="00915CA3" w:rsidRPr="007B3E8C" w:rsidRDefault="00915CA3" w:rsidP="00915CA3">
      <w:pPr>
        <w:rPr>
          <w:rFonts w:cs="Times New Roman"/>
          <w:szCs w:val="24"/>
        </w:rPr>
        <w:sectPr w:rsidR="00915CA3" w:rsidRPr="007B3E8C" w:rsidSect="0003232B">
          <w:pgSz w:w="11906" w:h="16838"/>
          <w:pgMar w:top="1134" w:right="1418" w:bottom="1418" w:left="1985" w:header="709" w:footer="709" w:gutter="0"/>
          <w:pgNumType w:fmt="lowerRoman"/>
          <w:cols w:space="708"/>
          <w:docGrid w:linePitch="360"/>
        </w:sectPr>
      </w:pPr>
      <w:r w:rsidRPr="007B3E8C">
        <w:rPr>
          <w:rFonts w:cs="Times New Roman"/>
          <w:szCs w:val="24"/>
        </w:rPr>
        <w:br w:type="page"/>
      </w:r>
    </w:p>
    <w:p w:rsidR="00915CA3" w:rsidRPr="007B3E8C" w:rsidRDefault="00915CA3" w:rsidP="00915CA3">
      <w:pPr>
        <w:pStyle w:val="Balk1"/>
        <w:ind w:left="709" w:hanging="709"/>
        <w:rPr>
          <w:rFonts w:ascii="Times New Roman" w:hAnsi="Times New Roman" w:cs="Times New Roman"/>
        </w:rPr>
      </w:pPr>
      <w:bookmarkStart w:id="9" w:name="_Toc117673979"/>
      <w:r w:rsidRPr="007B3E8C">
        <w:rPr>
          <w:rFonts w:ascii="Times New Roman" w:hAnsi="Times New Roman" w:cs="Times New Roman"/>
        </w:rPr>
        <w:t>ÜRETİM</w:t>
      </w:r>
      <w:bookmarkEnd w:id="9"/>
    </w:p>
    <w:p w:rsidR="00915CA3" w:rsidRPr="007B3E8C" w:rsidRDefault="00915CA3" w:rsidP="00915CA3">
      <w:pPr>
        <w:pStyle w:val="Balk2"/>
        <w:rPr>
          <w:rFonts w:ascii="Times New Roman" w:hAnsi="Times New Roman" w:cs="Times New Roman"/>
        </w:rPr>
      </w:pPr>
      <w:bookmarkStart w:id="10" w:name="_Toc117673980"/>
      <w:r w:rsidRPr="007B3E8C">
        <w:rPr>
          <w:rFonts w:ascii="Times New Roman" w:hAnsi="Times New Roman" w:cs="Times New Roman"/>
        </w:rPr>
        <w:t>LİSANSLI ÜRETİM</w:t>
      </w:r>
      <w:bookmarkEnd w:id="10"/>
    </w:p>
    <w:p w:rsidR="00915CA3" w:rsidRPr="007B3E8C" w:rsidRDefault="00915CA3" w:rsidP="00915CA3">
      <w:pPr>
        <w:pStyle w:val="ResimYazs"/>
        <w:keepNext/>
      </w:pPr>
      <w:bookmarkStart w:id="11" w:name="_Toc99112776"/>
      <w:bookmarkStart w:id="12" w:name="_Toc117673997"/>
      <w:bookmarkEnd w:id="0"/>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1</w:t>
      </w:r>
      <w:r>
        <w:rPr>
          <w:noProof/>
        </w:rPr>
        <w:fldChar w:fldCharType="end"/>
      </w:r>
      <w:r w:rsidRPr="007B3E8C">
        <w:t xml:space="preserve"> 2022 Yılı </w:t>
      </w:r>
      <w:r w:rsidR="00A5349E">
        <w:t xml:space="preserve">Ağustos </w:t>
      </w:r>
      <w:r w:rsidRPr="007B3E8C">
        <w:t xml:space="preserve">Ayı Sonu İtibariyle Lisanslı Elektrik Kurulu Gücünün Kuruluşlara Göre Dağılımı Ve 2021 Yılı </w:t>
      </w:r>
      <w:r w:rsidR="00651A9E">
        <w:t>Ağustos</w:t>
      </w:r>
      <w:r w:rsidRPr="007B3E8C">
        <w:t xml:space="preserve"> Ayı Değeriyle Karşılaştırılması (MW-%)</w:t>
      </w:r>
      <w:bookmarkEnd w:id="11"/>
      <w:bookmarkEnd w:id="12"/>
    </w:p>
    <w:tbl>
      <w:tblPr>
        <w:tblW w:w="9419" w:type="dxa"/>
        <w:tblInd w:w="-10" w:type="dxa"/>
        <w:tblCellMar>
          <w:left w:w="70" w:type="dxa"/>
          <w:right w:w="70" w:type="dxa"/>
        </w:tblCellMar>
        <w:tblLook w:val="04A0" w:firstRow="1" w:lastRow="0" w:firstColumn="1" w:lastColumn="0" w:noHBand="0" w:noVBand="1"/>
      </w:tblPr>
      <w:tblGrid>
        <w:gridCol w:w="3119"/>
        <w:gridCol w:w="1843"/>
        <w:gridCol w:w="850"/>
        <w:gridCol w:w="1725"/>
        <w:gridCol w:w="813"/>
        <w:gridCol w:w="1069"/>
      </w:tblGrid>
      <w:tr w:rsidR="002F714E" w:rsidRPr="002F714E" w:rsidTr="008C5BAC">
        <w:trPr>
          <w:trHeight w:val="257"/>
        </w:trPr>
        <w:tc>
          <w:tcPr>
            <w:tcW w:w="3119"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2F714E" w:rsidRPr="002F714E" w:rsidRDefault="002F714E" w:rsidP="002F714E">
            <w:pPr>
              <w:spacing w:after="0" w:line="240" w:lineRule="auto"/>
              <w:rPr>
                <w:rFonts w:ascii="Arial" w:eastAsia="Times New Roman" w:hAnsi="Arial" w:cs="Arial"/>
                <w:b/>
                <w:bCs/>
                <w:color w:val="FFFFFF"/>
                <w:sz w:val="22"/>
                <w:lang w:eastAsia="tr-TR"/>
              </w:rPr>
            </w:pPr>
            <w:r w:rsidRPr="002F714E">
              <w:rPr>
                <w:rFonts w:ascii="Arial" w:eastAsia="Times New Roman" w:hAnsi="Arial" w:cs="Arial"/>
                <w:b/>
                <w:bCs/>
                <w:color w:val="FFFFFF"/>
                <w:sz w:val="22"/>
                <w:lang w:eastAsia="tr-TR"/>
              </w:rPr>
              <w:t>KURULUŞ TÜRÜ</w:t>
            </w:r>
          </w:p>
        </w:tc>
        <w:tc>
          <w:tcPr>
            <w:tcW w:w="2693"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2F714E" w:rsidRPr="002F714E" w:rsidRDefault="002F714E" w:rsidP="002F714E">
            <w:pPr>
              <w:spacing w:after="0" w:line="240" w:lineRule="auto"/>
              <w:jc w:val="center"/>
              <w:rPr>
                <w:rFonts w:ascii="Arial" w:eastAsia="Times New Roman" w:hAnsi="Arial" w:cs="Arial"/>
                <w:b/>
                <w:bCs/>
                <w:color w:val="FFFFFF"/>
                <w:sz w:val="22"/>
                <w:lang w:eastAsia="tr-TR"/>
              </w:rPr>
            </w:pPr>
            <w:r w:rsidRPr="002F714E">
              <w:rPr>
                <w:rFonts w:ascii="Arial" w:eastAsia="Times New Roman" w:hAnsi="Arial" w:cs="Arial"/>
                <w:b/>
                <w:bCs/>
                <w:color w:val="FFFFFF"/>
                <w:sz w:val="22"/>
                <w:lang w:eastAsia="tr-TR"/>
              </w:rPr>
              <w:t>2021 AĞUSTOS</w:t>
            </w:r>
          </w:p>
        </w:tc>
        <w:tc>
          <w:tcPr>
            <w:tcW w:w="2538"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2F714E" w:rsidRPr="002F714E" w:rsidRDefault="002F714E" w:rsidP="002F714E">
            <w:pPr>
              <w:spacing w:after="0" w:line="240" w:lineRule="auto"/>
              <w:jc w:val="center"/>
              <w:rPr>
                <w:rFonts w:ascii="Arial" w:eastAsia="Times New Roman" w:hAnsi="Arial" w:cs="Arial"/>
                <w:b/>
                <w:bCs/>
                <w:color w:val="FFFFFF"/>
                <w:sz w:val="22"/>
                <w:lang w:eastAsia="tr-TR"/>
              </w:rPr>
            </w:pPr>
            <w:r w:rsidRPr="002F714E">
              <w:rPr>
                <w:rFonts w:ascii="Arial" w:eastAsia="Times New Roman" w:hAnsi="Arial" w:cs="Arial"/>
                <w:b/>
                <w:bCs/>
                <w:color w:val="FFFFFF"/>
                <w:sz w:val="22"/>
                <w:lang w:eastAsia="tr-TR"/>
              </w:rPr>
              <w:t>2022 AĞUSTOS</w:t>
            </w:r>
          </w:p>
        </w:tc>
        <w:tc>
          <w:tcPr>
            <w:tcW w:w="1069" w:type="dxa"/>
            <w:vMerge w:val="restart"/>
            <w:tcBorders>
              <w:top w:val="single" w:sz="8" w:space="0" w:color="auto"/>
              <w:left w:val="nil"/>
              <w:bottom w:val="nil"/>
              <w:right w:val="single" w:sz="8" w:space="0" w:color="auto"/>
            </w:tcBorders>
            <w:shd w:val="clear" w:color="000000" w:fill="FF0000"/>
            <w:vAlign w:val="center"/>
            <w:hideMark/>
          </w:tcPr>
          <w:p w:rsidR="002F714E" w:rsidRPr="002F714E" w:rsidRDefault="002F714E" w:rsidP="002F714E">
            <w:pPr>
              <w:spacing w:after="0" w:line="240" w:lineRule="auto"/>
              <w:jc w:val="center"/>
              <w:rPr>
                <w:rFonts w:ascii="Arial" w:eastAsia="Times New Roman" w:hAnsi="Arial" w:cs="Arial"/>
                <w:b/>
                <w:bCs/>
                <w:color w:val="FFFFFF"/>
                <w:sz w:val="22"/>
                <w:lang w:eastAsia="tr-TR"/>
              </w:rPr>
            </w:pPr>
            <w:r w:rsidRPr="002F714E">
              <w:rPr>
                <w:rFonts w:ascii="Arial" w:eastAsia="Times New Roman" w:hAnsi="Arial" w:cs="Arial"/>
                <w:b/>
                <w:bCs/>
                <w:color w:val="FFFFFF"/>
                <w:sz w:val="22"/>
                <w:lang w:eastAsia="tr-TR"/>
              </w:rPr>
              <w:t>DEĞİŞİM (%)</w:t>
            </w:r>
          </w:p>
        </w:tc>
      </w:tr>
      <w:tr w:rsidR="008C5BAC" w:rsidRPr="002F714E" w:rsidTr="008C5BAC">
        <w:trPr>
          <w:trHeight w:val="490"/>
        </w:trPr>
        <w:tc>
          <w:tcPr>
            <w:tcW w:w="3119" w:type="dxa"/>
            <w:vMerge/>
            <w:tcBorders>
              <w:top w:val="single" w:sz="8" w:space="0" w:color="auto"/>
              <w:left w:val="single" w:sz="8" w:space="0" w:color="auto"/>
              <w:bottom w:val="nil"/>
              <w:right w:val="single" w:sz="8" w:space="0" w:color="auto"/>
            </w:tcBorders>
            <w:vAlign w:val="center"/>
            <w:hideMark/>
          </w:tcPr>
          <w:p w:rsidR="002F714E" w:rsidRPr="002F714E" w:rsidRDefault="002F714E" w:rsidP="002F714E">
            <w:pPr>
              <w:spacing w:after="0" w:line="240" w:lineRule="auto"/>
              <w:rPr>
                <w:rFonts w:ascii="Arial" w:eastAsia="Times New Roman" w:hAnsi="Arial" w:cs="Arial"/>
                <w:b/>
                <w:bCs/>
                <w:color w:val="FFFFFF"/>
                <w:sz w:val="22"/>
                <w:lang w:eastAsia="tr-TR"/>
              </w:rPr>
            </w:pPr>
          </w:p>
        </w:tc>
        <w:tc>
          <w:tcPr>
            <w:tcW w:w="1843" w:type="dxa"/>
            <w:tcBorders>
              <w:top w:val="nil"/>
              <w:left w:val="nil"/>
              <w:bottom w:val="nil"/>
              <w:right w:val="single" w:sz="8" w:space="0" w:color="auto"/>
            </w:tcBorders>
            <w:shd w:val="clear" w:color="000000" w:fill="FF0000"/>
            <w:vAlign w:val="center"/>
            <w:hideMark/>
          </w:tcPr>
          <w:p w:rsidR="002F714E" w:rsidRPr="002F714E" w:rsidRDefault="002F714E" w:rsidP="002F714E">
            <w:pPr>
              <w:spacing w:after="0" w:line="240" w:lineRule="auto"/>
              <w:jc w:val="center"/>
              <w:rPr>
                <w:rFonts w:ascii="Arial" w:eastAsia="Times New Roman" w:hAnsi="Arial" w:cs="Arial"/>
                <w:b/>
                <w:bCs/>
                <w:color w:val="FFFFFF"/>
                <w:sz w:val="22"/>
                <w:lang w:eastAsia="tr-TR"/>
              </w:rPr>
            </w:pPr>
            <w:r w:rsidRPr="002F714E">
              <w:rPr>
                <w:rFonts w:ascii="Arial" w:eastAsia="Times New Roman" w:hAnsi="Arial" w:cs="Arial"/>
                <w:b/>
                <w:bCs/>
                <w:color w:val="FFFFFF"/>
                <w:sz w:val="22"/>
                <w:lang w:eastAsia="tr-TR"/>
              </w:rPr>
              <w:t>KURULU GÜÇ (MW)</w:t>
            </w:r>
          </w:p>
        </w:tc>
        <w:tc>
          <w:tcPr>
            <w:tcW w:w="850" w:type="dxa"/>
            <w:tcBorders>
              <w:top w:val="nil"/>
              <w:left w:val="nil"/>
              <w:bottom w:val="nil"/>
              <w:right w:val="single" w:sz="8" w:space="0" w:color="auto"/>
            </w:tcBorders>
            <w:shd w:val="clear" w:color="000000" w:fill="FF0000"/>
            <w:vAlign w:val="center"/>
            <w:hideMark/>
          </w:tcPr>
          <w:p w:rsidR="002F714E" w:rsidRPr="002F714E" w:rsidRDefault="002F714E" w:rsidP="002F714E">
            <w:pPr>
              <w:spacing w:after="0" w:line="240" w:lineRule="auto"/>
              <w:jc w:val="center"/>
              <w:rPr>
                <w:rFonts w:ascii="Arial" w:eastAsia="Times New Roman" w:hAnsi="Arial" w:cs="Arial"/>
                <w:b/>
                <w:bCs/>
                <w:color w:val="FFFFFF"/>
                <w:sz w:val="22"/>
                <w:lang w:eastAsia="tr-TR"/>
              </w:rPr>
            </w:pPr>
            <w:r w:rsidRPr="002F714E">
              <w:rPr>
                <w:rFonts w:ascii="Arial" w:eastAsia="Times New Roman" w:hAnsi="Arial" w:cs="Arial"/>
                <w:b/>
                <w:bCs/>
                <w:color w:val="FFFFFF"/>
                <w:sz w:val="22"/>
                <w:lang w:eastAsia="tr-TR"/>
              </w:rPr>
              <w:t>ORAN (%)</w:t>
            </w:r>
          </w:p>
        </w:tc>
        <w:tc>
          <w:tcPr>
            <w:tcW w:w="1725" w:type="dxa"/>
            <w:tcBorders>
              <w:top w:val="nil"/>
              <w:left w:val="nil"/>
              <w:bottom w:val="nil"/>
              <w:right w:val="single" w:sz="8" w:space="0" w:color="auto"/>
            </w:tcBorders>
            <w:shd w:val="clear" w:color="000000" w:fill="FF0000"/>
            <w:vAlign w:val="center"/>
            <w:hideMark/>
          </w:tcPr>
          <w:p w:rsidR="002F714E" w:rsidRPr="002F714E" w:rsidRDefault="002F714E" w:rsidP="002F714E">
            <w:pPr>
              <w:spacing w:after="0" w:line="240" w:lineRule="auto"/>
              <w:jc w:val="center"/>
              <w:rPr>
                <w:rFonts w:ascii="Arial" w:eastAsia="Times New Roman" w:hAnsi="Arial" w:cs="Arial"/>
                <w:b/>
                <w:bCs/>
                <w:color w:val="FFFFFF"/>
                <w:sz w:val="22"/>
                <w:lang w:eastAsia="tr-TR"/>
              </w:rPr>
            </w:pPr>
            <w:r w:rsidRPr="002F714E">
              <w:rPr>
                <w:rFonts w:ascii="Arial" w:eastAsia="Times New Roman" w:hAnsi="Arial" w:cs="Arial"/>
                <w:b/>
                <w:bCs/>
                <w:color w:val="FFFFFF"/>
                <w:sz w:val="22"/>
                <w:lang w:eastAsia="tr-TR"/>
              </w:rPr>
              <w:t>KURULU GÜÇ (MW)</w:t>
            </w:r>
          </w:p>
        </w:tc>
        <w:tc>
          <w:tcPr>
            <w:tcW w:w="813" w:type="dxa"/>
            <w:tcBorders>
              <w:top w:val="nil"/>
              <w:left w:val="nil"/>
              <w:bottom w:val="nil"/>
              <w:right w:val="single" w:sz="8" w:space="0" w:color="auto"/>
            </w:tcBorders>
            <w:shd w:val="clear" w:color="000000" w:fill="FF0000"/>
            <w:vAlign w:val="center"/>
            <w:hideMark/>
          </w:tcPr>
          <w:p w:rsidR="002F714E" w:rsidRPr="002F714E" w:rsidRDefault="002F714E" w:rsidP="002F714E">
            <w:pPr>
              <w:spacing w:after="0" w:line="240" w:lineRule="auto"/>
              <w:jc w:val="center"/>
              <w:rPr>
                <w:rFonts w:ascii="Arial" w:eastAsia="Times New Roman" w:hAnsi="Arial" w:cs="Arial"/>
                <w:b/>
                <w:bCs/>
                <w:color w:val="FFFFFF"/>
                <w:sz w:val="22"/>
                <w:lang w:eastAsia="tr-TR"/>
              </w:rPr>
            </w:pPr>
            <w:r w:rsidRPr="002F714E">
              <w:rPr>
                <w:rFonts w:ascii="Arial" w:eastAsia="Times New Roman" w:hAnsi="Arial" w:cs="Arial"/>
                <w:b/>
                <w:bCs/>
                <w:color w:val="FFFFFF"/>
                <w:sz w:val="22"/>
                <w:lang w:eastAsia="tr-TR"/>
              </w:rPr>
              <w:t>ORAN (%)</w:t>
            </w:r>
          </w:p>
        </w:tc>
        <w:tc>
          <w:tcPr>
            <w:tcW w:w="1069" w:type="dxa"/>
            <w:vMerge/>
            <w:tcBorders>
              <w:top w:val="single" w:sz="8" w:space="0" w:color="auto"/>
              <w:left w:val="nil"/>
              <w:bottom w:val="nil"/>
              <w:right w:val="single" w:sz="8" w:space="0" w:color="auto"/>
            </w:tcBorders>
            <w:vAlign w:val="center"/>
            <w:hideMark/>
          </w:tcPr>
          <w:p w:rsidR="002F714E" w:rsidRPr="002F714E" w:rsidRDefault="002F714E" w:rsidP="002F714E">
            <w:pPr>
              <w:spacing w:after="0" w:line="240" w:lineRule="auto"/>
              <w:rPr>
                <w:rFonts w:ascii="Arial" w:eastAsia="Times New Roman" w:hAnsi="Arial" w:cs="Arial"/>
                <w:b/>
                <w:bCs/>
                <w:color w:val="FFFFFF"/>
                <w:sz w:val="22"/>
                <w:lang w:eastAsia="tr-TR"/>
              </w:rPr>
            </w:pPr>
          </w:p>
        </w:tc>
      </w:tr>
      <w:tr w:rsidR="008C5BAC" w:rsidRPr="002F714E" w:rsidTr="008C5BAC">
        <w:trPr>
          <w:trHeight w:val="257"/>
        </w:trPr>
        <w:tc>
          <w:tcPr>
            <w:tcW w:w="3119" w:type="dxa"/>
            <w:tcBorders>
              <w:top w:val="nil"/>
              <w:left w:val="single" w:sz="8" w:space="0" w:color="auto"/>
              <w:bottom w:val="single" w:sz="8" w:space="0" w:color="auto"/>
              <w:right w:val="single" w:sz="8" w:space="0" w:color="auto"/>
            </w:tcBorders>
            <w:shd w:val="clear" w:color="000000" w:fill="FF5050"/>
            <w:noWrap/>
            <w:vAlign w:val="center"/>
            <w:hideMark/>
          </w:tcPr>
          <w:p w:rsidR="002F714E" w:rsidRPr="002F714E" w:rsidRDefault="002F714E" w:rsidP="002F714E">
            <w:pPr>
              <w:spacing w:after="0" w:line="240" w:lineRule="auto"/>
              <w:rPr>
                <w:rFonts w:ascii="Arial" w:eastAsia="Times New Roman" w:hAnsi="Arial" w:cs="Arial"/>
                <w:b/>
                <w:bCs/>
                <w:color w:val="FFFFFF"/>
                <w:sz w:val="22"/>
                <w:lang w:eastAsia="tr-TR"/>
              </w:rPr>
            </w:pPr>
            <w:r w:rsidRPr="002F714E">
              <w:rPr>
                <w:rFonts w:ascii="Arial" w:eastAsia="Times New Roman" w:hAnsi="Arial" w:cs="Arial"/>
                <w:b/>
                <w:bCs/>
                <w:color w:val="FFFFFF"/>
                <w:sz w:val="22"/>
                <w:lang w:eastAsia="tr-TR"/>
              </w:rPr>
              <w:t>SERBEST ÜRETİM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F714E" w:rsidRPr="002F714E" w:rsidRDefault="002F714E" w:rsidP="002F714E">
            <w:pPr>
              <w:spacing w:after="0" w:line="240" w:lineRule="auto"/>
              <w:jc w:val="right"/>
              <w:rPr>
                <w:rFonts w:ascii="Arial" w:eastAsia="Times New Roman" w:hAnsi="Arial" w:cs="Arial"/>
                <w:color w:val="000000"/>
                <w:sz w:val="22"/>
                <w:lang w:eastAsia="tr-TR"/>
              </w:rPr>
            </w:pPr>
            <w:r w:rsidRPr="002F714E">
              <w:rPr>
                <w:rFonts w:ascii="Arial" w:eastAsia="Times New Roman" w:hAnsi="Arial" w:cs="Arial"/>
                <w:color w:val="000000"/>
                <w:sz w:val="22"/>
                <w:lang w:eastAsia="tr-TR"/>
              </w:rPr>
              <w:t>66.819,74</w:t>
            </w:r>
          </w:p>
        </w:tc>
        <w:tc>
          <w:tcPr>
            <w:tcW w:w="850" w:type="dxa"/>
            <w:tcBorders>
              <w:top w:val="nil"/>
              <w:left w:val="nil"/>
              <w:bottom w:val="single" w:sz="8" w:space="0" w:color="auto"/>
              <w:right w:val="single" w:sz="8" w:space="0" w:color="auto"/>
            </w:tcBorders>
            <w:shd w:val="clear" w:color="auto" w:fill="auto"/>
            <w:noWrap/>
            <w:vAlign w:val="center"/>
            <w:hideMark/>
          </w:tcPr>
          <w:p w:rsidR="002F714E" w:rsidRPr="002F714E" w:rsidRDefault="002F714E" w:rsidP="002F714E">
            <w:pPr>
              <w:spacing w:after="0" w:line="240" w:lineRule="auto"/>
              <w:jc w:val="center"/>
              <w:rPr>
                <w:rFonts w:ascii="Arial" w:eastAsia="Times New Roman" w:hAnsi="Arial" w:cs="Arial"/>
                <w:color w:val="000000"/>
                <w:sz w:val="22"/>
                <w:lang w:eastAsia="tr-TR"/>
              </w:rPr>
            </w:pPr>
            <w:r w:rsidRPr="002F714E">
              <w:rPr>
                <w:rFonts w:ascii="Arial" w:eastAsia="Times New Roman" w:hAnsi="Arial" w:cs="Arial"/>
                <w:color w:val="000000"/>
                <w:sz w:val="22"/>
                <w:lang w:eastAsia="tr-TR"/>
              </w:rPr>
              <w:t>73,26</w:t>
            </w:r>
          </w:p>
        </w:tc>
        <w:tc>
          <w:tcPr>
            <w:tcW w:w="1725" w:type="dxa"/>
            <w:tcBorders>
              <w:top w:val="nil"/>
              <w:left w:val="nil"/>
              <w:bottom w:val="single" w:sz="8" w:space="0" w:color="auto"/>
              <w:right w:val="single" w:sz="8" w:space="0" w:color="auto"/>
            </w:tcBorders>
            <w:shd w:val="clear" w:color="auto" w:fill="auto"/>
            <w:noWrap/>
            <w:vAlign w:val="center"/>
            <w:hideMark/>
          </w:tcPr>
          <w:p w:rsidR="002F714E" w:rsidRPr="002F714E" w:rsidRDefault="002F714E" w:rsidP="002F714E">
            <w:pPr>
              <w:spacing w:after="0" w:line="240" w:lineRule="auto"/>
              <w:jc w:val="right"/>
              <w:rPr>
                <w:rFonts w:ascii="Arial" w:eastAsia="Times New Roman" w:hAnsi="Arial" w:cs="Arial"/>
                <w:color w:val="000000"/>
                <w:sz w:val="22"/>
                <w:lang w:eastAsia="tr-TR"/>
              </w:rPr>
            </w:pPr>
            <w:r w:rsidRPr="002F714E">
              <w:rPr>
                <w:rFonts w:ascii="Arial" w:eastAsia="Times New Roman" w:hAnsi="Arial" w:cs="Arial"/>
                <w:color w:val="000000"/>
                <w:sz w:val="22"/>
                <w:lang w:eastAsia="tr-TR"/>
              </w:rPr>
              <w:t>69.508,03</w:t>
            </w:r>
          </w:p>
        </w:tc>
        <w:tc>
          <w:tcPr>
            <w:tcW w:w="813" w:type="dxa"/>
            <w:tcBorders>
              <w:top w:val="nil"/>
              <w:left w:val="nil"/>
              <w:bottom w:val="single" w:sz="8" w:space="0" w:color="auto"/>
              <w:right w:val="single" w:sz="8" w:space="0" w:color="auto"/>
            </w:tcBorders>
            <w:shd w:val="clear" w:color="auto" w:fill="auto"/>
            <w:noWrap/>
            <w:vAlign w:val="center"/>
            <w:hideMark/>
          </w:tcPr>
          <w:p w:rsidR="002F714E" w:rsidRPr="002F714E" w:rsidRDefault="002F714E" w:rsidP="002F714E">
            <w:pPr>
              <w:spacing w:after="0" w:line="240" w:lineRule="auto"/>
              <w:jc w:val="center"/>
              <w:rPr>
                <w:rFonts w:ascii="Arial" w:eastAsia="Times New Roman" w:hAnsi="Arial" w:cs="Arial"/>
                <w:color w:val="000000"/>
                <w:sz w:val="22"/>
                <w:lang w:eastAsia="tr-TR"/>
              </w:rPr>
            </w:pPr>
            <w:r w:rsidRPr="002F714E">
              <w:rPr>
                <w:rFonts w:ascii="Arial" w:eastAsia="Times New Roman" w:hAnsi="Arial" w:cs="Arial"/>
                <w:color w:val="000000"/>
                <w:sz w:val="22"/>
                <w:lang w:eastAsia="tr-TR"/>
              </w:rPr>
              <w:t>74,03</w:t>
            </w:r>
          </w:p>
        </w:tc>
        <w:tc>
          <w:tcPr>
            <w:tcW w:w="1069" w:type="dxa"/>
            <w:tcBorders>
              <w:top w:val="nil"/>
              <w:left w:val="nil"/>
              <w:bottom w:val="single" w:sz="8" w:space="0" w:color="auto"/>
              <w:right w:val="single" w:sz="8" w:space="0" w:color="auto"/>
            </w:tcBorders>
            <w:shd w:val="clear" w:color="auto" w:fill="auto"/>
            <w:noWrap/>
            <w:vAlign w:val="center"/>
            <w:hideMark/>
          </w:tcPr>
          <w:p w:rsidR="002F714E" w:rsidRPr="002F714E" w:rsidRDefault="002F714E" w:rsidP="002F714E">
            <w:pPr>
              <w:spacing w:after="0" w:line="240" w:lineRule="auto"/>
              <w:jc w:val="center"/>
              <w:rPr>
                <w:rFonts w:ascii="Arial" w:eastAsia="Times New Roman" w:hAnsi="Arial" w:cs="Arial"/>
                <w:color w:val="000000"/>
                <w:sz w:val="22"/>
                <w:lang w:eastAsia="tr-TR"/>
              </w:rPr>
            </w:pPr>
            <w:r w:rsidRPr="002F714E">
              <w:rPr>
                <w:rFonts w:ascii="Arial" w:eastAsia="Times New Roman" w:hAnsi="Arial" w:cs="Arial"/>
                <w:color w:val="000000"/>
                <w:sz w:val="22"/>
                <w:lang w:eastAsia="tr-TR"/>
              </w:rPr>
              <w:t>4,02</w:t>
            </w:r>
          </w:p>
        </w:tc>
      </w:tr>
      <w:tr w:rsidR="008C5BAC" w:rsidRPr="002F714E" w:rsidTr="008C5BAC">
        <w:trPr>
          <w:trHeight w:val="257"/>
        </w:trPr>
        <w:tc>
          <w:tcPr>
            <w:tcW w:w="3119" w:type="dxa"/>
            <w:tcBorders>
              <w:top w:val="nil"/>
              <w:left w:val="single" w:sz="8" w:space="0" w:color="auto"/>
              <w:bottom w:val="single" w:sz="8" w:space="0" w:color="auto"/>
              <w:right w:val="single" w:sz="8" w:space="0" w:color="auto"/>
            </w:tcBorders>
            <w:shd w:val="clear" w:color="000000" w:fill="FF5050"/>
            <w:noWrap/>
            <w:vAlign w:val="center"/>
            <w:hideMark/>
          </w:tcPr>
          <w:p w:rsidR="002F714E" w:rsidRPr="002F714E" w:rsidRDefault="002F714E" w:rsidP="002F714E">
            <w:pPr>
              <w:spacing w:after="0" w:line="240" w:lineRule="auto"/>
              <w:rPr>
                <w:rFonts w:ascii="Arial" w:eastAsia="Times New Roman" w:hAnsi="Arial" w:cs="Arial"/>
                <w:b/>
                <w:bCs/>
                <w:color w:val="FFFFFF"/>
                <w:sz w:val="22"/>
                <w:lang w:eastAsia="tr-TR"/>
              </w:rPr>
            </w:pPr>
            <w:r w:rsidRPr="002F714E">
              <w:rPr>
                <w:rFonts w:ascii="Arial" w:eastAsia="Times New Roman" w:hAnsi="Arial" w:cs="Arial"/>
                <w:b/>
                <w:bCs/>
                <w:color w:val="FFFFFF"/>
                <w:sz w:val="22"/>
                <w:lang w:eastAsia="tr-TR"/>
              </w:rPr>
              <w:t>EÜAŞ SANTRALLERİ</w:t>
            </w:r>
          </w:p>
        </w:tc>
        <w:tc>
          <w:tcPr>
            <w:tcW w:w="1843" w:type="dxa"/>
            <w:tcBorders>
              <w:top w:val="nil"/>
              <w:left w:val="nil"/>
              <w:bottom w:val="single" w:sz="8" w:space="0" w:color="auto"/>
              <w:right w:val="single" w:sz="8" w:space="0" w:color="auto"/>
            </w:tcBorders>
            <w:shd w:val="clear" w:color="auto" w:fill="auto"/>
            <w:noWrap/>
            <w:vAlign w:val="center"/>
            <w:hideMark/>
          </w:tcPr>
          <w:p w:rsidR="002F714E" w:rsidRPr="002F714E" w:rsidRDefault="002F714E" w:rsidP="002F714E">
            <w:pPr>
              <w:spacing w:after="0" w:line="240" w:lineRule="auto"/>
              <w:jc w:val="right"/>
              <w:rPr>
                <w:rFonts w:ascii="Arial" w:eastAsia="Times New Roman" w:hAnsi="Arial" w:cs="Arial"/>
                <w:color w:val="000000"/>
                <w:sz w:val="22"/>
                <w:lang w:eastAsia="tr-TR"/>
              </w:rPr>
            </w:pPr>
            <w:r w:rsidRPr="002F714E">
              <w:rPr>
                <w:rFonts w:ascii="Arial" w:eastAsia="Times New Roman" w:hAnsi="Arial" w:cs="Arial"/>
                <w:color w:val="000000"/>
                <w:sz w:val="22"/>
                <w:lang w:eastAsia="tr-TR"/>
              </w:rPr>
              <w:t>21.428,55</w:t>
            </w:r>
          </w:p>
        </w:tc>
        <w:tc>
          <w:tcPr>
            <w:tcW w:w="850" w:type="dxa"/>
            <w:tcBorders>
              <w:top w:val="nil"/>
              <w:left w:val="nil"/>
              <w:bottom w:val="single" w:sz="8" w:space="0" w:color="auto"/>
              <w:right w:val="single" w:sz="8" w:space="0" w:color="auto"/>
            </w:tcBorders>
            <w:shd w:val="clear" w:color="auto" w:fill="auto"/>
            <w:noWrap/>
            <w:vAlign w:val="center"/>
            <w:hideMark/>
          </w:tcPr>
          <w:p w:rsidR="002F714E" w:rsidRPr="002F714E" w:rsidRDefault="002F714E" w:rsidP="002F714E">
            <w:pPr>
              <w:spacing w:after="0" w:line="240" w:lineRule="auto"/>
              <w:jc w:val="center"/>
              <w:rPr>
                <w:rFonts w:ascii="Arial" w:eastAsia="Times New Roman" w:hAnsi="Arial" w:cs="Arial"/>
                <w:color w:val="000000"/>
                <w:sz w:val="22"/>
                <w:lang w:eastAsia="tr-TR"/>
              </w:rPr>
            </w:pPr>
            <w:r w:rsidRPr="002F714E">
              <w:rPr>
                <w:rFonts w:ascii="Arial" w:eastAsia="Times New Roman" w:hAnsi="Arial" w:cs="Arial"/>
                <w:color w:val="000000"/>
                <w:sz w:val="22"/>
                <w:lang w:eastAsia="tr-TR"/>
              </w:rPr>
              <w:t>23,49</w:t>
            </w:r>
          </w:p>
        </w:tc>
        <w:tc>
          <w:tcPr>
            <w:tcW w:w="1725" w:type="dxa"/>
            <w:tcBorders>
              <w:top w:val="nil"/>
              <w:left w:val="nil"/>
              <w:bottom w:val="single" w:sz="8" w:space="0" w:color="auto"/>
              <w:right w:val="single" w:sz="8" w:space="0" w:color="auto"/>
            </w:tcBorders>
            <w:shd w:val="clear" w:color="auto" w:fill="auto"/>
            <w:noWrap/>
            <w:vAlign w:val="center"/>
            <w:hideMark/>
          </w:tcPr>
          <w:p w:rsidR="002F714E" w:rsidRPr="002F714E" w:rsidRDefault="002F714E" w:rsidP="002F714E">
            <w:pPr>
              <w:spacing w:after="0" w:line="240" w:lineRule="auto"/>
              <w:jc w:val="right"/>
              <w:rPr>
                <w:rFonts w:ascii="Arial" w:eastAsia="Times New Roman" w:hAnsi="Arial" w:cs="Arial"/>
                <w:color w:val="000000"/>
                <w:sz w:val="22"/>
                <w:lang w:eastAsia="tr-TR"/>
              </w:rPr>
            </w:pPr>
            <w:r w:rsidRPr="002F714E">
              <w:rPr>
                <w:rFonts w:ascii="Arial" w:eastAsia="Times New Roman" w:hAnsi="Arial" w:cs="Arial"/>
                <w:color w:val="000000"/>
                <w:sz w:val="22"/>
                <w:lang w:eastAsia="tr-TR"/>
              </w:rPr>
              <w:t>20.995,20</w:t>
            </w:r>
          </w:p>
        </w:tc>
        <w:tc>
          <w:tcPr>
            <w:tcW w:w="813" w:type="dxa"/>
            <w:tcBorders>
              <w:top w:val="nil"/>
              <w:left w:val="nil"/>
              <w:bottom w:val="single" w:sz="8" w:space="0" w:color="auto"/>
              <w:right w:val="single" w:sz="8" w:space="0" w:color="auto"/>
            </w:tcBorders>
            <w:shd w:val="clear" w:color="auto" w:fill="auto"/>
            <w:noWrap/>
            <w:vAlign w:val="center"/>
            <w:hideMark/>
          </w:tcPr>
          <w:p w:rsidR="002F714E" w:rsidRPr="002F714E" w:rsidRDefault="002F714E" w:rsidP="002F714E">
            <w:pPr>
              <w:spacing w:after="0" w:line="240" w:lineRule="auto"/>
              <w:jc w:val="center"/>
              <w:rPr>
                <w:rFonts w:ascii="Arial" w:eastAsia="Times New Roman" w:hAnsi="Arial" w:cs="Arial"/>
                <w:color w:val="000000"/>
                <w:sz w:val="22"/>
                <w:lang w:eastAsia="tr-TR"/>
              </w:rPr>
            </w:pPr>
            <w:r w:rsidRPr="002F714E">
              <w:rPr>
                <w:rFonts w:ascii="Arial" w:eastAsia="Times New Roman" w:hAnsi="Arial" w:cs="Arial"/>
                <w:color w:val="000000"/>
                <w:sz w:val="22"/>
                <w:lang w:eastAsia="tr-TR"/>
              </w:rPr>
              <w:t>22,36</w:t>
            </w:r>
          </w:p>
        </w:tc>
        <w:tc>
          <w:tcPr>
            <w:tcW w:w="1069" w:type="dxa"/>
            <w:tcBorders>
              <w:top w:val="nil"/>
              <w:left w:val="nil"/>
              <w:bottom w:val="single" w:sz="8" w:space="0" w:color="auto"/>
              <w:right w:val="single" w:sz="8" w:space="0" w:color="auto"/>
            </w:tcBorders>
            <w:shd w:val="clear" w:color="auto" w:fill="auto"/>
            <w:noWrap/>
            <w:vAlign w:val="center"/>
            <w:hideMark/>
          </w:tcPr>
          <w:p w:rsidR="002F714E" w:rsidRPr="002F714E" w:rsidRDefault="002F714E" w:rsidP="002F714E">
            <w:pPr>
              <w:spacing w:after="0" w:line="240" w:lineRule="auto"/>
              <w:jc w:val="center"/>
              <w:rPr>
                <w:rFonts w:ascii="Arial" w:eastAsia="Times New Roman" w:hAnsi="Arial" w:cs="Arial"/>
                <w:color w:val="000000"/>
                <w:sz w:val="22"/>
                <w:lang w:eastAsia="tr-TR"/>
              </w:rPr>
            </w:pPr>
            <w:r w:rsidRPr="002F714E">
              <w:rPr>
                <w:rFonts w:ascii="Arial" w:eastAsia="Times New Roman" w:hAnsi="Arial" w:cs="Arial"/>
                <w:color w:val="000000"/>
                <w:sz w:val="22"/>
                <w:lang w:eastAsia="tr-TR"/>
              </w:rPr>
              <w:t>-2,02</w:t>
            </w:r>
          </w:p>
        </w:tc>
      </w:tr>
      <w:tr w:rsidR="008C5BAC" w:rsidRPr="002F714E" w:rsidTr="008C5BAC">
        <w:trPr>
          <w:trHeight w:val="257"/>
        </w:trPr>
        <w:tc>
          <w:tcPr>
            <w:tcW w:w="3119" w:type="dxa"/>
            <w:tcBorders>
              <w:top w:val="nil"/>
              <w:left w:val="single" w:sz="8" w:space="0" w:color="auto"/>
              <w:bottom w:val="single" w:sz="8" w:space="0" w:color="auto"/>
              <w:right w:val="single" w:sz="8" w:space="0" w:color="auto"/>
            </w:tcBorders>
            <w:shd w:val="clear" w:color="000000" w:fill="FF5050"/>
            <w:noWrap/>
            <w:vAlign w:val="center"/>
            <w:hideMark/>
          </w:tcPr>
          <w:p w:rsidR="002F714E" w:rsidRPr="002F714E" w:rsidRDefault="002F714E" w:rsidP="002F714E">
            <w:pPr>
              <w:spacing w:after="0" w:line="240" w:lineRule="auto"/>
              <w:rPr>
                <w:rFonts w:ascii="Arial" w:eastAsia="Times New Roman" w:hAnsi="Arial" w:cs="Arial"/>
                <w:b/>
                <w:bCs/>
                <w:color w:val="FFFFFF"/>
                <w:sz w:val="22"/>
                <w:lang w:eastAsia="tr-TR"/>
              </w:rPr>
            </w:pPr>
            <w:r w:rsidRPr="002F714E">
              <w:rPr>
                <w:rFonts w:ascii="Arial" w:eastAsia="Times New Roman" w:hAnsi="Arial" w:cs="Arial"/>
                <w:b/>
                <w:bCs/>
                <w:color w:val="FFFFFF"/>
                <w:sz w:val="22"/>
                <w:lang w:eastAsia="tr-TR"/>
              </w:rPr>
              <w:t xml:space="preserve">İŞLETME HAKKI DEVREDİLEN </w:t>
            </w:r>
          </w:p>
        </w:tc>
        <w:tc>
          <w:tcPr>
            <w:tcW w:w="1843" w:type="dxa"/>
            <w:tcBorders>
              <w:top w:val="nil"/>
              <w:left w:val="nil"/>
              <w:bottom w:val="single" w:sz="8" w:space="0" w:color="auto"/>
              <w:right w:val="single" w:sz="8" w:space="0" w:color="auto"/>
            </w:tcBorders>
            <w:shd w:val="clear" w:color="auto" w:fill="auto"/>
            <w:noWrap/>
            <w:vAlign w:val="center"/>
            <w:hideMark/>
          </w:tcPr>
          <w:p w:rsidR="002F714E" w:rsidRPr="002F714E" w:rsidRDefault="002F714E" w:rsidP="002F714E">
            <w:pPr>
              <w:spacing w:after="0" w:line="240" w:lineRule="auto"/>
              <w:jc w:val="right"/>
              <w:rPr>
                <w:rFonts w:ascii="Arial" w:eastAsia="Times New Roman" w:hAnsi="Arial" w:cs="Arial"/>
                <w:color w:val="000000"/>
                <w:sz w:val="22"/>
                <w:lang w:eastAsia="tr-TR"/>
              </w:rPr>
            </w:pPr>
            <w:r w:rsidRPr="002F714E">
              <w:rPr>
                <w:rFonts w:ascii="Arial" w:eastAsia="Times New Roman" w:hAnsi="Arial" w:cs="Arial"/>
                <w:color w:val="000000"/>
                <w:sz w:val="22"/>
                <w:lang w:eastAsia="tr-TR"/>
              </w:rPr>
              <w:t>2.831,26</w:t>
            </w:r>
          </w:p>
        </w:tc>
        <w:tc>
          <w:tcPr>
            <w:tcW w:w="850" w:type="dxa"/>
            <w:tcBorders>
              <w:top w:val="nil"/>
              <w:left w:val="nil"/>
              <w:bottom w:val="single" w:sz="8" w:space="0" w:color="auto"/>
              <w:right w:val="single" w:sz="8" w:space="0" w:color="auto"/>
            </w:tcBorders>
            <w:shd w:val="clear" w:color="auto" w:fill="auto"/>
            <w:noWrap/>
            <w:vAlign w:val="center"/>
            <w:hideMark/>
          </w:tcPr>
          <w:p w:rsidR="002F714E" w:rsidRPr="002F714E" w:rsidRDefault="002F714E" w:rsidP="002F714E">
            <w:pPr>
              <w:spacing w:after="0" w:line="240" w:lineRule="auto"/>
              <w:jc w:val="center"/>
              <w:rPr>
                <w:rFonts w:ascii="Arial" w:eastAsia="Times New Roman" w:hAnsi="Arial" w:cs="Arial"/>
                <w:color w:val="000000"/>
                <w:sz w:val="22"/>
                <w:lang w:eastAsia="tr-TR"/>
              </w:rPr>
            </w:pPr>
            <w:r w:rsidRPr="002F714E">
              <w:rPr>
                <w:rFonts w:ascii="Arial" w:eastAsia="Times New Roman" w:hAnsi="Arial" w:cs="Arial"/>
                <w:color w:val="000000"/>
                <w:sz w:val="22"/>
                <w:lang w:eastAsia="tr-TR"/>
              </w:rPr>
              <w:t>3,10</w:t>
            </w:r>
          </w:p>
        </w:tc>
        <w:tc>
          <w:tcPr>
            <w:tcW w:w="1725" w:type="dxa"/>
            <w:tcBorders>
              <w:top w:val="nil"/>
              <w:left w:val="nil"/>
              <w:bottom w:val="single" w:sz="8" w:space="0" w:color="auto"/>
              <w:right w:val="single" w:sz="8" w:space="0" w:color="auto"/>
            </w:tcBorders>
            <w:shd w:val="clear" w:color="auto" w:fill="auto"/>
            <w:noWrap/>
            <w:vAlign w:val="center"/>
            <w:hideMark/>
          </w:tcPr>
          <w:p w:rsidR="002F714E" w:rsidRPr="002F714E" w:rsidRDefault="002F714E" w:rsidP="002F714E">
            <w:pPr>
              <w:spacing w:after="0" w:line="240" w:lineRule="auto"/>
              <w:jc w:val="right"/>
              <w:rPr>
                <w:rFonts w:ascii="Arial" w:eastAsia="Times New Roman" w:hAnsi="Arial" w:cs="Arial"/>
                <w:color w:val="000000"/>
                <w:sz w:val="22"/>
                <w:lang w:eastAsia="tr-TR"/>
              </w:rPr>
            </w:pPr>
            <w:r w:rsidRPr="002F714E">
              <w:rPr>
                <w:rFonts w:ascii="Arial" w:eastAsia="Times New Roman" w:hAnsi="Arial" w:cs="Arial"/>
                <w:color w:val="000000"/>
                <w:sz w:val="22"/>
                <w:lang w:eastAsia="tr-TR"/>
              </w:rPr>
              <w:t>3.274,71</w:t>
            </w:r>
          </w:p>
        </w:tc>
        <w:tc>
          <w:tcPr>
            <w:tcW w:w="813" w:type="dxa"/>
            <w:tcBorders>
              <w:top w:val="nil"/>
              <w:left w:val="nil"/>
              <w:bottom w:val="single" w:sz="8" w:space="0" w:color="auto"/>
              <w:right w:val="single" w:sz="8" w:space="0" w:color="auto"/>
            </w:tcBorders>
            <w:shd w:val="clear" w:color="auto" w:fill="auto"/>
            <w:noWrap/>
            <w:vAlign w:val="center"/>
            <w:hideMark/>
          </w:tcPr>
          <w:p w:rsidR="002F714E" w:rsidRPr="002F714E" w:rsidRDefault="002F714E" w:rsidP="002F714E">
            <w:pPr>
              <w:spacing w:after="0" w:line="240" w:lineRule="auto"/>
              <w:jc w:val="center"/>
              <w:rPr>
                <w:rFonts w:ascii="Arial" w:eastAsia="Times New Roman" w:hAnsi="Arial" w:cs="Arial"/>
                <w:color w:val="000000"/>
                <w:sz w:val="22"/>
                <w:lang w:eastAsia="tr-TR"/>
              </w:rPr>
            </w:pPr>
            <w:r w:rsidRPr="002F714E">
              <w:rPr>
                <w:rFonts w:ascii="Arial" w:eastAsia="Times New Roman" w:hAnsi="Arial" w:cs="Arial"/>
                <w:color w:val="000000"/>
                <w:sz w:val="22"/>
                <w:lang w:eastAsia="tr-TR"/>
              </w:rPr>
              <w:t>3,49</w:t>
            </w:r>
          </w:p>
        </w:tc>
        <w:tc>
          <w:tcPr>
            <w:tcW w:w="1069" w:type="dxa"/>
            <w:tcBorders>
              <w:top w:val="nil"/>
              <w:left w:val="nil"/>
              <w:bottom w:val="single" w:sz="8" w:space="0" w:color="auto"/>
              <w:right w:val="single" w:sz="8" w:space="0" w:color="auto"/>
            </w:tcBorders>
            <w:shd w:val="clear" w:color="auto" w:fill="auto"/>
            <w:noWrap/>
            <w:vAlign w:val="center"/>
            <w:hideMark/>
          </w:tcPr>
          <w:p w:rsidR="002F714E" w:rsidRPr="002F714E" w:rsidRDefault="002F714E" w:rsidP="002F714E">
            <w:pPr>
              <w:spacing w:after="0" w:line="240" w:lineRule="auto"/>
              <w:jc w:val="center"/>
              <w:rPr>
                <w:rFonts w:ascii="Arial" w:eastAsia="Times New Roman" w:hAnsi="Arial" w:cs="Arial"/>
                <w:color w:val="000000"/>
                <w:sz w:val="22"/>
                <w:lang w:eastAsia="tr-TR"/>
              </w:rPr>
            </w:pPr>
            <w:r w:rsidRPr="002F714E">
              <w:rPr>
                <w:rFonts w:ascii="Arial" w:eastAsia="Times New Roman" w:hAnsi="Arial" w:cs="Arial"/>
                <w:color w:val="000000"/>
                <w:sz w:val="22"/>
                <w:lang w:eastAsia="tr-TR"/>
              </w:rPr>
              <w:t>15,66</w:t>
            </w:r>
          </w:p>
        </w:tc>
      </w:tr>
      <w:tr w:rsidR="008C5BAC" w:rsidRPr="002F714E" w:rsidTr="008C5BAC">
        <w:trPr>
          <w:trHeight w:val="257"/>
        </w:trPr>
        <w:tc>
          <w:tcPr>
            <w:tcW w:w="3119" w:type="dxa"/>
            <w:tcBorders>
              <w:top w:val="nil"/>
              <w:left w:val="single" w:sz="8" w:space="0" w:color="auto"/>
              <w:bottom w:val="single" w:sz="8" w:space="0" w:color="auto"/>
              <w:right w:val="single" w:sz="8" w:space="0" w:color="auto"/>
            </w:tcBorders>
            <w:shd w:val="clear" w:color="000000" w:fill="FF5050"/>
            <w:noWrap/>
            <w:vAlign w:val="center"/>
            <w:hideMark/>
          </w:tcPr>
          <w:p w:rsidR="002F714E" w:rsidRPr="002F714E" w:rsidRDefault="002F714E" w:rsidP="002F714E">
            <w:pPr>
              <w:spacing w:after="0" w:line="240" w:lineRule="auto"/>
              <w:rPr>
                <w:rFonts w:ascii="Arial" w:eastAsia="Times New Roman" w:hAnsi="Arial" w:cs="Arial"/>
                <w:b/>
                <w:bCs/>
                <w:color w:val="FFFFFF"/>
                <w:sz w:val="22"/>
                <w:lang w:eastAsia="tr-TR"/>
              </w:rPr>
            </w:pPr>
            <w:r w:rsidRPr="002F714E">
              <w:rPr>
                <w:rFonts w:ascii="Arial" w:eastAsia="Times New Roman" w:hAnsi="Arial" w:cs="Arial"/>
                <w:b/>
                <w:bCs/>
                <w:color w:val="FFFFFF"/>
                <w:sz w:val="22"/>
                <w:lang w:eastAsia="tr-TR"/>
              </w:rPr>
              <w:t>YAP-İŞLET-DEVRET SANTRAL.</w:t>
            </w:r>
          </w:p>
        </w:tc>
        <w:tc>
          <w:tcPr>
            <w:tcW w:w="1843" w:type="dxa"/>
            <w:tcBorders>
              <w:top w:val="nil"/>
              <w:left w:val="nil"/>
              <w:bottom w:val="single" w:sz="8" w:space="0" w:color="auto"/>
              <w:right w:val="single" w:sz="8" w:space="0" w:color="auto"/>
            </w:tcBorders>
            <w:shd w:val="clear" w:color="auto" w:fill="auto"/>
            <w:noWrap/>
            <w:vAlign w:val="center"/>
            <w:hideMark/>
          </w:tcPr>
          <w:p w:rsidR="002F714E" w:rsidRPr="002F714E" w:rsidRDefault="002F714E" w:rsidP="002F714E">
            <w:pPr>
              <w:spacing w:after="0" w:line="240" w:lineRule="auto"/>
              <w:jc w:val="right"/>
              <w:rPr>
                <w:rFonts w:ascii="Arial" w:eastAsia="Times New Roman" w:hAnsi="Arial" w:cs="Arial"/>
                <w:color w:val="000000"/>
                <w:sz w:val="22"/>
                <w:lang w:eastAsia="tr-TR"/>
              </w:rPr>
            </w:pPr>
            <w:r w:rsidRPr="002F714E">
              <w:rPr>
                <w:rFonts w:ascii="Arial" w:eastAsia="Times New Roman" w:hAnsi="Arial" w:cs="Arial"/>
                <w:color w:val="000000"/>
                <w:sz w:val="22"/>
                <w:lang w:eastAsia="tr-TR"/>
              </w:rPr>
              <w:t>126,779</w:t>
            </w:r>
          </w:p>
        </w:tc>
        <w:tc>
          <w:tcPr>
            <w:tcW w:w="850" w:type="dxa"/>
            <w:tcBorders>
              <w:top w:val="nil"/>
              <w:left w:val="nil"/>
              <w:bottom w:val="single" w:sz="8" w:space="0" w:color="auto"/>
              <w:right w:val="single" w:sz="8" w:space="0" w:color="auto"/>
            </w:tcBorders>
            <w:shd w:val="clear" w:color="auto" w:fill="auto"/>
            <w:noWrap/>
            <w:vAlign w:val="center"/>
            <w:hideMark/>
          </w:tcPr>
          <w:p w:rsidR="002F714E" w:rsidRPr="002F714E" w:rsidRDefault="002F714E" w:rsidP="002F714E">
            <w:pPr>
              <w:spacing w:after="0" w:line="240" w:lineRule="auto"/>
              <w:jc w:val="center"/>
              <w:rPr>
                <w:rFonts w:ascii="Arial" w:eastAsia="Times New Roman" w:hAnsi="Arial" w:cs="Arial"/>
                <w:color w:val="000000"/>
                <w:sz w:val="22"/>
                <w:lang w:eastAsia="tr-TR"/>
              </w:rPr>
            </w:pPr>
            <w:r w:rsidRPr="002F714E">
              <w:rPr>
                <w:rFonts w:ascii="Arial" w:eastAsia="Times New Roman" w:hAnsi="Arial" w:cs="Arial"/>
                <w:color w:val="000000"/>
                <w:sz w:val="22"/>
                <w:lang w:eastAsia="tr-TR"/>
              </w:rPr>
              <w:t>0,14</w:t>
            </w:r>
          </w:p>
        </w:tc>
        <w:tc>
          <w:tcPr>
            <w:tcW w:w="1725" w:type="dxa"/>
            <w:tcBorders>
              <w:top w:val="nil"/>
              <w:left w:val="nil"/>
              <w:bottom w:val="single" w:sz="8" w:space="0" w:color="auto"/>
              <w:right w:val="single" w:sz="8" w:space="0" w:color="auto"/>
            </w:tcBorders>
            <w:shd w:val="clear" w:color="auto" w:fill="auto"/>
            <w:noWrap/>
            <w:vAlign w:val="center"/>
            <w:hideMark/>
          </w:tcPr>
          <w:p w:rsidR="002F714E" w:rsidRPr="002F714E" w:rsidRDefault="002F714E" w:rsidP="002F714E">
            <w:pPr>
              <w:spacing w:after="0" w:line="240" w:lineRule="auto"/>
              <w:jc w:val="right"/>
              <w:rPr>
                <w:rFonts w:ascii="Arial" w:eastAsia="Times New Roman" w:hAnsi="Arial" w:cs="Arial"/>
                <w:color w:val="000000"/>
                <w:sz w:val="22"/>
                <w:lang w:eastAsia="tr-TR"/>
              </w:rPr>
            </w:pPr>
            <w:r w:rsidRPr="002F714E">
              <w:rPr>
                <w:rFonts w:ascii="Arial" w:eastAsia="Times New Roman" w:hAnsi="Arial" w:cs="Arial"/>
                <w:color w:val="000000"/>
                <w:sz w:val="22"/>
                <w:lang w:eastAsia="tr-TR"/>
              </w:rPr>
              <w:t>116,00</w:t>
            </w:r>
          </w:p>
        </w:tc>
        <w:tc>
          <w:tcPr>
            <w:tcW w:w="813" w:type="dxa"/>
            <w:tcBorders>
              <w:top w:val="nil"/>
              <w:left w:val="nil"/>
              <w:bottom w:val="single" w:sz="8" w:space="0" w:color="auto"/>
              <w:right w:val="single" w:sz="8" w:space="0" w:color="auto"/>
            </w:tcBorders>
            <w:shd w:val="clear" w:color="auto" w:fill="auto"/>
            <w:noWrap/>
            <w:vAlign w:val="center"/>
            <w:hideMark/>
          </w:tcPr>
          <w:p w:rsidR="002F714E" w:rsidRPr="002F714E" w:rsidRDefault="002F714E" w:rsidP="002F714E">
            <w:pPr>
              <w:spacing w:after="0" w:line="240" w:lineRule="auto"/>
              <w:jc w:val="center"/>
              <w:rPr>
                <w:rFonts w:ascii="Arial" w:eastAsia="Times New Roman" w:hAnsi="Arial" w:cs="Arial"/>
                <w:color w:val="000000"/>
                <w:sz w:val="22"/>
                <w:lang w:eastAsia="tr-TR"/>
              </w:rPr>
            </w:pPr>
            <w:r w:rsidRPr="002F714E">
              <w:rPr>
                <w:rFonts w:ascii="Arial" w:eastAsia="Times New Roman" w:hAnsi="Arial" w:cs="Arial"/>
                <w:color w:val="000000"/>
                <w:sz w:val="22"/>
                <w:lang w:eastAsia="tr-TR"/>
              </w:rPr>
              <w:t>0,12</w:t>
            </w:r>
          </w:p>
        </w:tc>
        <w:tc>
          <w:tcPr>
            <w:tcW w:w="1069" w:type="dxa"/>
            <w:tcBorders>
              <w:top w:val="nil"/>
              <w:left w:val="nil"/>
              <w:bottom w:val="single" w:sz="8" w:space="0" w:color="auto"/>
              <w:right w:val="single" w:sz="8" w:space="0" w:color="auto"/>
            </w:tcBorders>
            <w:shd w:val="clear" w:color="auto" w:fill="auto"/>
            <w:noWrap/>
            <w:vAlign w:val="center"/>
            <w:hideMark/>
          </w:tcPr>
          <w:p w:rsidR="002F714E" w:rsidRPr="002F714E" w:rsidRDefault="002F714E" w:rsidP="002F714E">
            <w:pPr>
              <w:spacing w:after="0" w:line="240" w:lineRule="auto"/>
              <w:jc w:val="center"/>
              <w:rPr>
                <w:rFonts w:ascii="Arial" w:eastAsia="Times New Roman" w:hAnsi="Arial" w:cs="Arial"/>
                <w:color w:val="000000"/>
                <w:sz w:val="22"/>
                <w:lang w:eastAsia="tr-TR"/>
              </w:rPr>
            </w:pPr>
            <w:r w:rsidRPr="002F714E">
              <w:rPr>
                <w:rFonts w:ascii="Arial" w:eastAsia="Times New Roman" w:hAnsi="Arial" w:cs="Arial"/>
                <w:color w:val="000000"/>
                <w:sz w:val="22"/>
                <w:lang w:eastAsia="tr-TR"/>
              </w:rPr>
              <w:t>-8,50</w:t>
            </w:r>
          </w:p>
        </w:tc>
      </w:tr>
      <w:tr w:rsidR="008C5BAC" w:rsidRPr="002F714E" w:rsidTr="008C5BAC">
        <w:trPr>
          <w:trHeight w:val="257"/>
        </w:trPr>
        <w:tc>
          <w:tcPr>
            <w:tcW w:w="3119" w:type="dxa"/>
            <w:tcBorders>
              <w:top w:val="nil"/>
              <w:left w:val="single" w:sz="8" w:space="0" w:color="auto"/>
              <w:bottom w:val="single" w:sz="8" w:space="0" w:color="auto"/>
              <w:right w:val="single" w:sz="8" w:space="0" w:color="auto"/>
            </w:tcBorders>
            <w:shd w:val="clear" w:color="000000" w:fill="FF5050"/>
            <w:noWrap/>
            <w:vAlign w:val="center"/>
            <w:hideMark/>
          </w:tcPr>
          <w:p w:rsidR="002F714E" w:rsidRPr="002F714E" w:rsidRDefault="002F714E" w:rsidP="002F714E">
            <w:pPr>
              <w:spacing w:after="0" w:line="240" w:lineRule="auto"/>
              <w:rPr>
                <w:rFonts w:ascii="Arial" w:eastAsia="Times New Roman" w:hAnsi="Arial" w:cs="Arial"/>
                <w:b/>
                <w:bCs/>
                <w:color w:val="FFFFFF"/>
                <w:sz w:val="22"/>
                <w:lang w:eastAsia="tr-TR"/>
              </w:rPr>
            </w:pPr>
            <w:r w:rsidRPr="002F714E">
              <w:rPr>
                <w:rFonts w:ascii="Arial" w:eastAsia="Times New Roman" w:hAnsi="Arial" w:cs="Arial"/>
                <w:b/>
                <w:bCs/>
                <w:color w:val="FFFFFF"/>
                <w:sz w:val="22"/>
                <w:lang w:eastAsia="tr-TR"/>
              </w:rPr>
              <w:t>TOPLAM</w:t>
            </w:r>
          </w:p>
        </w:tc>
        <w:tc>
          <w:tcPr>
            <w:tcW w:w="1843" w:type="dxa"/>
            <w:tcBorders>
              <w:top w:val="nil"/>
              <w:left w:val="nil"/>
              <w:bottom w:val="single" w:sz="8" w:space="0" w:color="auto"/>
              <w:right w:val="single" w:sz="8" w:space="0" w:color="auto"/>
            </w:tcBorders>
            <w:shd w:val="clear" w:color="000000" w:fill="FF5050"/>
            <w:noWrap/>
            <w:vAlign w:val="center"/>
            <w:hideMark/>
          </w:tcPr>
          <w:p w:rsidR="002F714E" w:rsidRPr="002F714E" w:rsidRDefault="002F714E" w:rsidP="002F714E">
            <w:pPr>
              <w:spacing w:after="0" w:line="240" w:lineRule="auto"/>
              <w:jc w:val="right"/>
              <w:rPr>
                <w:rFonts w:ascii="Arial" w:eastAsia="Times New Roman" w:hAnsi="Arial" w:cs="Arial"/>
                <w:b/>
                <w:bCs/>
                <w:color w:val="FFFFFF"/>
                <w:sz w:val="22"/>
                <w:lang w:eastAsia="tr-TR"/>
              </w:rPr>
            </w:pPr>
            <w:r w:rsidRPr="002F714E">
              <w:rPr>
                <w:rFonts w:ascii="Arial" w:eastAsia="Times New Roman" w:hAnsi="Arial" w:cs="Arial"/>
                <w:b/>
                <w:bCs/>
                <w:color w:val="FFFFFF"/>
                <w:sz w:val="22"/>
                <w:lang w:eastAsia="tr-TR"/>
              </w:rPr>
              <w:t>91.206,34</w:t>
            </w:r>
          </w:p>
        </w:tc>
        <w:tc>
          <w:tcPr>
            <w:tcW w:w="850" w:type="dxa"/>
            <w:tcBorders>
              <w:top w:val="nil"/>
              <w:left w:val="nil"/>
              <w:bottom w:val="single" w:sz="8" w:space="0" w:color="auto"/>
              <w:right w:val="single" w:sz="8" w:space="0" w:color="auto"/>
            </w:tcBorders>
            <w:shd w:val="clear" w:color="000000" w:fill="FF5050"/>
            <w:noWrap/>
            <w:vAlign w:val="center"/>
            <w:hideMark/>
          </w:tcPr>
          <w:p w:rsidR="002F714E" w:rsidRPr="002F714E" w:rsidRDefault="002F714E" w:rsidP="002F714E">
            <w:pPr>
              <w:spacing w:after="0" w:line="240" w:lineRule="auto"/>
              <w:jc w:val="center"/>
              <w:rPr>
                <w:rFonts w:ascii="Arial" w:eastAsia="Times New Roman" w:hAnsi="Arial" w:cs="Arial"/>
                <w:b/>
                <w:bCs/>
                <w:color w:val="FFFFFF"/>
                <w:sz w:val="22"/>
                <w:lang w:eastAsia="tr-TR"/>
              </w:rPr>
            </w:pPr>
            <w:r w:rsidRPr="002F714E">
              <w:rPr>
                <w:rFonts w:ascii="Arial" w:eastAsia="Times New Roman" w:hAnsi="Arial" w:cs="Arial"/>
                <w:b/>
                <w:bCs/>
                <w:color w:val="FFFFFF"/>
                <w:sz w:val="22"/>
                <w:lang w:eastAsia="tr-TR"/>
              </w:rPr>
              <w:t>100,00</w:t>
            </w:r>
          </w:p>
        </w:tc>
        <w:tc>
          <w:tcPr>
            <w:tcW w:w="1725" w:type="dxa"/>
            <w:tcBorders>
              <w:top w:val="nil"/>
              <w:left w:val="nil"/>
              <w:bottom w:val="single" w:sz="8" w:space="0" w:color="auto"/>
              <w:right w:val="single" w:sz="8" w:space="0" w:color="auto"/>
            </w:tcBorders>
            <w:shd w:val="clear" w:color="000000" w:fill="FF5050"/>
            <w:noWrap/>
            <w:vAlign w:val="center"/>
            <w:hideMark/>
          </w:tcPr>
          <w:p w:rsidR="002F714E" w:rsidRPr="002F714E" w:rsidRDefault="002F714E" w:rsidP="002F714E">
            <w:pPr>
              <w:spacing w:after="0" w:line="240" w:lineRule="auto"/>
              <w:jc w:val="right"/>
              <w:rPr>
                <w:rFonts w:ascii="Arial" w:eastAsia="Times New Roman" w:hAnsi="Arial" w:cs="Arial"/>
                <w:b/>
                <w:bCs/>
                <w:color w:val="FFFFFF"/>
                <w:sz w:val="22"/>
                <w:lang w:eastAsia="tr-TR"/>
              </w:rPr>
            </w:pPr>
            <w:r w:rsidRPr="002F714E">
              <w:rPr>
                <w:rFonts w:ascii="Arial" w:eastAsia="Times New Roman" w:hAnsi="Arial" w:cs="Arial"/>
                <w:b/>
                <w:bCs/>
                <w:color w:val="FFFFFF"/>
                <w:sz w:val="22"/>
                <w:lang w:eastAsia="tr-TR"/>
              </w:rPr>
              <w:t>93.893,94</w:t>
            </w:r>
          </w:p>
        </w:tc>
        <w:tc>
          <w:tcPr>
            <w:tcW w:w="813" w:type="dxa"/>
            <w:tcBorders>
              <w:top w:val="nil"/>
              <w:left w:val="nil"/>
              <w:bottom w:val="single" w:sz="8" w:space="0" w:color="auto"/>
              <w:right w:val="single" w:sz="8" w:space="0" w:color="auto"/>
            </w:tcBorders>
            <w:shd w:val="clear" w:color="000000" w:fill="FF5050"/>
            <w:noWrap/>
            <w:vAlign w:val="center"/>
            <w:hideMark/>
          </w:tcPr>
          <w:p w:rsidR="002F714E" w:rsidRPr="002F714E" w:rsidRDefault="002F714E" w:rsidP="002F714E">
            <w:pPr>
              <w:spacing w:after="0" w:line="240" w:lineRule="auto"/>
              <w:jc w:val="center"/>
              <w:rPr>
                <w:rFonts w:ascii="Arial" w:eastAsia="Times New Roman" w:hAnsi="Arial" w:cs="Arial"/>
                <w:b/>
                <w:bCs/>
                <w:color w:val="FFFFFF"/>
                <w:sz w:val="22"/>
                <w:lang w:eastAsia="tr-TR"/>
              </w:rPr>
            </w:pPr>
            <w:r w:rsidRPr="002F714E">
              <w:rPr>
                <w:rFonts w:ascii="Arial" w:eastAsia="Times New Roman" w:hAnsi="Arial" w:cs="Arial"/>
                <w:b/>
                <w:bCs/>
                <w:color w:val="FFFFFF"/>
                <w:sz w:val="22"/>
                <w:lang w:eastAsia="tr-TR"/>
              </w:rPr>
              <w:t>100,00</w:t>
            </w:r>
          </w:p>
        </w:tc>
        <w:tc>
          <w:tcPr>
            <w:tcW w:w="1069" w:type="dxa"/>
            <w:tcBorders>
              <w:top w:val="nil"/>
              <w:left w:val="nil"/>
              <w:bottom w:val="single" w:sz="8" w:space="0" w:color="auto"/>
              <w:right w:val="single" w:sz="8" w:space="0" w:color="auto"/>
            </w:tcBorders>
            <w:shd w:val="clear" w:color="000000" w:fill="FF5050"/>
            <w:noWrap/>
            <w:vAlign w:val="center"/>
            <w:hideMark/>
          </w:tcPr>
          <w:p w:rsidR="002F714E" w:rsidRPr="002F714E" w:rsidRDefault="002F714E" w:rsidP="002F714E">
            <w:pPr>
              <w:spacing w:after="0" w:line="240" w:lineRule="auto"/>
              <w:jc w:val="center"/>
              <w:rPr>
                <w:rFonts w:ascii="Arial" w:eastAsia="Times New Roman" w:hAnsi="Arial" w:cs="Arial"/>
                <w:b/>
                <w:bCs/>
                <w:color w:val="FFFFFF"/>
                <w:sz w:val="22"/>
                <w:lang w:eastAsia="tr-TR"/>
              </w:rPr>
            </w:pPr>
            <w:r w:rsidRPr="002F714E">
              <w:rPr>
                <w:rFonts w:ascii="Arial" w:eastAsia="Times New Roman" w:hAnsi="Arial" w:cs="Arial"/>
                <w:b/>
                <w:bCs/>
                <w:color w:val="FFFFFF"/>
                <w:sz w:val="22"/>
                <w:lang w:eastAsia="tr-TR"/>
              </w:rPr>
              <w:t>2,95</w:t>
            </w:r>
          </w:p>
        </w:tc>
      </w:tr>
    </w:tbl>
    <w:p w:rsidR="00915CA3" w:rsidRPr="007B3E8C" w:rsidRDefault="00915CA3" w:rsidP="00915CA3"/>
    <w:p w:rsidR="00915CA3" w:rsidRPr="007B3E8C" w:rsidRDefault="00915CA3" w:rsidP="00915CA3"/>
    <w:p w:rsidR="00915CA3" w:rsidRPr="007B3E8C" w:rsidRDefault="00915CA3" w:rsidP="00915CA3"/>
    <w:p w:rsidR="00915CA3" w:rsidRPr="007B3E8C" w:rsidRDefault="008C5BAC" w:rsidP="00915CA3">
      <w:r>
        <w:rPr>
          <w:noProof/>
          <w:lang w:eastAsia="tr-TR"/>
        </w:rPr>
        <w:drawing>
          <wp:inline distT="0" distB="0" distL="0" distR="0" wp14:anchorId="141AE358">
            <wp:extent cx="5542060" cy="3856355"/>
            <wp:effectExtent l="0" t="0" r="1905"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46002" cy="3859098"/>
                    </a:xfrm>
                    <a:prstGeom prst="rect">
                      <a:avLst/>
                    </a:prstGeom>
                    <a:noFill/>
                  </pic:spPr>
                </pic:pic>
              </a:graphicData>
            </a:graphic>
          </wp:inline>
        </w:drawing>
      </w:r>
    </w:p>
    <w:p w:rsidR="00915CA3" w:rsidRPr="007B3E8C" w:rsidRDefault="00915CA3" w:rsidP="00915CA3">
      <w:pPr>
        <w:pStyle w:val="ResimYazs"/>
      </w:pPr>
      <w:bookmarkStart w:id="13" w:name="_Toc99112834"/>
      <w:bookmarkStart w:id="14" w:name="_Toc117674020"/>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1</w:t>
      </w:r>
      <w:r>
        <w:rPr>
          <w:noProof/>
        </w:rPr>
        <w:fldChar w:fldCharType="end"/>
      </w:r>
      <w:r w:rsidRPr="007B3E8C">
        <w:t xml:space="preserve"> 2022 Yılı </w:t>
      </w:r>
      <w:r w:rsidR="008C5BAC">
        <w:t>Ağustos</w:t>
      </w:r>
      <w:r w:rsidRPr="007B3E8C">
        <w:t xml:space="preserve"> Ayı Sonu İtibariyle Lisanslı Elektrik Kurulu Gücünün Kuruluşlara Göre Dağılımı (%)</w:t>
      </w:r>
      <w:bookmarkEnd w:id="13"/>
      <w:bookmarkEnd w:id="14"/>
    </w:p>
    <w:p w:rsidR="00915CA3" w:rsidRPr="007B3E8C" w:rsidRDefault="00915CA3" w:rsidP="00915CA3">
      <w:pPr>
        <w:pStyle w:val="ResimYazs"/>
        <w:keepNext/>
      </w:pPr>
      <w:bookmarkStart w:id="15" w:name="_Toc99112777"/>
      <w:bookmarkStart w:id="16" w:name="_Toc117673998"/>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2</w:t>
      </w:r>
      <w:r>
        <w:rPr>
          <w:noProof/>
        </w:rPr>
        <w:fldChar w:fldCharType="end"/>
      </w:r>
      <w:r w:rsidRPr="007B3E8C">
        <w:t xml:space="preserve"> 2022 Yılı </w:t>
      </w:r>
      <w:r w:rsidR="008C5BAC">
        <w:t>Ağustos</w:t>
      </w:r>
      <w:r w:rsidRPr="007B3E8C">
        <w:t xml:space="preserve"> Ayı Sonu İtibariyle Lisanslı Elektrik Kurulu Gücünün Kaynak Bazında Dağılımı Ve 2021 Yılı </w:t>
      </w:r>
      <w:r w:rsidR="008C5BAC">
        <w:t>Ağustos</w:t>
      </w:r>
      <w:r w:rsidRPr="007B3E8C">
        <w:t xml:space="preserve"> Ayı Değeriyle Karşılaştırılması (MW-%)</w:t>
      </w:r>
      <w:bookmarkEnd w:id="15"/>
      <w:bookmarkEnd w:id="16"/>
    </w:p>
    <w:tbl>
      <w:tblPr>
        <w:tblW w:w="9072" w:type="dxa"/>
        <w:tblInd w:w="-10" w:type="dxa"/>
        <w:tblCellMar>
          <w:left w:w="70" w:type="dxa"/>
          <w:right w:w="70" w:type="dxa"/>
        </w:tblCellMar>
        <w:tblLook w:val="04A0" w:firstRow="1" w:lastRow="0" w:firstColumn="1" w:lastColumn="0" w:noHBand="0" w:noVBand="1"/>
      </w:tblPr>
      <w:tblGrid>
        <w:gridCol w:w="2268"/>
        <w:gridCol w:w="1872"/>
        <w:gridCol w:w="963"/>
        <w:gridCol w:w="1843"/>
        <w:gridCol w:w="992"/>
        <w:gridCol w:w="1134"/>
      </w:tblGrid>
      <w:tr w:rsidR="00EF521A" w:rsidRPr="00EF521A" w:rsidTr="00EF521A">
        <w:trPr>
          <w:trHeight w:val="296"/>
        </w:trPr>
        <w:tc>
          <w:tcPr>
            <w:tcW w:w="2268"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EF521A" w:rsidRPr="00EF521A" w:rsidRDefault="00EF521A" w:rsidP="00EF521A">
            <w:pPr>
              <w:spacing w:after="0" w:line="240" w:lineRule="auto"/>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KAYNAK TÜRÜ</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EF521A" w:rsidRPr="00EF521A" w:rsidRDefault="00EF521A" w:rsidP="00EF521A">
            <w:pPr>
              <w:spacing w:after="0" w:line="240" w:lineRule="auto"/>
              <w:jc w:val="center"/>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2021 AĞUSTOS</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EF521A" w:rsidRPr="00EF521A" w:rsidRDefault="00EF521A" w:rsidP="00EF521A">
            <w:pPr>
              <w:spacing w:after="0" w:line="240" w:lineRule="auto"/>
              <w:jc w:val="center"/>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2022 AĞUSTOS</w:t>
            </w:r>
          </w:p>
        </w:tc>
        <w:tc>
          <w:tcPr>
            <w:tcW w:w="1134" w:type="dxa"/>
            <w:vMerge w:val="restart"/>
            <w:tcBorders>
              <w:top w:val="single" w:sz="8" w:space="0" w:color="auto"/>
              <w:left w:val="nil"/>
              <w:bottom w:val="nil"/>
              <w:right w:val="single" w:sz="8" w:space="0" w:color="auto"/>
            </w:tcBorders>
            <w:shd w:val="clear" w:color="000000" w:fill="FF0000"/>
            <w:vAlign w:val="center"/>
            <w:hideMark/>
          </w:tcPr>
          <w:p w:rsidR="00EF521A" w:rsidRPr="00EF521A" w:rsidRDefault="00EF521A" w:rsidP="00EF521A">
            <w:pPr>
              <w:spacing w:after="0" w:line="240" w:lineRule="auto"/>
              <w:jc w:val="center"/>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DEĞİŞİM (%)</w:t>
            </w:r>
          </w:p>
        </w:tc>
      </w:tr>
      <w:tr w:rsidR="00EF521A" w:rsidRPr="00EF521A" w:rsidTr="00EF521A">
        <w:trPr>
          <w:trHeight w:val="564"/>
        </w:trPr>
        <w:tc>
          <w:tcPr>
            <w:tcW w:w="2268" w:type="dxa"/>
            <w:vMerge/>
            <w:tcBorders>
              <w:top w:val="single" w:sz="8" w:space="0" w:color="auto"/>
              <w:left w:val="single" w:sz="8" w:space="0" w:color="auto"/>
              <w:bottom w:val="nil"/>
              <w:right w:val="single" w:sz="8" w:space="0" w:color="auto"/>
            </w:tcBorders>
            <w:vAlign w:val="center"/>
            <w:hideMark/>
          </w:tcPr>
          <w:p w:rsidR="00EF521A" w:rsidRPr="00EF521A" w:rsidRDefault="00EF521A" w:rsidP="00EF521A">
            <w:pPr>
              <w:spacing w:after="0" w:line="240" w:lineRule="auto"/>
              <w:rPr>
                <w:rFonts w:ascii="Arial" w:eastAsia="Times New Roman" w:hAnsi="Arial" w:cs="Arial"/>
                <w:b/>
                <w:bCs/>
                <w:color w:val="FFFFFF"/>
                <w:sz w:val="22"/>
                <w:lang w:eastAsia="tr-TR"/>
              </w:rPr>
            </w:pPr>
          </w:p>
        </w:tc>
        <w:tc>
          <w:tcPr>
            <w:tcW w:w="1872" w:type="dxa"/>
            <w:tcBorders>
              <w:top w:val="nil"/>
              <w:left w:val="nil"/>
              <w:bottom w:val="nil"/>
              <w:right w:val="single" w:sz="8" w:space="0" w:color="auto"/>
            </w:tcBorders>
            <w:shd w:val="clear" w:color="000000" w:fill="FF0000"/>
            <w:vAlign w:val="center"/>
            <w:hideMark/>
          </w:tcPr>
          <w:p w:rsidR="00EF521A" w:rsidRPr="00EF521A" w:rsidRDefault="00EF521A" w:rsidP="00EF521A">
            <w:pPr>
              <w:spacing w:after="0" w:line="240" w:lineRule="auto"/>
              <w:jc w:val="center"/>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KURULU GÜÇ (MW)</w:t>
            </w:r>
          </w:p>
        </w:tc>
        <w:tc>
          <w:tcPr>
            <w:tcW w:w="963" w:type="dxa"/>
            <w:tcBorders>
              <w:top w:val="nil"/>
              <w:left w:val="nil"/>
              <w:bottom w:val="nil"/>
              <w:right w:val="single" w:sz="8" w:space="0" w:color="auto"/>
            </w:tcBorders>
            <w:shd w:val="clear" w:color="000000" w:fill="FF0000"/>
            <w:vAlign w:val="center"/>
            <w:hideMark/>
          </w:tcPr>
          <w:p w:rsidR="00EF521A" w:rsidRPr="00EF521A" w:rsidRDefault="00EF521A" w:rsidP="00EF521A">
            <w:pPr>
              <w:spacing w:after="0" w:line="240" w:lineRule="auto"/>
              <w:jc w:val="center"/>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ORAN (%)</w:t>
            </w:r>
          </w:p>
        </w:tc>
        <w:tc>
          <w:tcPr>
            <w:tcW w:w="1843" w:type="dxa"/>
            <w:tcBorders>
              <w:top w:val="nil"/>
              <w:left w:val="nil"/>
              <w:bottom w:val="nil"/>
              <w:right w:val="single" w:sz="8" w:space="0" w:color="auto"/>
            </w:tcBorders>
            <w:shd w:val="clear" w:color="000000" w:fill="FF0000"/>
            <w:vAlign w:val="center"/>
            <w:hideMark/>
          </w:tcPr>
          <w:p w:rsidR="00EF521A" w:rsidRPr="00EF521A" w:rsidRDefault="00EF521A" w:rsidP="00EF521A">
            <w:pPr>
              <w:spacing w:after="0" w:line="240" w:lineRule="auto"/>
              <w:jc w:val="center"/>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KURULU GÜÇ (MW)</w:t>
            </w:r>
          </w:p>
        </w:tc>
        <w:tc>
          <w:tcPr>
            <w:tcW w:w="992" w:type="dxa"/>
            <w:tcBorders>
              <w:top w:val="nil"/>
              <w:left w:val="nil"/>
              <w:bottom w:val="nil"/>
              <w:right w:val="single" w:sz="8" w:space="0" w:color="auto"/>
            </w:tcBorders>
            <w:shd w:val="clear" w:color="000000" w:fill="FF0000"/>
            <w:vAlign w:val="center"/>
            <w:hideMark/>
          </w:tcPr>
          <w:p w:rsidR="00EF521A" w:rsidRPr="00EF521A" w:rsidRDefault="00EF521A" w:rsidP="00EF521A">
            <w:pPr>
              <w:spacing w:after="0" w:line="240" w:lineRule="auto"/>
              <w:jc w:val="center"/>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ORAN (%)</w:t>
            </w:r>
          </w:p>
        </w:tc>
        <w:tc>
          <w:tcPr>
            <w:tcW w:w="1134" w:type="dxa"/>
            <w:vMerge/>
            <w:tcBorders>
              <w:top w:val="single" w:sz="8" w:space="0" w:color="auto"/>
              <w:left w:val="nil"/>
              <w:bottom w:val="nil"/>
              <w:right w:val="single" w:sz="8" w:space="0" w:color="auto"/>
            </w:tcBorders>
            <w:vAlign w:val="center"/>
            <w:hideMark/>
          </w:tcPr>
          <w:p w:rsidR="00EF521A" w:rsidRPr="00EF521A" w:rsidRDefault="00EF521A" w:rsidP="00EF521A">
            <w:pPr>
              <w:spacing w:after="0" w:line="240" w:lineRule="auto"/>
              <w:rPr>
                <w:rFonts w:ascii="Arial" w:eastAsia="Times New Roman" w:hAnsi="Arial" w:cs="Arial"/>
                <w:b/>
                <w:bCs/>
                <w:color w:val="FFFFFF"/>
                <w:sz w:val="22"/>
                <w:lang w:eastAsia="tr-TR"/>
              </w:rPr>
            </w:pPr>
          </w:p>
        </w:tc>
      </w:tr>
      <w:tr w:rsidR="00EF521A" w:rsidRPr="00EF521A" w:rsidTr="00EF521A">
        <w:trPr>
          <w:trHeight w:val="29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F521A" w:rsidRPr="00EF521A" w:rsidRDefault="00EF521A" w:rsidP="00EF521A">
            <w:pPr>
              <w:spacing w:after="0" w:line="240" w:lineRule="auto"/>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DOĞAL GAZ</w:t>
            </w:r>
          </w:p>
        </w:tc>
        <w:tc>
          <w:tcPr>
            <w:tcW w:w="187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25.495,44</w:t>
            </w:r>
          </w:p>
        </w:tc>
        <w:tc>
          <w:tcPr>
            <w:tcW w:w="96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27,95</w:t>
            </w:r>
          </w:p>
        </w:tc>
        <w:tc>
          <w:tcPr>
            <w:tcW w:w="184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25.207,90</w:t>
            </w:r>
          </w:p>
        </w:tc>
        <w:tc>
          <w:tcPr>
            <w:tcW w:w="99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26,85</w:t>
            </w:r>
          </w:p>
        </w:tc>
        <w:tc>
          <w:tcPr>
            <w:tcW w:w="1134"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-1,13</w:t>
            </w:r>
          </w:p>
        </w:tc>
      </w:tr>
      <w:tr w:rsidR="00EF521A" w:rsidRPr="00EF521A" w:rsidTr="00EF521A">
        <w:trPr>
          <w:trHeight w:val="29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F521A" w:rsidRPr="00EF521A" w:rsidRDefault="00EF521A" w:rsidP="00EF521A">
            <w:pPr>
              <w:spacing w:after="0" w:line="240" w:lineRule="auto"/>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BARAJLI HİDROLİK</w:t>
            </w:r>
          </w:p>
        </w:tc>
        <w:tc>
          <w:tcPr>
            <w:tcW w:w="187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23.272,92</w:t>
            </w:r>
          </w:p>
        </w:tc>
        <w:tc>
          <w:tcPr>
            <w:tcW w:w="96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25,52</w:t>
            </w:r>
          </w:p>
        </w:tc>
        <w:tc>
          <w:tcPr>
            <w:tcW w:w="184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23.275,23</w:t>
            </w:r>
          </w:p>
        </w:tc>
        <w:tc>
          <w:tcPr>
            <w:tcW w:w="99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24,79</w:t>
            </w:r>
          </w:p>
        </w:tc>
        <w:tc>
          <w:tcPr>
            <w:tcW w:w="1134"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0,01</w:t>
            </w:r>
          </w:p>
        </w:tc>
      </w:tr>
      <w:tr w:rsidR="00EF521A" w:rsidRPr="00EF521A" w:rsidTr="00EF521A">
        <w:trPr>
          <w:trHeight w:val="29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F521A" w:rsidRPr="00EF521A" w:rsidRDefault="00EF521A" w:rsidP="00EF521A">
            <w:pPr>
              <w:spacing w:after="0" w:line="240" w:lineRule="auto"/>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RÜZGÂR</w:t>
            </w:r>
          </w:p>
        </w:tc>
        <w:tc>
          <w:tcPr>
            <w:tcW w:w="187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9.943,24</w:t>
            </w:r>
          </w:p>
        </w:tc>
        <w:tc>
          <w:tcPr>
            <w:tcW w:w="96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10,90</w:t>
            </w:r>
          </w:p>
        </w:tc>
        <w:tc>
          <w:tcPr>
            <w:tcW w:w="184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11.055,50</w:t>
            </w:r>
          </w:p>
        </w:tc>
        <w:tc>
          <w:tcPr>
            <w:tcW w:w="99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11,77</w:t>
            </w:r>
          </w:p>
        </w:tc>
        <w:tc>
          <w:tcPr>
            <w:tcW w:w="1134"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11,19</w:t>
            </w:r>
          </w:p>
        </w:tc>
      </w:tr>
      <w:tr w:rsidR="00EF521A" w:rsidRPr="00EF521A" w:rsidTr="00EF521A">
        <w:trPr>
          <w:trHeight w:val="29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F521A" w:rsidRPr="00EF521A" w:rsidRDefault="00EF521A" w:rsidP="00EF521A">
            <w:pPr>
              <w:spacing w:after="0" w:line="240" w:lineRule="auto"/>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LİNYİT</w:t>
            </w:r>
          </w:p>
        </w:tc>
        <w:tc>
          <w:tcPr>
            <w:tcW w:w="187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10.119,92</w:t>
            </w:r>
          </w:p>
        </w:tc>
        <w:tc>
          <w:tcPr>
            <w:tcW w:w="96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11,10</w:t>
            </w:r>
          </w:p>
        </w:tc>
        <w:tc>
          <w:tcPr>
            <w:tcW w:w="184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10.136,52</w:t>
            </w:r>
          </w:p>
        </w:tc>
        <w:tc>
          <w:tcPr>
            <w:tcW w:w="99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10,80</w:t>
            </w:r>
          </w:p>
        </w:tc>
        <w:tc>
          <w:tcPr>
            <w:tcW w:w="1134"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0,16</w:t>
            </w:r>
          </w:p>
        </w:tc>
      </w:tr>
      <w:tr w:rsidR="00EF521A" w:rsidRPr="00EF521A" w:rsidTr="00EF521A">
        <w:trPr>
          <w:trHeight w:val="29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F521A" w:rsidRPr="00EF521A" w:rsidRDefault="00EF521A" w:rsidP="00EF521A">
            <w:pPr>
              <w:spacing w:after="0" w:line="240" w:lineRule="auto"/>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İTHAL KÖMÜR</w:t>
            </w:r>
          </w:p>
        </w:tc>
        <w:tc>
          <w:tcPr>
            <w:tcW w:w="187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8.995,35</w:t>
            </w:r>
          </w:p>
        </w:tc>
        <w:tc>
          <w:tcPr>
            <w:tcW w:w="96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9,86</w:t>
            </w:r>
          </w:p>
        </w:tc>
        <w:tc>
          <w:tcPr>
            <w:tcW w:w="184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9.713,80</w:t>
            </w:r>
          </w:p>
        </w:tc>
        <w:tc>
          <w:tcPr>
            <w:tcW w:w="99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10,35</w:t>
            </w:r>
          </w:p>
        </w:tc>
        <w:tc>
          <w:tcPr>
            <w:tcW w:w="1134"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7,99</w:t>
            </w:r>
          </w:p>
        </w:tc>
      </w:tr>
      <w:tr w:rsidR="00EF521A" w:rsidRPr="00EF521A" w:rsidTr="00EF521A">
        <w:trPr>
          <w:trHeight w:val="29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F521A" w:rsidRPr="00EF521A" w:rsidRDefault="00EF521A" w:rsidP="00EF521A">
            <w:pPr>
              <w:spacing w:after="0" w:line="240" w:lineRule="auto"/>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 xml:space="preserve">AKARSU </w:t>
            </w:r>
          </w:p>
        </w:tc>
        <w:tc>
          <w:tcPr>
            <w:tcW w:w="187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8.157,03</w:t>
            </w:r>
          </w:p>
        </w:tc>
        <w:tc>
          <w:tcPr>
            <w:tcW w:w="96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8,94</w:t>
            </w:r>
          </w:p>
        </w:tc>
        <w:tc>
          <w:tcPr>
            <w:tcW w:w="184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8.276,55</w:t>
            </w:r>
          </w:p>
        </w:tc>
        <w:tc>
          <w:tcPr>
            <w:tcW w:w="99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8,81</w:t>
            </w:r>
          </w:p>
        </w:tc>
        <w:tc>
          <w:tcPr>
            <w:tcW w:w="1134"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1,47</w:t>
            </w:r>
          </w:p>
        </w:tc>
      </w:tr>
      <w:tr w:rsidR="00EF521A" w:rsidRPr="00EF521A" w:rsidTr="00EF521A">
        <w:trPr>
          <w:trHeight w:val="29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F521A" w:rsidRPr="00EF521A" w:rsidRDefault="00EF521A" w:rsidP="00EF521A">
            <w:pPr>
              <w:spacing w:after="0" w:line="240" w:lineRule="auto"/>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BİYOKÜTLE</w:t>
            </w:r>
          </w:p>
        </w:tc>
        <w:tc>
          <w:tcPr>
            <w:tcW w:w="187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1.343,75</w:t>
            </w:r>
          </w:p>
        </w:tc>
        <w:tc>
          <w:tcPr>
            <w:tcW w:w="96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1,47</w:t>
            </w:r>
          </w:p>
        </w:tc>
        <w:tc>
          <w:tcPr>
            <w:tcW w:w="184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1.726,04</w:t>
            </w:r>
          </w:p>
        </w:tc>
        <w:tc>
          <w:tcPr>
            <w:tcW w:w="99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1,84</w:t>
            </w:r>
          </w:p>
        </w:tc>
        <w:tc>
          <w:tcPr>
            <w:tcW w:w="1134"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28,45</w:t>
            </w:r>
          </w:p>
        </w:tc>
      </w:tr>
      <w:tr w:rsidR="00EF521A" w:rsidRPr="00EF521A" w:rsidTr="00EF521A">
        <w:trPr>
          <w:trHeight w:val="29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F521A" w:rsidRPr="00EF521A" w:rsidRDefault="00EF521A" w:rsidP="00EF521A">
            <w:pPr>
              <w:spacing w:after="0" w:line="240" w:lineRule="auto"/>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JEOTERMAL</w:t>
            </w:r>
          </w:p>
        </w:tc>
        <w:tc>
          <w:tcPr>
            <w:tcW w:w="187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1.650,17</w:t>
            </w:r>
          </w:p>
        </w:tc>
        <w:tc>
          <w:tcPr>
            <w:tcW w:w="96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1,81</w:t>
            </w:r>
          </w:p>
        </w:tc>
        <w:tc>
          <w:tcPr>
            <w:tcW w:w="184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1.686,34</w:t>
            </w:r>
          </w:p>
        </w:tc>
        <w:tc>
          <w:tcPr>
            <w:tcW w:w="99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1,80</w:t>
            </w:r>
          </w:p>
        </w:tc>
        <w:tc>
          <w:tcPr>
            <w:tcW w:w="1134"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2,19</w:t>
            </w:r>
          </w:p>
        </w:tc>
      </w:tr>
      <w:tr w:rsidR="00EF521A" w:rsidRPr="00EF521A" w:rsidTr="00EF521A">
        <w:trPr>
          <w:trHeight w:val="29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F521A" w:rsidRPr="00EF521A" w:rsidRDefault="00EF521A" w:rsidP="00EF521A">
            <w:pPr>
              <w:spacing w:after="0" w:line="240" w:lineRule="auto"/>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GÜNEŞ</w:t>
            </w:r>
          </w:p>
        </w:tc>
        <w:tc>
          <w:tcPr>
            <w:tcW w:w="187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753,11</w:t>
            </w:r>
          </w:p>
        </w:tc>
        <w:tc>
          <w:tcPr>
            <w:tcW w:w="96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0,83</w:t>
            </w:r>
          </w:p>
        </w:tc>
        <w:tc>
          <w:tcPr>
            <w:tcW w:w="184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1.310,64</w:t>
            </w:r>
          </w:p>
        </w:tc>
        <w:tc>
          <w:tcPr>
            <w:tcW w:w="99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1,40</w:t>
            </w:r>
          </w:p>
        </w:tc>
        <w:tc>
          <w:tcPr>
            <w:tcW w:w="1134"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74,03</w:t>
            </w:r>
          </w:p>
        </w:tc>
      </w:tr>
      <w:tr w:rsidR="00EF521A" w:rsidRPr="00EF521A" w:rsidTr="00EF521A">
        <w:trPr>
          <w:trHeight w:val="29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F521A" w:rsidRPr="00EF521A" w:rsidRDefault="00EF521A" w:rsidP="00EF521A">
            <w:pPr>
              <w:spacing w:after="0" w:line="240" w:lineRule="auto"/>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TAŞ KÖMÜRÜ</w:t>
            </w:r>
          </w:p>
        </w:tc>
        <w:tc>
          <w:tcPr>
            <w:tcW w:w="187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810,77</w:t>
            </w:r>
          </w:p>
        </w:tc>
        <w:tc>
          <w:tcPr>
            <w:tcW w:w="96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0,89</w:t>
            </w:r>
          </w:p>
        </w:tc>
        <w:tc>
          <w:tcPr>
            <w:tcW w:w="184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840,77</w:t>
            </w:r>
          </w:p>
        </w:tc>
        <w:tc>
          <w:tcPr>
            <w:tcW w:w="99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0,90</w:t>
            </w:r>
          </w:p>
        </w:tc>
        <w:tc>
          <w:tcPr>
            <w:tcW w:w="1134"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3,70</w:t>
            </w:r>
          </w:p>
        </w:tc>
      </w:tr>
      <w:tr w:rsidR="00EF521A" w:rsidRPr="00EF521A" w:rsidTr="00EF521A">
        <w:trPr>
          <w:trHeight w:val="29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F521A" w:rsidRPr="00EF521A" w:rsidRDefault="00EF521A" w:rsidP="00EF521A">
            <w:pPr>
              <w:spacing w:after="0" w:line="240" w:lineRule="auto"/>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ASFALTİT</w:t>
            </w:r>
          </w:p>
        </w:tc>
        <w:tc>
          <w:tcPr>
            <w:tcW w:w="187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405,00</w:t>
            </w:r>
          </w:p>
        </w:tc>
        <w:tc>
          <w:tcPr>
            <w:tcW w:w="96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0,44</w:t>
            </w:r>
          </w:p>
        </w:tc>
        <w:tc>
          <w:tcPr>
            <w:tcW w:w="184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405,00</w:t>
            </w:r>
          </w:p>
        </w:tc>
        <w:tc>
          <w:tcPr>
            <w:tcW w:w="99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0,43</w:t>
            </w:r>
          </w:p>
        </w:tc>
        <w:tc>
          <w:tcPr>
            <w:tcW w:w="1134"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0,00</w:t>
            </w:r>
          </w:p>
        </w:tc>
      </w:tr>
      <w:tr w:rsidR="00EF521A" w:rsidRPr="00EF521A" w:rsidTr="00EF521A">
        <w:trPr>
          <w:trHeight w:val="29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F521A" w:rsidRPr="00EF521A" w:rsidRDefault="00EF521A" w:rsidP="00EF521A">
            <w:pPr>
              <w:spacing w:after="0" w:line="240" w:lineRule="auto"/>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FUEL OİL</w:t>
            </w:r>
          </w:p>
        </w:tc>
        <w:tc>
          <w:tcPr>
            <w:tcW w:w="187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251,93</w:t>
            </w:r>
          </w:p>
        </w:tc>
        <w:tc>
          <w:tcPr>
            <w:tcW w:w="96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0,28</w:t>
            </w:r>
          </w:p>
        </w:tc>
        <w:tc>
          <w:tcPr>
            <w:tcW w:w="184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251,93</w:t>
            </w:r>
          </w:p>
        </w:tc>
        <w:tc>
          <w:tcPr>
            <w:tcW w:w="99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0,27</w:t>
            </w:r>
          </w:p>
        </w:tc>
        <w:tc>
          <w:tcPr>
            <w:tcW w:w="1134"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0,00</w:t>
            </w:r>
          </w:p>
        </w:tc>
      </w:tr>
      <w:tr w:rsidR="00EF521A" w:rsidRPr="00EF521A" w:rsidTr="00EF521A">
        <w:trPr>
          <w:trHeight w:val="29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F521A" w:rsidRPr="00EF521A" w:rsidRDefault="00EF521A" w:rsidP="00EF521A">
            <w:pPr>
              <w:spacing w:after="0" w:line="240" w:lineRule="auto"/>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NAFTA</w:t>
            </w:r>
          </w:p>
        </w:tc>
        <w:tc>
          <w:tcPr>
            <w:tcW w:w="187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4,74</w:t>
            </w:r>
          </w:p>
        </w:tc>
        <w:tc>
          <w:tcPr>
            <w:tcW w:w="96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0,01</w:t>
            </w:r>
          </w:p>
        </w:tc>
        <w:tc>
          <w:tcPr>
            <w:tcW w:w="184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4,74</w:t>
            </w:r>
          </w:p>
        </w:tc>
        <w:tc>
          <w:tcPr>
            <w:tcW w:w="99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0,01</w:t>
            </w:r>
          </w:p>
        </w:tc>
        <w:tc>
          <w:tcPr>
            <w:tcW w:w="1134"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0,00</w:t>
            </w:r>
          </w:p>
        </w:tc>
      </w:tr>
      <w:tr w:rsidR="00EF521A" w:rsidRPr="00EF521A" w:rsidTr="00EF521A">
        <w:trPr>
          <w:trHeight w:val="29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F521A" w:rsidRPr="00EF521A" w:rsidRDefault="00EF521A" w:rsidP="00EF521A">
            <w:pPr>
              <w:spacing w:after="0" w:line="240" w:lineRule="auto"/>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LNG</w:t>
            </w:r>
          </w:p>
        </w:tc>
        <w:tc>
          <w:tcPr>
            <w:tcW w:w="187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1,95</w:t>
            </w:r>
          </w:p>
        </w:tc>
        <w:tc>
          <w:tcPr>
            <w:tcW w:w="96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0,00</w:t>
            </w:r>
          </w:p>
        </w:tc>
        <w:tc>
          <w:tcPr>
            <w:tcW w:w="184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1,95</w:t>
            </w:r>
          </w:p>
        </w:tc>
        <w:tc>
          <w:tcPr>
            <w:tcW w:w="99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0,00</w:t>
            </w:r>
          </w:p>
        </w:tc>
        <w:tc>
          <w:tcPr>
            <w:tcW w:w="1134"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0,00</w:t>
            </w:r>
          </w:p>
        </w:tc>
      </w:tr>
      <w:tr w:rsidR="00EF521A" w:rsidRPr="00EF521A" w:rsidTr="00EF521A">
        <w:trPr>
          <w:trHeight w:val="29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F521A" w:rsidRPr="00EF521A" w:rsidRDefault="00EF521A" w:rsidP="00EF521A">
            <w:pPr>
              <w:spacing w:after="0" w:line="240" w:lineRule="auto"/>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MOTORİN</w:t>
            </w:r>
          </w:p>
        </w:tc>
        <w:tc>
          <w:tcPr>
            <w:tcW w:w="187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1,04</w:t>
            </w:r>
          </w:p>
        </w:tc>
        <w:tc>
          <w:tcPr>
            <w:tcW w:w="96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0,00</w:t>
            </w:r>
          </w:p>
        </w:tc>
        <w:tc>
          <w:tcPr>
            <w:tcW w:w="1843"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right"/>
              <w:rPr>
                <w:rFonts w:ascii="Arial" w:eastAsia="Times New Roman" w:hAnsi="Arial" w:cs="Arial"/>
                <w:color w:val="000000"/>
                <w:sz w:val="22"/>
                <w:lang w:eastAsia="tr-TR"/>
              </w:rPr>
            </w:pPr>
            <w:r w:rsidRPr="00EF521A">
              <w:rPr>
                <w:rFonts w:ascii="Arial" w:eastAsia="Times New Roman" w:hAnsi="Arial" w:cs="Arial"/>
                <w:color w:val="000000"/>
                <w:sz w:val="22"/>
                <w:lang w:eastAsia="tr-TR"/>
              </w:rPr>
              <w:t>1,04</w:t>
            </w:r>
          </w:p>
        </w:tc>
        <w:tc>
          <w:tcPr>
            <w:tcW w:w="992"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0,00</w:t>
            </w:r>
          </w:p>
        </w:tc>
        <w:tc>
          <w:tcPr>
            <w:tcW w:w="1134" w:type="dxa"/>
            <w:tcBorders>
              <w:top w:val="nil"/>
              <w:left w:val="nil"/>
              <w:bottom w:val="single" w:sz="8" w:space="0" w:color="auto"/>
              <w:right w:val="single" w:sz="8" w:space="0" w:color="auto"/>
            </w:tcBorders>
            <w:shd w:val="clear" w:color="auto" w:fill="auto"/>
            <w:noWrap/>
            <w:vAlign w:val="center"/>
            <w:hideMark/>
          </w:tcPr>
          <w:p w:rsidR="00EF521A" w:rsidRPr="00EF521A" w:rsidRDefault="00EF521A" w:rsidP="00EF521A">
            <w:pPr>
              <w:spacing w:after="0" w:line="240" w:lineRule="auto"/>
              <w:jc w:val="center"/>
              <w:rPr>
                <w:rFonts w:ascii="Arial" w:eastAsia="Times New Roman" w:hAnsi="Arial" w:cs="Arial"/>
                <w:color w:val="000000"/>
                <w:sz w:val="22"/>
                <w:lang w:eastAsia="tr-TR"/>
              </w:rPr>
            </w:pPr>
            <w:r w:rsidRPr="00EF521A">
              <w:rPr>
                <w:rFonts w:ascii="Arial" w:eastAsia="Times New Roman" w:hAnsi="Arial" w:cs="Arial"/>
                <w:color w:val="000000"/>
                <w:sz w:val="22"/>
                <w:lang w:eastAsia="tr-TR"/>
              </w:rPr>
              <w:t>0,00</w:t>
            </w:r>
          </w:p>
        </w:tc>
      </w:tr>
      <w:tr w:rsidR="00EF521A" w:rsidRPr="00EF521A" w:rsidTr="00EF521A">
        <w:trPr>
          <w:trHeight w:val="418"/>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EF521A" w:rsidRPr="00EF521A" w:rsidRDefault="00EF521A" w:rsidP="00EF521A">
            <w:pPr>
              <w:spacing w:after="0" w:line="240" w:lineRule="auto"/>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TOPLAM</w:t>
            </w:r>
          </w:p>
        </w:tc>
        <w:tc>
          <w:tcPr>
            <w:tcW w:w="1872" w:type="dxa"/>
            <w:tcBorders>
              <w:top w:val="nil"/>
              <w:left w:val="nil"/>
              <w:bottom w:val="single" w:sz="8" w:space="0" w:color="auto"/>
              <w:right w:val="single" w:sz="8" w:space="0" w:color="auto"/>
            </w:tcBorders>
            <w:shd w:val="clear" w:color="000000" w:fill="FF5050"/>
            <w:noWrap/>
            <w:vAlign w:val="center"/>
            <w:hideMark/>
          </w:tcPr>
          <w:p w:rsidR="00EF521A" w:rsidRPr="00EF521A" w:rsidRDefault="00EF521A" w:rsidP="00EF521A">
            <w:pPr>
              <w:spacing w:after="0" w:line="240" w:lineRule="auto"/>
              <w:jc w:val="right"/>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91.206,34</w:t>
            </w:r>
          </w:p>
        </w:tc>
        <w:tc>
          <w:tcPr>
            <w:tcW w:w="963" w:type="dxa"/>
            <w:tcBorders>
              <w:top w:val="nil"/>
              <w:left w:val="nil"/>
              <w:bottom w:val="single" w:sz="8" w:space="0" w:color="auto"/>
              <w:right w:val="single" w:sz="8" w:space="0" w:color="auto"/>
            </w:tcBorders>
            <w:shd w:val="clear" w:color="000000" w:fill="FF5050"/>
            <w:noWrap/>
            <w:vAlign w:val="center"/>
            <w:hideMark/>
          </w:tcPr>
          <w:p w:rsidR="00EF521A" w:rsidRPr="00EF521A" w:rsidRDefault="00EF521A" w:rsidP="00EF521A">
            <w:pPr>
              <w:spacing w:after="0" w:line="240" w:lineRule="auto"/>
              <w:jc w:val="center"/>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100,00</w:t>
            </w:r>
          </w:p>
        </w:tc>
        <w:tc>
          <w:tcPr>
            <w:tcW w:w="1843" w:type="dxa"/>
            <w:tcBorders>
              <w:top w:val="nil"/>
              <w:left w:val="nil"/>
              <w:bottom w:val="single" w:sz="8" w:space="0" w:color="auto"/>
              <w:right w:val="single" w:sz="8" w:space="0" w:color="auto"/>
            </w:tcBorders>
            <w:shd w:val="clear" w:color="000000" w:fill="FF5050"/>
            <w:noWrap/>
            <w:vAlign w:val="center"/>
            <w:hideMark/>
          </w:tcPr>
          <w:p w:rsidR="00EF521A" w:rsidRPr="00EF521A" w:rsidRDefault="00EF521A" w:rsidP="00EF521A">
            <w:pPr>
              <w:spacing w:after="0" w:line="240" w:lineRule="auto"/>
              <w:jc w:val="right"/>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93.893,94</w:t>
            </w:r>
          </w:p>
        </w:tc>
        <w:tc>
          <w:tcPr>
            <w:tcW w:w="992" w:type="dxa"/>
            <w:tcBorders>
              <w:top w:val="nil"/>
              <w:left w:val="nil"/>
              <w:bottom w:val="single" w:sz="8" w:space="0" w:color="auto"/>
              <w:right w:val="single" w:sz="8" w:space="0" w:color="auto"/>
            </w:tcBorders>
            <w:shd w:val="clear" w:color="000000" w:fill="FF5050"/>
            <w:noWrap/>
            <w:vAlign w:val="center"/>
            <w:hideMark/>
          </w:tcPr>
          <w:p w:rsidR="00EF521A" w:rsidRPr="00EF521A" w:rsidRDefault="00EF521A" w:rsidP="00EF521A">
            <w:pPr>
              <w:spacing w:after="0" w:line="240" w:lineRule="auto"/>
              <w:jc w:val="center"/>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100,00</w:t>
            </w:r>
          </w:p>
        </w:tc>
        <w:tc>
          <w:tcPr>
            <w:tcW w:w="1134" w:type="dxa"/>
            <w:tcBorders>
              <w:top w:val="nil"/>
              <w:left w:val="nil"/>
              <w:bottom w:val="single" w:sz="8" w:space="0" w:color="auto"/>
              <w:right w:val="single" w:sz="8" w:space="0" w:color="auto"/>
            </w:tcBorders>
            <w:shd w:val="clear" w:color="000000" w:fill="FF5050"/>
            <w:noWrap/>
            <w:vAlign w:val="center"/>
            <w:hideMark/>
          </w:tcPr>
          <w:p w:rsidR="00EF521A" w:rsidRPr="00EF521A" w:rsidRDefault="00EF521A" w:rsidP="00EF521A">
            <w:pPr>
              <w:spacing w:after="0" w:line="240" w:lineRule="auto"/>
              <w:jc w:val="center"/>
              <w:rPr>
                <w:rFonts w:ascii="Arial" w:eastAsia="Times New Roman" w:hAnsi="Arial" w:cs="Arial"/>
                <w:b/>
                <w:bCs/>
                <w:color w:val="FFFFFF"/>
                <w:sz w:val="22"/>
                <w:lang w:eastAsia="tr-TR"/>
              </w:rPr>
            </w:pPr>
            <w:r w:rsidRPr="00EF521A">
              <w:rPr>
                <w:rFonts w:ascii="Arial" w:eastAsia="Times New Roman" w:hAnsi="Arial" w:cs="Arial"/>
                <w:b/>
                <w:bCs/>
                <w:color w:val="FFFFFF"/>
                <w:sz w:val="22"/>
                <w:lang w:eastAsia="tr-TR"/>
              </w:rPr>
              <w:t>2,95</w:t>
            </w:r>
          </w:p>
        </w:tc>
      </w:tr>
    </w:tbl>
    <w:p w:rsidR="00915CA3" w:rsidRPr="007B3E8C" w:rsidRDefault="00915CA3" w:rsidP="00915CA3">
      <w:pPr>
        <w:rPr>
          <w:noProof/>
        </w:rPr>
      </w:pPr>
    </w:p>
    <w:p w:rsidR="00915CA3" w:rsidRPr="007B3E8C" w:rsidRDefault="00915CA3" w:rsidP="00915CA3">
      <w:pPr>
        <w:rPr>
          <w:noProof/>
        </w:rPr>
      </w:pPr>
    </w:p>
    <w:p w:rsidR="00915CA3" w:rsidRPr="007B3E8C" w:rsidRDefault="00EF521A" w:rsidP="00915CA3">
      <w:r>
        <w:rPr>
          <w:noProof/>
          <w:lang w:eastAsia="tr-TR"/>
        </w:rPr>
        <w:drawing>
          <wp:inline distT="0" distB="0" distL="0" distR="0" wp14:anchorId="04E80004">
            <wp:extent cx="5765165" cy="3355450"/>
            <wp:effectExtent l="0" t="0" r="6985"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81914" cy="3365198"/>
                    </a:xfrm>
                    <a:prstGeom prst="rect">
                      <a:avLst/>
                    </a:prstGeom>
                    <a:noFill/>
                  </pic:spPr>
                </pic:pic>
              </a:graphicData>
            </a:graphic>
          </wp:inline>
        </w:drawing>
      </w:r>
    </w:p>
    <w:p w:rsidR="00915CA3" w:rsidRPr="007B3E8C" w:rsidRDefault="00915CA3" w:rsidP="00915CA3">
      <w:pPr>
        <w:pStyle w:val="ResimYazs"/>
      </w:pPr>
      <w:bookmarkStart w:id="17" w:name="_Toc99112835"/>
      <w:bookmarkStart w:id="18" w:name="_Toc117674021"/>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2</w:t>
      </w:r>
      <w:r>
        <w:rPr>
          <w:noProof/>
        </w:rPr>
        <w:fldChar w:fldCharType="end"/>
      </w:r>
      <w:r w:rsidRPr="007B3E8C">
        <w:t xml:space="preserve"> 2022 Yılı </w:t>
      </w:r>
      <w:r w:rsidR="00EF521A">
        <w:t>Ağustos</w:t>
      </w:r>
      <w:r>
        <w:t xml:space="preserve"> </w:t>
      </w:r>
      <w:r w:rsidRPr="007B3E8C">
        <w:t>Sonu İtibariyle Lisanslı Elektrik Kurulu Gücünün Kaynak Bazında Dağılımı (%)</w:t>
      </w:r>
      <w:bookmarkEnd w:id="17"/>
      <w:bookmarkEnd w:id="18"/>
    </w:p>
    <w:p w:rsidR="00915CA3" w:rsidRPr="007B3E8C" w:rsidRDefault="00915CA3" w:rsidP="00915CA3">
      <w:pPr>
        <w:pStyle w:val="ResimYazs"/>
        <w:keepNext/>
      </w:pPr>
      <w:bookmarkStart w:id="19" w:name="_Toc99112778"/>
      <w:bookmarkStart w:id="20" w:name="_Toc117673999"/>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3</w:t>
      </w:r>
      <w:r>
        <w:rPr>
          <w:noProof/>
        </w:rPr>
        <w:fldChar w:fldCharType="end"/>
      </w:r>
      <w:r w:rsidRPr="007B3E8C">
        <w:t xml:space="preserve"> </w:t>
      </w:r>
      <w:r w:rsidR="00EF521A">
        <w:t>Ağustos</w:t>
      </w:r>
      <w:r w:rsidRPr="007B3E8C">
        <w:t xml:space="preserve"> 2022 Döneminde Lisanslı Elektrik Kurulu Gücünün İl Bazında Dağılımı (MW)</w:t>
      </w:r>
      <w:bookmarkEnd w:id="19"/>
      <w:bookmarkEnd w:id="20"/>
    </w:p>
    <w:tbl>
      <w:tblPr>
        <w:tblW w:w="9781" w:type="dxa"/>
        <w:tblInd w:w="-10" w:type="dxa"/>
        <w:tblCellMar>
          <w:left w:w="70" w:type="dxa"/>
          <w:right w:w="70" w:type="dxa"/>
        </w:tblCellMar>
        <w:tblLook w:val="04A0" w:firstRow="1" w:lastRow="0" w:firstColumn="1" w:lastColumn="0" w:noHBand="0" w:noVBand="1"/>
      </w:tblPr>
      <w:tblGrid>
        <w:gridCol w:w="1920"/>
        <w:gridCol w:w="1980"/>
        <w:gridCol w:w="1062"/>
        <w:gridCol w:w="1738"/>
        <w:gridCol w:w="1980"/>
        <w:gridCol w:w="1101"/>
      </w:tblGrid>
      <w:tr w:rsidR="00171201" w:rsidRPr="00171201" w:rsidTr="00171201">
        <w:trPr>
          <w:trHeight w:val="226"/>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171201" w:rsidRPr="00171201" w:rsidRDefault="00171201" w:rsidP="00171201">
            <w:pPr>
              <w:spacing w:after="0" w:line="240" w:lineRule="auto"/>
              <w:rPr>
                <w:rFonts w:ascii="Calibri" w:eastAsia="Times New Roman" w:hAnsi="Calibri" w:cs="Calibri"/>
                <w:b/>
                <w:bCs/>
                <w:color w:val="FFFFFF"/>
                <w:sz w:val="22"/>
                <w:lang w:eastAsia="tr-TR"/>
              </w:rPr>
            </w:pPr>
            <w:bookmarkStart w:id="21" w:name="_Toc99112779"/>
            <w:r w:rsidRPr="00171201">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171201" w:rsidRPr="00171201" w:rsidRDefault="00171201" w:rsidP="00171201">
            <w:pPr>
              <w:spacing w:after="0" w:line="240" w:lineRule="auto"/>
              <w:jc w:val="center"/>
              <w:rPr>
                <w:rFonts w:ascii="Calibri" w:eastAsia="Times New Roman" w:hAnsi="Calibri" w:cs="Calibri"/>
                <w:b/>
                <w:bCs/>
                <w:color w:val="FFFFFF"/>
                <w:sz w:val="22"/>
                <w:lang w:eastAsia="tr-TR"/>
              </w:rPr>
            </w:pPr>
            <w:r w:rsidRPr="00171201">
              <w:rPr>
                <w:rFonts w:ascii="Calibri" w:eastAsia="Times New Roman" w:hAnsi="Calibri" w:cs="Calibri"/>
                <w:b/>
                <w:bCs/>
                <w:color w:val="FFFFFF"/>
                <w:sz w:val="22"/>
                <w:lang w:eastAsia="tr-TR"/>
              </w:rPr>
              <w:t>KURULU GÜÇ (MW)</w:t>
            </w:r>
          </w:p>
        </w:tc>
        <w:tc>
          <w:tcPr>
            <w:tcW w:w="1062" w:type="dxa"/>
            <w:tcBorders>
              <w:top w:val="single" w:sz="8" w:space="0" w:color="auto"/>
              <w:left w:val="nil"/>
              <w:bottom w:val="single" w:sz="8" w:space="0" w:color="auto"/>
              <w:right w:val="single" w:sz="8" w:space="0" w:color="auto"/>
            </w:tcBorders>
            <w:shd w:val="clear" w:color="000000" w:fill="FF0000"/>
            <w:noWrap/>
            <w:vAlign w:val="center"/>
            <w:hideMark/>
          </w:tcPr>
          <w:p w:rsidR="00171201" w:rsidRPr="00171201" w:rsidRDefault="00171201" w:rsidP="00171201">
            <w:pPr>
              <w:spacing w:after="0" w:line="240" w:lineRule="auto"/>
              <w:jc w:val="center"/>
              <w:rPr>
                <w:rFonts w:ascii="Calibri" w:eastAsia="Times New Roman" w:hAnsi="Calibri" w:cs="Calibri"/>
                <w:b/>
                <w:bCs/>
                <w:color w:val="FFFFFF"/>
                <w:sz w:val="22"/>
                <w:lang w:eastAsia="tr-TR"/>
              </w:rPr>
            </w:pPr>
            <w:r w:rsidRPr="00171201">
              <w:rPr>
                <w:rFonts w:ascii="Calibri" w:eastAsia="Times New Roman" w:hAnsi="Calibri" w:cs="Calibri"/>
                <w:b/>
                <w:bCs/>
                <w:color w:val="FFFFFF"/>
                <w:sz w:val="22"/>
                <w:lang w:eastAsia="tr-TR"/>
              </w:rPr>
              <w:t>ORAN (%)</w:t>
            </w:r>
          </w:p>
        </w:tc>
        <w:tc>
          <w:tcPr>
            <w:tcW w:w="1738" w:type="dxa"/>
            <w:tcBorders>
              <w:top w:val="single" w:sz="8" w:space="0" w:color="auto"/>
              <w:left w:val="nil"/>
              <w:bottom w:val="single" w:sz="8" w:space="0" w:color="auto"/>
              <w:right w:val="single" w:sz="8" w:space="0" w:color="auto"/>
            </w:tcBorders>
            <w:shd w:val="clear" w:color="000000" w:fill="FF0000"/>
            <w:noWrap/>
            <w:vAlign w:val="center"/>
            <w:hideMark/>
          </w:tcPr>
          <w:p w:rsidR="00171201" w:rsidRPr="00171201" w:rsidRDefault="00171201" w:rsidP="00171201">
            <w:pPr>
              <w:spacing w:after="0" w:line="240" w:lineRule="auto"/>
              <w:rPr>
                <w:rFonts w:ascii="Calibri" w:eastAsia="Times New Roman" w:hAnsi="Calibri" w:cs="Calibri"/>
                <w:b/>
                <w:bCs/>
                <w:color w:val="FFFFFF"/>
                <w:sz w:val="22"/>
                <w:lang w:eastAsia="tr-TR"/>
              </w:rPr>
            </w:pPr>
            <w:r w:rsidRPr="00171201">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171201" w:rsidRPr="00171201" w:rsidRDefault="00171201" w:rsidP="00171201">
            <w:pPr>
              <w:spacing w:after="0" w:line="240" w:lineRule="auto"/>
              <w:jc w:val="center"/>
              <w:rPr>
                <w:rFonts w:ascii="Calibri" w:eastAsia="Times New Roman" w:hAnsi="Calibri" w:cs="Calibri"/>
                <w:b/>
                <w:bCs/>
                <w:color w:val="FFFFFF"/>
                <w:sz w:val="22"/>
                <w:lang w:eastAsia="tr-TR"/>
              </w:rPr>
            </w:pPr>
            <w:r w:rsidRPr="00171201">
              <w:rPr>
                <w:rFonts w:ascii="Calibri" w:eastAsia="Times New Roman" w:hAnsi="Calibri" w:cs="Calibri"/>
                <w:b/>
                <w:bCs/>
                <w:color w:val="FFFFFF"/>
                <w:sz w:val="22"/>
                <w:lang w:eastAsia="tr-TR"/>
              </w:rPr>
              <w:t>KURULU GÜÇ (MW)</w:t>
            </w:r>
          </w:p>
        </w:tc>
        <w:tc>
          <w:tcPr>
            <w:tcW w:w="1101" w:type="dxa"/>
            <w:tcBorders>
              <w:top w:val="single" w:sz="8" w:space="0" w:color="auto"/>
              <w:left w:val="nil"/>
              <w:bottom w:val="single" w:sz="8" w:space="0" w:color="auto"/>
              <w:right w:val="single" w:sz="8" w:space="0" w:color="auto"/>
            </w:tcBorders>
            <w:shd w:val="clear" w:color="000000" w:fill="FF0000"/>
            <w:noWrap/>
            <w:vAlign w:val="center"/>
            <w:hideMark/>
          </w:tcPr>
          <w:p w:rsidR="00171201" w:rsidRPr="00171201" w:rsidRDefault="00171201" w:rsidP="00171201">
            <w:pPr>
              <w:spacing w:after="0" w:line="240" w:lineRule="auto"/>
              <w:jc w:val="center"/>
              <w:rPr>
                <w:rFonts w:ascii="Calibri" w:eastAsia="Times New Roman" w:hAnsi="Calibri" w:cs="Calibri"/>
                <w:b/>
                <w:bCs/>
                <w:color w:val="FFFFFF"/>
                <w:sz w:val="22"/>
                <w:lang w:eastAsia="tr-TR"/>
              </w:rPr>
            </w:pPr>
            <w:r w:rsidRPr="00171201">
              <w:rPr>
                <w:rFonts w:ascii="Calibri" w:eastAsia="Times New Roman" w:hAnsi="Calibri" w:cs="Calibri"/>
                <w:b/>
                <w:bCs/>
                <w:color w:val="FFFFFF"/>
                <w:sz w:val="22"/>
                <w:lang w:eastAsia="tr-TR"/>
              </w:rPr>
              <w:t>ORAN (%)</w:t>
            </w:r>
          </w:p>
        </w:tc>
      </w:tr>
      <w:tr w:rsidR="00171201" w:rsidRPr="00171201" w:rsidTr="00171201">
        <w:trPr>
          <w:trHeight w:val="21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5.166,82</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5,50</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581,06</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0,62</w:t>
            </w:r>
          </w:p>
        </w:tc>
      </w:tr>
      <w:tr w:rsidR="00171201" w:rsidRPr="00171201" w:rsidTr="00171201">
        <w:trPr>
          <w:trHeight w:val="7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4.545,09</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4,84</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571,97</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0,61</w:t>
            </w:r>
          </w:p>
        </w:tc>
      </w:tr>
      <w:tr w:rsidR="00171201" w:rsidRPr="00171201" w:rsidTr="00171201">
        <w:trPr>
          <w:trHeight w:val="6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4.462,71</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4,75</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536,58</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0,57</w:t>
            </w:r>
          </w:p>
        </w:tc>
      </w:tr>
      <w:tr w:rsidR="00171201" w:rsidRPr="00171201" w:rsidTr="00171201">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4.407,91</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4,69</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501,73</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0,53</w:t>
            </w:r>
          </w:p>
        </w:tc>
      </w:tr>
      <w:tr w:rsidR="00171201" w:rsidRPr="00171201" w:rsidTr="00171201">
        <w:trPr>
          <w:trHeight w:val="6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3.496,63</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3,72</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462,66</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0,49</w:t>
            </w:r>
          </w:p>
        </w:tc>
      </w:tr>
      <w:tr w:rsidR="00171201" w:rsidRPr="00171201" w:rsidTr="00171201">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3.377,11</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3,60</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449,93</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0,48</w:t>
            </w:r>
          </w:p>
        </w:tc>
      </w:tr>
      <w:tr w:rsidR="00171201" w:rsidRPr="00171201" w:rsidTr="0017120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Şanlıurfa</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3.300,25</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3,51</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Şırnak</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420,92</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0,45</w:t>
            </w:r>
          </w:p>
        </w:tc>
      </w:tr>
      <w:tr w:rsidR="00171201" w:rsidRPr="00171201" w:rsidTr="00171201">
        <w:trPr>
          <w:trHeight w:val="18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3.250,94</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3,46</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420,51</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0,45</w:t>
            </w:r>
          </w:p>
        </w:tc>
      </w:tr>
      <w:tr w:rsidR="00171201" w:rsidRPr="00171201" w:rsidTr="0017120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Balıkesir</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3.075,91</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3,28</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402,43</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0,43</w:t>
            </w:r>
          </w:p>
        </w:tc>
      </w:tr>
      <w:tr w:rsidR="00171201" w:rsidRPr="00171201" w:rsidTr="0017120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2.932,22</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3,12</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386,93</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0,41</w:t>
            </w:r>
          </w:p>
        </w:tc>
      </w:tr>
      <w:tr w:rsidR="00171201" w:rsidRPr="00171201" w:rsidTr="001712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2.887,01</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3,07</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366,57</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0,39</w:t>
            </w:r>
          </w:p>
        </w:tc>
      </w:tr>
      <w:tr w:rsidR="00171201" w:rsidRPr="00171201" w:rsidTr="001712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2.869,69</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3,06</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324,40</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0,35</w:t>
            </w:r>
          </w:p>
        </w:tc>
      </w:tr>
      <w:tr w:rsidR="00171201" w:rsidRPr="00171201" w:rsidTr="001712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2.821,10</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3,00</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Kırşehir</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316,09</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0,34</w:t>
            </w:r>
          </w:p>
        </w:tc>
      </w:tr>
      <w:tr w:rsidR="00171201" w:rsidRPr="00171201" w:rsidTr="001712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proofErr w:type="gramStart"/>
            <w:r w:rsidRPr="00171201">
              <w:rPr>
                <w:rFonts w:ascii="Calibri" w:eastAsia="Times New Roman" w:hAnsi="Calibri" w:cs="Calibri"/>
                <w:color w:val="FFFFFF"/>
                <w:sz w:val="22"/>
                <w:lang w:eastAsia="tr-TR"/>
              </w:rPr>
              <w:t>Elazığ</w:t>
            </w:r>
            <w:proofErr w:type="gramEnd"/>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2.466,17</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2,63</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314,66</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0,34</w:t>
            </w:r>
          </w:p>
        </w:tc>
      </w:tr>
      <w:tr w:rsidR="00171201" w:rsidRPr="00171201" w:rsidTr="001712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2.382,98</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2,54</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290,65</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0,31</w:t>
            </w:r>
          </w:p>
        </w:tc>
      </w:tr>
      <w:tr w:rsidR="00171201" w:rsidRPr="00171201" w:rsidTr="001712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2.315,61</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2,47</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Adıyaman</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258,64</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0,28</w:t>
            </w:r>
          </w:p>
        </w:tc>
      </w:tr>
      <w:tr w:rsidR="00171201" w:rsidRPr="00171201" w:rsidTr="001712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Diyarbakır</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2.260,86</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2,41</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251,66</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0,27</w:t>
            </w:r>
          </w:p>
        </w:tc>
      </w:tr>
      <w:tr w:rsidR="00171201" w:rsidRPr="00171201" w:rsidTr="001712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2.107,30</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2,24</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235,90</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0,25</w:t>
            </w:r>
          </w:p>
        </w:tc>
      </w:tr>
      <w:tr w:rsidR="00171201" w:rsidRPr="00171201" w:rsidTr="001712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2.071,30</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2,21</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205,18</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0,22</w:t>
            </w:r>
          </w:p>
        </w:tc>
      </w:tr>
      <w:tr w:rsidR="00171201" w:rsidRPr="00171201" w:rsidTr="001712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Kırıkkale</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2.001,52</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2,13</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185,97</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0,20</w:t>
            </w:r>
          </w:p>
        </w:tc>
      </w:tr>
      <w:tr w:rsidR="00171201" w:rsidRPr="00171201" w:rsidTr="001712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Kırklareli</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1.907,92</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2,03</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166,61</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0,18</w:t>
            </w:r>
          </w:p>
        </w:tc>
      </w:tr>
      <w:tr w:rsidR="00171201" w:rsidRPr="00171201" w:rsidTr="001712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1.832,33</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1,95</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159,00</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0,17</w:t>
            </w:r>
          </w:p>
        </w:tc>
      </w:tr>
      <w:tr w:rsidR="00171201" w:rsidRPr="00171201" w:rsidTr="001712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1.751,91</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1,87</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124,91</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0,13</w:t>
            </w:r>
          </w:p>
        </w:tc>
      </w:tr>
      <w:tr w:rsidR="00171201" w:rsidRPr="00171201" w:rsidTr="001712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Aydın</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1.517,43</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1,62</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123,23</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0,13</w:t>
            </w:r>
          </w:p>
        </w:tc>
      </w:tr>
      <w:tr w:rsidR="00171201" w:rsidRPr="00171201" w:rsidTr="001712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1.498,91</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1,60</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122,46</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0,13</w:t>
            </w:r>
          </w:p>
        </w:tc>
      </w:tr>
      <w:tr w:rsidR="00171201" w:rsidRPr="00171201" w:rsidTr="001712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1.437,42</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1,53</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117,74</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0,13</w:t>
            </w:r>
          </w:p>
        </w:tc>
      </w:tr>
      <w:tr w:rsidR="00171201" w:rsidRPr="00171201" w:rsidTr="001712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1.423,09</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1,52</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106,95</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0,11</w:t>
            </w:r>
          </w:p>
        </w:tc>
      </w:tr>
      <w:tr w:rsidR="00171201" w:rsidRPr="00171201" w:rsidTr="0017120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1.325,49</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1,41</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103,05</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0,11</w:t>
            </w:r>
          </w:p>
        </w:tc>
      </w:tr>
      <w:tr w:rsidR="00171201" w:rsidRPr="00171201" w:rsidTr="00BC42A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1.067,82</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1,14</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102,97</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0,11</w:t>
            </w:r>
          </w:p>
        </w:tc>
      </w:tr>
      <w:tr w:rsidR="00171201" w:rsidRPr="00171201" w:rsidTr="00BC42A9">
        <w:trPr>
          <w:trHeight w:val="17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1.060,89</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1,13</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89,13</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0,09</w:t>
            </w:r>
          </w:p>
        </w:tc>
      </w:tr>
      <w:tr w:rsidR="00171201" w:rsidRPr="00171201" w:rsidTr="00BC42A9">
        <w:trPr>
          <w:trHeight w:val="12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1.025,38</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1,09</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69,43</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0,07</w:t>
            </w:r>
          </w:p>
        </w:tc>
      </w:tr>
      <w:tr w:rsidR="00171201" w:rsidRPr="00171201" w:rsidTr="00BC42A9">
        <w:trPr>
          <w:trHeight w:val="22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1.017,80</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1,08</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64,36</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0,07</w:t>
            </w:r>
          </w:p>
        </w:tc>
      </w:tr>
      <w:tr w:rsidR="00171201" w:rsidRPr="00171201" w:rsidTr="00BC42A9">
        <w:trPr>
          <w:trHeight w:val="16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911,87</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0,97</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61,68</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0,07</w:t>
            </w:r>
          </w:p>
        </w:tc>
      </w:tr>
      <w:tr w:rsidR="00171201" w:rsidRPr="00171201" w:rsidTr="00BC42A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793,91</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0,85</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proofErr w:type="gramStart"/>
            <w:r w:rsidRPr="00171201">
              <w:rPr>
                <w:rFonts w:ascii="Calibri" w:eastAsia="Times New Roman" w:hAnsi="Calibri" w:cs="Calibri"/>
                <w:color w:val="FFFFFF"/>
                <w:sz w:val="22"/>
                <w:lang w:eastAsia="tr-TR"/>
              </w:rPr>
              <w:t>Hakkari</w:t>
            </w:r>
            <w:proofErr w:type="gramEnd"/>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58,17</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0,06</w:t>
            </w:r>
          </w:p>
        </w:tc>
      </w:tr>
      <w:tr w:rsidR="00171201" w:rsidRPr="00171201" w:rsidTr="00BC42A9">
        <w:trPr>
          <w:trHeight w:val="7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686,80</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0,73</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39,24</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0,04</w:t>
            </w:r>
          </w:p>
        </w:tc>
      </w:tr>
      <w:tr w:rsidR="00171201" w:rsidRPr="00171201" w:rsidTr="00BC42A9">
        <w:trPr>
          <w:trHeight w:val="20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681,73</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0,73</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Çankırı</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36,52</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0,04</w:t>
            </w:r>
          </w:p>
        </w:tc>
      </w:tr>
      <w:tr w:rsidR="00171201" w:rsidRPr="00171201" w:rsidTr="00BC42A9">
        <w:trPr>
          <w:trHeight w:val="19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677,99</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0,72</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35,68</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0,04</w:t>
            </w:r>
          </w:p>
        </w:tc>
      </w:tr>
      <w:tr w:rsidR="00171201" w:rsidRPr="00171201" w:rsidTr="00BC42A9">
        <w:trPr>
          <w:trHeight w:val="5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654,76</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0,70</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Ağrı</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35,11</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0,04</w:t>
            </w:r>
          </w:p>
        </w:tc>
      </w:tr>
      <w:tr w:rsidR="00171201" w:rsidRPr="00171201" w:rsidTr="00BC42A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650,75</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0,69</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b/>
                <w:bCs/>
                <w:color w:val="FFFFFF"/>
                <w:sz w:val="22"/>
                <w:lang w:eastAsia="tr-TR"/>
              </w:rPr>
            </w:pPr>
            <w:r w:rsidRPr="00171201">
              <w:rPr>
                <w:rFonts w:ascii="Calibri" w:eastAsia="Times New Roman" w:hAnsi="Calibri" w:cs="Calibri"/>
                <w:b/>
                <w:bCs/>
                <w:color w:val="FFFFFF"/>
                <w:sz w:val="22"/>
                <w:lang w:eastAsia="tr-TR"/>
              </w:rPr>
              <w:t>Bartın</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34,33</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0,04</w:t>
            </w:r>
          </w:p>
        </w:tc>
      </w:tr>
      <w:tr w:rsidR="00171201" w:rsidRPr="00171201" w:rsidTr="00BC42A9">
        <w:trPr>
          <w:trHeight w:val="17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611,85</w:t>
            </w:r>
          </w:p>
        </w:tc>
        <w:tc>
          <w:tcPr>
            <w:tcW w:w="1062"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0,65</w:t>
            </w: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color w:val="FFFFFF"/>
                <w:sz w:val="22"/>
                <w:lang w:eastAsia="tr-TR"/>
              </w:rPr>
            </w:pPr>
            <w:r w:rsidRPr="00171201">
              <w:rPr>
                <w:rFonts w:ascii="Calibri" w:eastAsia="Times New Roman" w:hAnsi="Calibri" w:cs="Calibri"/>
                <w:color w:val="FFFFFF"/>
                <w:sz w:val="22"/>
                <w:lang w:eastAsia="tr-TR"/>
              </w:rPr>
              <w:t>Iğdır</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23,79</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r w:rsidRPr="00171201">
              <w:rPr>
                <w:rFonts w:ascii="Calibri" w:eastAsia="Times New Roman" w:hAnsi="Calibri" w:cs="Calibri"/>
                <w:color w:val="000000"/>
                <w:sz w:val="22"/>
                <w:lang w:eastAsia="tr-TR"/>
              </w:rPr>
              <w:t>0,03</w:t>
            </w:r>
          </w:p>
        </w:tc>
      </w:tr>
      <w:tr w:rsidR="00171201" w:rsidRPr="00171201" w:rsidTr="00171201">
        <w:trPr>
          <w:trHeight w:val="315"/>
        </w:trPr>
        <w:tc>
          <w:tcPr>
            <w:tcW w:w="1920" w:type="dxa"/>
            <w:tcBorders>
              <w:top w:val="nil"/>
              <w:left w:val="nil"/>
              <w:bottom w:val="nil"/>
              <w:right w:val="nil"/>
            </w:tcBorders>
            <w:shd w:val="clear" w:color="auto" w:fill="auto"/>
            <w:noWrap/>
            <w:vAlign w:val="bottom"/>
            <w:hideMark/>
          </w:tcPr>
          <w:p w:rsidR="00171201" w:rsidRPr="00171201" w:rsidRDefault="00171201" w:rsidP="00171201">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rsidR="00171201" w:rsidRPr="00171201" w:rsidRDefault="00171201" w:rsidP="00171201">
            <w:pPr>
              <w:spacing w:after="0" w:line="240" w:lineRule="auto"/>
              <w:rPr>
                <w:rFonts w:eastAsia="Times New Roman" w:cs="Times New Roman"/>
                <w:sz w:val="20"/>
                <w:szCs w:val="20"/>
                <w:lang w:eastAsia="tr-TR"/>
              </w:rPr>
            </w:pPr>
          </w:p>
        </w:tc>
        <w:tc>
          <w:tcPr>
            <w:tcW w:w="1062" w:type="dxa"/>
            <w:tcBorders>
              <w:top w:val="nil"/>
              <w:left w:val="nil"/>
              <w:bottom w:val="nil"/>
              <w:right w:val="nil"/>
            </w:tcBorders>
            <w:shd w:val="clear" w:color="auto" w:fill="auto"/>
            <w:noWrap/>
            <w:vAlign w:val="bottom"/>
            <w:hideMark/>
          </w:tcPr>
          <w:p w:rsidR="00171201" w:rsidRPr="00171201" w:rsidRDefault="00171201" w:rsidP="00171201">
            <w:pPr>
              <w:spacing w:after="0" w:line="240" w:lineRule="auto"/>
              <w:rPr>
                <w:rFonts w:eastAsia="Times New Roman" w:cs="Times New Roman"/>
                <w:sz w:val="20"/>
                <w:szCs w:val="20"/>
                <w:lang w:eastAsia="tr-TR"/>
              </w:rPr>
            </w:pPr>
          </w:p>
        </w:tc>
        <w:tc>
          <w:tcPr>
            <w:tcW w:w="1738" w:type="dxa"/>
            <w:tcBorders>
              <w:top w:val="nil"/>
              <w:left w:val="nil"/>
              <w:bottom w:val="single" w:sz="8" w:space="0" w:color="auto"/>
              <w:right w:val="single" w:sz="8" w:space="0" w:color="auto"/>
            </w:tcBorders>
            <w:shd w:val="clear" w:color="000000" w:fill="FF5050"/>
            <w:noWrap/>
            <w:vAlign w:val="center"/>
            <w:hideMark/>
          </w:tcPr>
          <w:p w:rsidR="00171201" w:rsidRPr="00171201" w:rsidRDefault="00171201" w:rsidP="00171201">
            <w:pPr>
              <w:spacing w:after="0" w:line="240" w:lineRule="auto"/>
              <w:rPr>
                <w:rFonts w:ascii="Calibri" w:eastAsia="Times New Roman" w:hAnsi="Calibri" w:cs="Calibri"/>
                <w:b/>
                <w:bCs/>
                <w:color w:val="FFFFFF"/>
                <w:sz w:val="22"/>
                <w:lang w:eastAsia="tr-TR"/>
              </w:rPr>
            </w:pPr>
            <w:r w:rsidRPr="00171201">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right"/>
              <w:rPr>
                <w:rFonts w:ascii="Calibri" w:eastAsia="Times New Roman" w:hAnsi="Calibri" w:cs="Calibri"/>
                <w:b/>
                <w:bCs/>
                <w:color w:val="000000"/>
                <w:sz w:val="22"/>
                <w:lang w:eastAsia="tr-TR"/>
              </w:rPr>
            </w:pPr>
            <w:r w:rsidRPr="00171201">
              <w:rPr>
                <w:rFonts w:ascii="Calibri" w:eastAsia="Times New Roman" w:hAnsi="Calibri" w:cs="Calibri"/>
                <w:b/>
                <w:bCs/>
                <w:color w:val="000000"/>
                <w:sz w:val="22"/>
                <w:lang w:eastAsia="tr-TR"/>
              </w:rPr>
              <w:t>93.893,94</w:t>
            </w:r>
          </w:p>
        </w:tc>
        <w:tc>
          <w:tcPr>
            <w:tcW w:w="1101" w:type="dxa"/>
            <w:tcBorders>
              <w:top w:val="nil"/>
              <w:left w:val="nil"/>
              <w:bottom w:val="single" w:sz="8" w:space="0" w:color="auto"/>
              <w:right w:val="single" w:sz="8" w:space="0" w:color="auto"/>
            </w:tcBorders>
            <w:shd w:val="clear" w:color="auto" w:fill="auto"/>
            <w:noWrap/>
            <w:vAlign w:val="center"/>
            <w:hideMark/>
          </w:tcPr>
          <w:p w:rsidR="00171201" w:rsidRPr="00171201" w:rsidRDefault="00171201" w:rsidP="00171201">
            <w:pPr>
              <w:spacing w:after="0" w:line="240" w:lineRule="auto"/>
              <w:jc w:val="center"/>
              <w:rPr>
                <w:rFonts w:ascii="Calibri" w:eastAsia="Times New Roman" w:hAnsi="Calibri" w:cs="Calibri"/>
                <w:b/>
                <w:bCs/>
                <w:color w:val="000000"/>
                <w:sz w:val="22"/>
                <w:lang w:eastAsia="tr-TR"/>
              </w:rPr>
            </w:pPr>
            <w:r w:rsidRPr="00171201">
              <w:rPr>
                <w:rFonts w:ascii="Calibri" w:eastAsia="Times New Roman" w:hAnsi="Calibri" w:cs="Calibri"/>
                <w:b/>
                <w:bCs/>
                <w:color w:val="000000"/>
                <w:sz w:val="22"/>
                <w:lang w:eastAsia="tr-TR"/>
              </w:rPr>
              <w:t>100,00</w:t>
            </w:r>
          </w:p>
        </w:tc>
      </w:tr>
    </w:tbl>
    <w:p w:rsidR="00915CA3" w:rsidRPr="007B3E8C" w:rsidRDefault="00915CA3" w:rsidP="00915CA3">
      <w:pPr>
        <w:pStyle w:val="ResimYazs"/>
        <w:keepNext/>
      </w:pPr>
      <w:bookmarkStart w:id="22" w:name="_Toc117674000"/>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4</w:t>
      </w:r>
      <w:r>
        <w:rPr>
          <w:noProof/>
        </w:rPr>
        <w:fldChar w:fldCharType="end"/>
      </w:r>
      <w:r w:rsidR="00BC42A9">
        <w:t xml:space="preserve"> 2022 Yılı Ağustos</w:t>
      </w:r>
      <w:r w:rsidRPr="007B3E8C">
        <w:t xml:space="preserve"> Döneminde Devreye Giren-Devreden Çıkan Lisanslı Kurulu Güç (MW)</w:t>
      </w:r>
      <w:bookmarkEnd w:id="21"/>
      <w:bookmarkEnd w:id="22"/>
    </w:p>
    <w:tbl>
      <w:tblPr>
        <w:tblW w:w="9360" w:type="dxa"/>
        <w:tblInd w:w="-10" w:type="dxa"/>
        <w:tblCellMar>
          <w:left w:w="70" w:type="dxa"/>
          <w:right w:w="70" w:type="dxa"/>
        </w:tblCellMar>
        <w:tblLook w:val="04A0" w:firstRow="1" w:lastRow="0" w:firstColumn="1" w:lastColumn="0" w:noHBand="0" w:noVBand="1"/>
      </w:tblPr>
      <w:tblGrid>
        <w:gridCol w:w="2320"/>
        <w:gridCol w:w="2440"/>
        <w:gridCol w:w="2640"/>
        <w:gridCol w:w="1960"/>
      </w:tblGrid>
      <w:tr w:rsidR="001C45AB" w:rsidRPr="001C45AB" w:rsidTr="001C45AB">
        <w:trPr>
          <w:trHeight w:val="630"/>
        </w:trPr>
        <w:tc>
          <w:tcPr>
            <w:tcW w:w="2320" w:type="dxa"/>
            <w:tcBorders>
              <w:top w:val="single" w:sz="8" w:space="0" w:color="auto"/>
              <w:left w:val="single" w:sz="8" w:space="0" w:color="auto"/>
              <w:bottom w:val="nil"/>
              <w:right w:val="single" w:sz="8" w:space="0" w:color="auto"/>
            </w:tcBorders>
            <w:shd w:val="clear" w:color="000000" w:fill="FF0000"/>
            <w:noWrap/>
            <w:vAlign w:val="center"/>
            <w:hideMark/>
          </w:tcPr>
          <w:p w:rsidR="001C45AB" w:rsidRPr="001C45AB" w:rsidRDefault="001C45AB" w:rsidP="001C45AB">
            <w:pPr>
              <w:spacing w:after="0" w:line="240" w:lineRule="auto"/>
              <w:rPr>
                <w:rFonts w:ascii="Arial" w:eastAsia="Times New Roman" w:hAnsi="Arial" w:cs="Arial"/>
                <w:b/>
                <w:bCs/>
                <w:color w:val="FFFFFF"/>
                <w:szCs w:val="24"/>
                <w:lang w:eastAsia="tr-TR"/>
              </w:rPr>
            </w:pPr>
            <w:r w:rsidRPr="001C45AB">
              <w:rPr>
                <w:rFonts w:ascii="Arial" w:eastAsia="Times New Roman" w:hAnsi="Arial" w:cs="Arial"/>
                <w:b/>
                <w:bCs/>
                <w:color w:val="FFFFFF"/>
                <w:szCs w:val="24"/>
                <w:lang w:eastAsia="tr-TR"/>
              </w:rPr>
              <w:t>KAYNAK TÜRÜ</w:t>
            </w:r>
          </w:p>
        </w:tc>
        <w:tc>
          <w:tcPr>
            <w:tcW w:w="2440" w:type="dxa"/>
            <w:tcBorders>
              <w:top w:val="single" w:sz="8" w:space="0" w:color="auto"/>
              <w:left w:val="nil"/>
              <w:bottom w:val="nil"/>
              <w:right w:val="single" w:sz="8" w:space="0" w:color="auto"/>
            </w:tcBorders>
            <w:shd w:val="clear" w:color="000000" w:fill="FF0000"/>
            <w:vAlign w:val="center"/>
            <w:hideMark/>
          </w:tcPr>
          <w:p w:rsidR="001C45AB" w:rsidRPr="001C45AB" w:rsidRDefault="001C45AB" w:rsidP="001C45AB">
            <w:pPr>
              <w:spacing w:after="0" w:line="240" w:lineRule="auto"/>
              <w:jc w:val="center"/>
              <w:rPr>
                <w:rFonts w:ascii="Arial" w:eastAsia="Times New Roman" w:hAnsi="Arial" w:cs="Arial"/>
                <w:b/>
                <w:bCs/>
                <w:color w:val="FFFFFF"/>
                <w:szCs w:val="24"/>
                <w:lang w:eastAsia="tr-TR"/>
              </w:rPr>
            </w:pPr>
            <w:r w:rsidRPr="001C45AB">
              <w:rPr>
                <w:rFonts w:ascii="Arial" w:eastAsia="Times New Roman" w:hAnsi="Arial" w:cs="Arial"/>
                <w:b/>
                <w:bCs/>
                <w:color w:val="FFFFFF"/>
                <w:szCs w:val="24"/>
                <w:lang w:eastAsia="tr-TR"/>
              </w:rPr>
              <w:t>DEVREYE GİREN KURULU GÜÇ(MW)</w:t>
            </w:r>
          </w:p>
        </w:tc>
        <w:tc>
          <w:tcPr>
            <w:tcW w:w="2640" w:type="dxa"/>
            <w:tcBorders>
              <w:top w:val="single" w:sz="8" w:space="0" w:color="auto"/>
              <w:left w:val="nil"/>
              <w:bottom w:val="nil"/>
              <w:right w:val="single" w:sz="8" w:space="0" w:color="auto"/>
            </w:tcBorders>
            <w:shd w:val="clear" w:color="000000" w:fill="FF0000"/>
            <w:vAlign w:val="center"/>
            <w:hideMark/>
          </w:tcPr>
          <w:p w:rsidR="001C45AB" w:rsidRPr="001C45AB" w:rsidRDefault="001C45AB" w:rsidP="001C45AB">
            <w:pPr>
              <w:spacing w:after="0" w:line="240" w:lineRule="auto"/>
              <w:jc w:val="center"/>
              <w:rPr>
                <w:rFonts w:ascii="Arial" w:eastAsia="Times New Roman" w:hAnsi="Arial" w:cs="Arial"/>
                <w:b/>
                <w:bCs/>
                <w:color w:val="FFFFFF"/>
                <w:szCs w:val="24"/>
                <w:lang w:eastAsia="tr-TR"/>
              </w:rPr>
            </w:pPr>
            <w:r w:rsidRPr="001C45AB">
              <w:rPr>
                <w:rFonts w:ascii="Arial" w:eastAsia="Times New Roman" w:hAnsi="Arial" w:cs="Arial"/>
                <w:b/>
                <w:bCs/>
                <w:color w:val="FFFFFF"/>
                <w:szCs w:val="24"/>
                <w:lang w:eastAsia="tr-TR"/>
              </w:rPr>
              <w:t>DEVREDEN ÇIKAN KURULU GÜÇ(MW)</w:t>
            </w:r>
          </w:p>
        </w:tc>
        <w:tc>
          <w:tcPr>
            <w:tcW w:w="1960" w:type="dxa"/>
            <w:tcBorders>
              <w:top w:val="single" w:sz="8" w:space="0" w:color="auto"/>
              <w:left w:val="nil"/>
              <w:bottom w:val="nil"/>
              <w:right w:val="single" w:sz="8" w:space="0" w:color="auto"/>
            </w:tcBorders>
            <w:shd w:val="clear" w:color="000000" w:fill="FF0000"/>
            <w:vAlign w:val="center"/>
            <w:hideMark/>
          </w:tcPr>
          <w:p w:rsidR="001C45AB" w:rsidRPr="001C45AB" w:rsidRDefault="001C45AB" w:rsidP="001C45AB">
            <w:pPr>
              <w:spacing w:after="0" w:line="240" w:lineRule="auto"/>
              <w:jc w:val="center"/>
              <w:rPr>
                <w:rFonts w:ascii="Arial" w:eastAsia="Times New Roman" w:hAnsi="Arial" w:cs="Arial"/>
                <w:b/>
                <w:bCs/>
                <w:color w:val="FFFFFF"/>
                <w:szCs w:val="24"/>
                <w:lang w:eastAsia="tr-TR"/>
              </w:rPr>
            </w:pPr>
            <w:r w:rsidRPr="001C45AB">
              <w:rPr>
                <w:rFonts w:ascii="Arial" w:eastAsia="Times New Roman" w:hAnsi="Arial" w:cs="Arial"/>
                <w:b/>
                <w:bCs/>
                <w:color w:val="FFFFFF"/>
                <w:szCs w:val="24"/>
                <w:lang w:eastAsia="tr-TR"/>
              </w:rPr>
              <w:t>NET DEĞİŞİM (MW)</w:t>
            </w:r>
          </w:p>
        </w:tc>
      </w:tr>
      <w:tr w:rsidR="001C45AB" w:rsidRPr="001C45AB" w:rsidTr="001C45AB">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1C45AB" w:rsidRPr="001C45AB" w:rsidRDefault="001C45AB" w:rsidP="001C45AB">
            <w:pPr>
              <w:spacing w:after="0" w:line="240" w:lineRule="auto"/>
              <w:rPr>
                <w:rFonts w:ascii="Arial" w:eastAsia="Times New Roman" w:hAnsi="Arial" w:cs="Arial"/>
                <w:b/>
                <w:bCs/>
                <w:color w:val="FFFFFF"/>
                <w:sz w:val="22"/>
                <w:lang w:eastAsia="tr-TR"/>
              </w:rPr>
            </w:pPr>
            <w:proofErr w:type="gramStart"/>
            <w:r w:rsidRPr="001C45AB">
              <w:rPr>
                <w:rFonts w:ascii="Arial" w:eastAsia="Times New Roman" w:hAnsi="Arial" w:cs="Arial"/>
                <w:b/>
                <w:bCs/>
                <w:color w:val="FFFFFF"/>
                <w:sz w:val="22"/>
                <w:lang w:eastAsia="tr-TR"/>
              </w:rPr>
              <w:t>RÜZGAR</w:t>
            </w:r>
            <w:proofErr w:type="gramEnd"/>
          </w:p>
        </w:tc>
        <w:tc>
          <w:tcPr>
            <w:tcW w:w="2440" w:type="dxa"/>
            <w:tcBorders>
              <w:top w:val="nil"/>
              <w:left w:val="nil"/>
              <w:bottom w:val="single" w:sz="8" w:space="0" w:color="auto"/>
              <w:right w:val="single" w:sz="8" w:space="0" w:color="auto"/>
            </w:tcBorders>
            <w:shd w:val="clear" w:color="000000" w:fill="FFFFFF"/>
            <w:noWrap/>
            <w:vAlign w:val="center"/>
            <w:hideMark/>
          </w:tcPr>
          <w:p w:rsidR="001C45AB" w:rsidRPr="001C45AB" w:rsidRDefault="001C45AB" w:rsidP="001C45AB">
            <w:pPr>
              <w:spacing w:after="0" w:line="240" w:lineRule="auto"/>
              <w:jc w:val="right"/>
              <w:rPr>
                <w:rFonts w:ascii="Arial" w:eastAsia="Times New Roman" w:hAnsi="Arial" w:cs="Arial"/>
                <w:color w:val="000000"/>
                <w:szCs w:val="24"/>
                <w:lang w:eastAsia="tr-TR"/>
              </w:rPr>
            </w:pPr>
            <w:r w:rsidRPr="001C45AB">
              <w:rPr>
                <w:rFonts w:ascii="Arial" w:eastAsia="Times New Roman" w:hAnsi="Arial" w:cs="Arial"/>
                <w:color w:val="000000"/>
                <w:szCs w:val="24"/>
                <w:lang w:eastAsia="tr-TR"/>
              </w:rPr>
              <w:t>122,086</w:t>
            </w:r>
          </w:p>
        </w:tc>
        <w:tc>
          <w:tcPr>
            <w:tcW w:w="2640" w:type="dxa"/>
            <w:tcBorders>
              <w:top w:val="nil"/>
              <w:left w:val="nil"/>
              <w:bottom w:val="single" w:sz="8" w:space="0" w:color="auto"/>
              <w:right w:val="single" w:sz="8" w:space="0" w:color="auto"/>
            </w:tcBorders>
            <w:shd w:val="clear" w:color="000000" w:fill="FFFFFF"/>
            <w:noWrap/>
            <w:vAlign w:val="center"/>
            <w:hideMark/>
          </w:tcPr>
          <w:p w:rsidR="001C45AB" w:rsidRPr="001C45AB" w:rsidRDefault="001C45AB" w:rsidP="001C45AB">
            <w:pPr>
              <w:spacing w:after="0" w:line="240" w:lineRule="auto"/>
              <w:jc w:val="right"/>
              <w:rPr>
                <w:rFonts w:ascii="Arial" w:eastAsia="Times New Roman" w:hAnsi="Arial" w:cs="Arial"/>
                <w:color w:val="000000"/>
                <w:szCs w:val="24"/>
                <w:lang w:eastAsia="tr-TR"/>
              </w:rPr>
            </w:pPr>
            <w:r w:rsidRPr="001C45AB">
              <w:rPr>
                <w:rFonts w:ascii="Arial" w:eastAsia="Times New Roman" w:hAnsi="Arial" w:cs="Arial"/>
                <w:color w:val="000000"/>
                <w:szCs w:val="24"/>
                <w:lang w:eastAsia="tr-TR"/>
              </w:rPr>
              <w:t>-</w:t>
            </w:r>
          </w:p>
        </w:tc>
        <w:tc>
          <w:tcPr>
            <w:tcW w:w="1960" w:type="dxa"/>
            <w:tcBorders>
              <w:top w:val="nil"/>
              <w:left w:val="nil"/>
              <w:bottom w:val="single" w:sz="8" w:space="0" w:color="auto"/>
              <w:right w:val="single" w:sz="8" w:space="0" w:color="auto"/>
            </w:tcBorders>
            <w:shd w:val="clear" w:color="000000" w:fill="FFFFFF"/>
            <w:noWrap/>
            <w:vAlign w:val="center"/>
            <w:hideMark/>
          </w:tcPr>
          <w:p w:rsidR="001C45AB" w:rsidRPr="001C45AB" w:rsidRDefault="001C45AB" w:rsidP="001C45AB">
            <w:pPr>
              <w:spacing w:after="0" w:line="240" w:lineRule="auto"/>
              <w:jc w:val="right"/>
              <w:rPr>
                <w:rFonts w:ascii="Arial" w:eastAsia="Times New Roman" w:hAnsi="Arial" w:cs="Arial"/>
                <w:color w:val="000000"/>
                <w:szCs w:val="24"/>
                <w:lang w:eastAsia="tr-TR"/>
              </w:rPr>
            </w:pPr>
            <w:r w:rsidRPr="001C45AB">
              <w:rPr>
                <w:rFonts w:ascii="Arial" w:eastAsia="Times New Roman" w:hAnsi="Arial" w:cs="Arial"/>
                <w:color w:val="000000"/>
                <w:szCs w:val="24"/>
                <w:lang w:eastAsia="tr-TR"/>
              </w:rPr>
              <w:t>122,086</w:t>
            </w:r>
          </w:p>
        </w:tc>
      </w:tr>
      <w:tr w:rsidR="001C45AB" w:rsidRPr="001C45AB" w:rsidTr="001C45AB">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1C45AB" w:rsidRPr="001C45AB" w:rsidRDefault="001C45AB" w:rsidP="001C45AB">
            <w:pPr>
              <w:spacing w:after="0" w:line="240" w:lineRule="auto"/>
              <w:rPr>
                <w:rFonts w:ascii="Arial" w:eastAsia="Times New Roman" w:hAnsi="Arial" w:cs="Arial"/>
                <w:b/>
                <w:bCs/>
                <w:color w:val="FFFFFF"/>
                <w:sz w:val="22"/>
                <w:lang w:eastAsia="tr-TR"/>
              </w:rPr>
            </w:pPr>
            <w:r w:rsidRPr="001C45AB">
              <w:rPr>
                <w:rFonts w:ascii="Arial" w:eastAsia="Times New Roman" w:hAnsi="Arial" w:cs="Arial"/>
                <w:b/>
                <w:bCs/>
                <w:color w:val="FFFFFF"/>
                <w:sz w:val="22"/>
                <w:lang w:eastAsia="tr-TR"/>
              </w:rPr>
              <w:t>GÜNEŞ</w:t>
            </w:r>
          </w:p>
        </w:tc>
        <w:tc>
          <w:tcPr>
            <w:tcW w:w="2440" w:type="dxa"/>
            <w:tcBorders>
              <w:top w:val="nil"/>
              <w:left w:val="nil"/>
              <w:bottom w:val="single" w:sz="8" w:space="0" w:color="auto"/>
              <w:right w:val="single" w:sz="8" w:space="0" w:color="auto"/>
            </w:tcBorders>
            <w:shd w:val="clear" w:color="000000" w:fill="FFFFFF"/>
            <w:noWrap/>
            <w:vAlign w:val="center"/>
            <w:hideMark/>
          </w:tcPr>
          <w:p w:rsidR="001C45AB" w:rsidRPr="001C45AB" w:rsidRDefault="001C45AB" w:rsidP="001C45AB">
            <w:pPr>
              <w:spacing w:after="0" w:line="240" w:lineRule="auto"/>
              <w:jc w:val="right"/>
              <w:rPr>
                <w:rFonts w:ascii="Arial" w:eastAsia="Times New Roman" w:hAnsi="Arial" w:cs="Arial"/>
                <w:color w:val="000000"/>
                <w:szCs w:val="24"/>
                <w:lang w:eastAsia="tr-TR"/>
              </w:rPr>
            </w:pPr>
            <w:r w:rsidRPr="001C45AB">
              <w:rPr>
                <w:rFonts w:ascii="Arial" w:eastAsia="Times New Roman" w:hAnsi="Arial" w:cs="Arial"/>
                <w:color w:val="000000"/>
                <w:szCs w:val="24"/>
                <w:lang w:eastAsia="tr-TR"/>
              </w:rPr>
              <w:t>55,950</w:t>
            </w:r>
          </w:p>
        </w:tc>
        <w:tc>
          <w:tcPr>
            <w:tcW w:w="2640" w:type="dxa"/>
            <w:tcBorders>
              <w:top w:val="nil"/>
              <w:left w:val="nil"/>
              <w:bottom w:val="single" w:sz="8" w:space="0" w:color="auto"/>
              <w:right w:val="single" w:sz="8" w:space="0" w:color="auto"/>
            </w:tcBorders>
            <w:shd w:val="clear" w:color="000000" w:fill="FFFFFF"/>
            <w:noWrap/>
            <w:vAlign w:val="center"/>
            <w:hideMark/>
          </w:tcPr>
          <w:p w:rsidR="001C45AB" w:rsidRPr="001C45AB" w:rsidRDefault="001C45AB" w:rsidP="001C45AB">
            <w:pPr>
              <w:spacing w:after="0" w:line="240" w:lineRule="auto"/>
              <w:jc w:val="right"/>
              <w:rPr>
                <w:rFonts w:ascii="Arial" w:eastAsia="Times New Roman" w:hAnsi="Arial" w:cs="Arial"/>
                <w:color w:val="000000"/>
                <w:szCs w:val="24"/>
                <w:lang w:eastAsia="tr-TR"/>
              </w:rPr>
            </w:pPr>
            <w:r w:rsidRPr="001C45AB">
              <w:rPr>
                <w:rFonts w:ascii="Arial" w:eastAsia="Times New Roman" w:hAnsi="Arial" w:cs="Arial"/>
                <w:color w:val="000000"/>
                <w:szCs w:val="24"/>
                <w:lang w:eastAsia="tr-TR"/>
              </w:rPr>
              <w:t>-</w:t>
            </w:r>
          </w:p>
        </w:tc>
        <w:tc>
          <w:tcPr>
            <w:tcW w:w="1960" w:type="dxa"/>
            <w:tcBorders>
              <w:top w:val="nil"/>
              <w:left w:val="nil"/>
              <w:bottom w:val="single" w:sz="8" w:space="0" w:color="auto"/>
              <w:right w:val="single" w:sz="8" w:space="0" w:color="auto"/>
            </w:tcBorders>
            <w:shd w:val="clear" w:color="000000" w:fill="FFFFFF"/>
            <w:noWrap/>
            <w:vAlign w:val="center"/>
            <w:hideMark/>
          </w:tcPr>
          <w:p w:rsidR="001C45AB" w:rsidRPr="001C45AB" w:rsidRDefault="001C45AB" w:rsidP="001C45AB">
            <w:pPr>
              <w:spacing w:after="0" w:line="240" w:lineRule="auto"/>
              <w:jc w:val="right"/>
              <w:rPr>
                <w:rFonts w:ascii="Arial" w:eastAsia="Times New Roman" w:hAnsi="Arial" w:cs="Arial"/>
                <w:color w:val="000000"/>
                <w:szCs w:val="24"/>
                <w:lang w:eastAsia="tr-TR"/>
              </w:rPr>
            </w:pPr>
            <w:r w:rsidRPr="001C45AB">
              <w:rPr>
                <w:rFonts w:ascii="Arial" w:eastAsia="Times New Roman" w:hAnsi="Arial" w:cs="Arial"/>
                <w:color w:val="000000"/>
                <w:szCs w:val="24"/>
                <w:lang w:eastAsia="tr-TR"/>
              </w:rPr>
              <w:t>55,950</w:t>
            </w:r>
          </w:p>
        </w:tc>
      </w:tr>
      <w:tr w:rsidR="001C45AB" w:rsidRPr="001C45AB" w:rsidTr="001C45AB">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1C45AB" w:rsidRPr="001C45AB" w:rsidRDefault="001C45AB" w:rsidP="001C45AB">
            <w:pPr>
              <w:spacing w:after="0" w:line="240" w:lineRule="auto"/>
              <w:rPr>
                <w:rFonts w:ascii="Arial" w:eastAsia="Times New Roman" w:hAnsi="Arial" w:cs="Arial"/>
                <w:b/>
                <w:bCs/>
                <w:color w:val="FFFFFF"/>
                <w:sz w:val="22"/>
                <w:lang w:eastAsia="tr-TR"/>
              </w:rPr>
            </w:pPr>
            <w:r w:rsidRPr="001C45AB">
              <w:rPr>
                <w:rFonts w:ascii="Arial" w:eastAsia="Times New Roman" w:hAnsi="Arial" w:cs="Arial"/>
                <w:b/>
                <w:bCs/>
                <w:color w:val="FFFFFF"/>
                <w:sz w:val="22"/>
                <w:lang w:eastAsia="tr-TR"/>
              </w:rPr>
              <w:t>BİYOKÜTLE</w:t>
            </w:r>
          </w:p>
        </w:tc>
        <w:tc>
          <w:tcPr>
            <w:tcW w:w="2440" w:type="dxa"/>
            <w:tcBorders>
              <w:top w:val="nil"/>
              <w:left w:val="nil"/>
              <w:bottom w:val="single" w:sz="8" w:space="0" w:color="auto"/>
              <w:right w:val="single" w:sz="8" w:space="0" w:color="auto"/>
            </w:tcBorders>
            <w:shd w:val="clear" w:color="000000" w:fill="FFFFFF"/>
            <w:noWrap/>
            <w:vAlign w:val="center"/>
            <w:hideMark/>
          </w:tcPr>
          <w:p w:rsidR="001C45AB" w:rsidRPr="001C45AB" w:rsidRDefault="001C45AB" w:rsidP="001C45AB">
            <w:pPr>
              <w:spacing w:after="0" w:line="240" w:lineRule="auto"/>
              <w:jc w:val="right"/>
              <w:rPr>
                <w:rFonts w:ascii="Arial" w:eastAsia="Times New Roman" w:hAnsi="Arial" w:cs="Arial"/>
                <w:color w:val="000000"/>
                <w:szCs w:val="24"/>
                <w:lang w:eastAsia="tr-TR"/>
              </w:rPr>
            </w:pPr>
            <w:r w:rsidRPr="001C45AB">
              <w:rPr>
                <w:rFonts w:ascii="Arial" w:eastAsia="Times New Roman" w:hAnsi="Arial" w:cs="Arial"/>
                <w:color w:val="000000"/>
                <w:szCs w:val="24"/>
                <w:lang w:eastAsia="tr-TR"/>
              </w:rPr>
              <w:t>14,049</w:t>
            </w:r>
          </w:p>
        </w:tc>
        <w:tc>
          <w:tcPr>
            <w:tcW w:w="2640" w:type="dxa"/>
            <w:tcBorders>
              <w:top w:val="nil"/>
              <w:left w:val="nil"/>
              <w:bottom w:val="single" w:sz="8" w:space="0" w:color="auto"/>
              <w:right w:val="single" w:sz="8" w:space="0" w:color="auto"/>
            </w:tcBorders>
            <w:shd w:val="clear" w:color="000000" w:fill="FFFFFF"/>
            <w:noWrap/>
            <w:vAlign w:val="center"/>
            <w:hideMark/>
          </w:tcPr>
          <w:p w:rsidR="001C45AB" w:rsidRPr="001C45AB" w:rsidRDefault="001C45AB" w:rsidP="001C45AB">
            <w:pPr>
              <w:spacing w:after="0" w:line="240" w:lineRule="auto"/>
              <w:jc w:val="right"/>
              <w:rPr>
                <w:rFonts w:ascii="Arial" w:eastAsia="Times New Roman" w:hAnsi="Arial" w:cs="Arial"/>
                <w:color w:val="000000"/>
                <w:szCs w:val="24"/>
                <w:lang w:eastAsia="tr-TR"/>
              </w:rPr>
            </w:pPr>
            <w:r w:rsidRPr="001C45AB">
              <w:rPr>
                <w:rFonts w:ascii="Arial" w:eastAsia="Times New Roman" w:hAnsi="Arial" w:cs="Arial"/>
                <w:color w:val="000000"/>
                <w:szCs w:val="24"/>
                <w:lang w:eastAsia="tr-TR"/>
              </w:rPr>
              <w:t>-</w:t>
            </w:r>
          </w:p>
        </w:tc>
        <w:tc>
          <w:tcPr>
            <w:tcW w:w="1960" w:type="dxa"/>
            <w:tcBorders>
              <w:top w:val="nil"/>
              <w:left w:val="nil"/>
              <w:bottom w:val="single" w:sz="8" w:space="0" w:color="auto"/>
              <w:right w:val="single" w:sz="8" w:space="0" w:color="auto"/>
            </w:tcBorders>
            <w:shd w:val="clear" w:color="000000" w:fill="FFFFFF"/>
            <w:noWrap/>
            <w:vAlign w:val="center"/>
            <w:hideMark/>
          </w:tcPr>
          <w:p w:rsidR="001C45AB" w:rsidRPr="001C45AB" w:rsidRDefault="001C45AB" w:rsidP="001C45AB">
            <w:pPr>
              <w:spacing w:after="0" w:line="240" w:lineRule="auto"/>
              <w:jc w:val="right"/>
              <w:rPr>
                <w:rFonts w:ascii="Arial" w:eastAsia="Times New Roman" w:hAnsi="Arial" w:cs="Arial"/>
                <w:color w:val="000000"/>
                <w:szCs w:val="24"/>
                <w:lang w:eastAsia="tr-TR"/>
              </w:rPr>
            </w:pPr>
            <w:r w:rsidRPr="001C45AB">
              <w:rPr>
                <w:rFonts w:ascii="Arial" w:eastAsia="Times New Roman" w:hAnsi="Arial" w:cs="Arial"/>
                <w:color w:val="000000"/>
                <w:szCs w:val="24"/>
                <w:lang w:eastAsia="tr-TR"/>
              </w:rPr>
              <w:t>14,049</w:t>
            </w:r>
          </w:p>
        </w:tc>
      </w:tr>
      <w:tr w:rsidR="001C45AB" w:rsidRPr="001C45AB" w:rsidTr="001C45AB">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1C45AB" w:rsidRPr="001C45AB" w:rsidRDefault="001C45AB" w:rsidP="001C45AB">
            <w:pPr>
              <w:spacing w:after="0" w:line="240" w:lineRule="auto"/>
              <w:rPr>
                <w:rFonts w:ascii="Arial" w:eastAsia="Times New Roman" w:hAnsi="Arial" w:cs="Arial"/>
                <w:b/>
                <w:bCs/>
                <w:color w:val="FFFFFF"/>
                <w:sz w:val="22"/>
                <w:lang w:eastAsia="tr-TR"/>
              </w:rPr>
            </w:pPr>
            <w:r w:rsidRPr="001C45AB">
              <w:rPr>
                <w:rFonts w:ascii="Arial" w:eastAsia="Times New Roman" w:hAnsi="Arial" w:cs="Arial"/>
                <w:b/>
                <w:bCs/>
                <w:color w:val="FFFFFF"/>
                <w:sz w:val="22"/>
                <w:lang w:eastAsia="tr-TR"/>
              </w:rPr>
              <w:t>DOĞALGAZ</w:t>
            </w:r>
          </w:p>
        </w:tc>
        <w:tc>
          <w:tcPr>
            <w:tcW w:w="2440" w:type="dxa"/>
            <w:tcBorders>
              <w:top w:val="nil"/>
              <w:left w:val="nil"/>
              <w:bottom w:val="single" w:sz="8" w:space="0" w:color="auto"/>
              <w:right w:val="single" w:sz="8" w:space="0" w:color="auto"/>
            </w:tcBorders>
            <w:shd w:val="clear" w:color="000000" w:fill="FFFFFF"/>
            <w:noWrap/>
            <w:vAlign w:val="center"/>
            <w:hideMark/>
          </w:tcPr>
          <w:p w:rsidR="001C45AB" w:rsidRPr="001C45AB" w:rsidRDefault="001C45AB" w:rsidP="001C45AB">
            <w:pPr>
              <w:spacing w:after="0" w:line="240" w:lineRule="auto"/>
              <w:jc w:val="right"/>
              <w:rPr>
                <w:rFonts w:ascii="Arial" w:eastAsia="Times New Roman" w:hAnsi="Arial" w:cs="Arial"/>
                <w:color w:val="000000"/>
                <w:szCs w:val="24"/>
                <w:lang w:eastAsia="tr-TR"/>
              </w:rPr>
            </w:pPr>
            <w:r w:rsidRPr="001C45AB">
              <w:rPr>
                <w:rFonts w:ascii="Arial" w:eastAsia="Times New Roman" w:hAnsi="Arial" w:cs="Arial"/>
                <w:color w:val="000000"/>
                <w:szCs w:val="24"/>
                <w:lang w:eastAsia="tr-TR"/>
              </w:rPr>
              <w:t>4,710</w:t>
            </w:r>
          </w:p>
        </w:tc>
        <w:tc>
          <w:tcPr>
            <w:tcW w:w="2640" w:type="dxa"/>
            <w:tcBorders>
              <w:top w:val="nil"/>
              <w:left w:val="nil"/>
              <w:bottom w:val="single" w:sz="8" w:space="0" w:color="auto"/>
              <w:right w:val="single" w:sz="8" w:space="0" w:color="auto"/>
            </w:tcBorders>
            <w:shd w:val="clear" w:color="000000" w:fill="FFFFFF"/>
            <w:noWrap/>
            <w:vAlign w:val="center"/>
            <w:hideMark/>
          </w:tcPr>
          <w:p w:rsidR="001C45AB" w:rsidRPr="001C45AB" w:rsidRDefault="001C45AB" w:rsidP="001C45AB">
            <w:pPr>
              <w:spacing w:after="0" w:line="240" w:lineRule="auto"/>
              <w:jc w:val="right"/>
              <w:rPr>
                <w:rFonts w:ascii="Arial" w:eastAsia="Times New Roman" w:hAnsi="Arial" w:cs="Arial"/>
                <w:color w:val="000000"/>
                <w:szCs w:val="24"/>
                <w:lang w:eastAsia="tr-TR"/>
              </w:rPr>
            </w:pPr>
            <w:r w:rsidRPr="001C45AB">
              <w:rPr>
                <w:rFonts w:ascii="Arial" w:eastAsia="Times New Roman" w:hAnsi="Arial" w:cs="Arial"/>
                <w:color w:val="000000"/>
                <w:szCs w:val="24"/>
                <w:lang w:eastAsia="tr-TR"/>
              </w:rPr>
              <w:t>-</w:t>
            </w:r>
          </w:p>
        </w:tc>
        <w:tc>
          <w:tcPr>
            <w:tcW w:w="1960" w:type="dxa"/>
            <w:tcBorders>
              <w:top w:val="nil"/>
              <w:left w:val="nil"/>
              <w:bottom w:val="single" w:sz="8" w:space="0" w:color="auto"/>
              <w:right w:val="single" w:sz="8" w:space="0" w:color="auto"/>
            </w:tcBorders>
            <w:shd w:val="clear" w:color="000000" w:fill="FFFFFF"/>
            <w:noWrap/>
            <w:vAlign w:val="center"/>
            <w:hideMark/>
          </w:tcPr>
          <w:p w:rsidR="001C45AB" w:rsidRPr="001C45AB" w:rsidRDefault="001C45AB" w:rsidP="001C45AB">
            <w:pPr>
              <w:spacing w:after="0" w:line="240" w:lineRule="auto"/>
              <w:jc w:val="right"/>
              <w:rPr>
                <w:rFonts w:ascii="Arial" w:eastAsia="Times New Roman" w:hAnsi="Arial" w:cs="Arial"/>
                <w:color w:val="000000"/>
                <w:szCs w:val="24"/>
                <w:lang w:eastAsia="tr-TR"/>
              </w:rPr>
            </w:pPr>
            <w:r w:rsidRPr="001C45AB">
              <w:rPr>
                <w:rFonts w:ascii="Arial" w:eastAsia="Times New Roman" w:hAnsi="Arial" w:cs="Arial"/>
                <w:color w:val="000000"/>
                <w:szCs w:val="24"/>
                <w:lang w:eastAsia="tr-TR"/>
              </w:rPr>
              <w:t>4,710</w:t>
            </w:r>
          </w:p>
        </w:tc>
      </w:tr>
      <w:tr w:rsidR="001C45AB" w:rsidRPr="001C45AB" w:rsidTr="001C45AB">
        <w:trPr>
          <w:trHeight w:val="330"/>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1C45AB" w:rsidRPr="001C45AB" w:rsidRDefault="001C45AB" w:rsidP="001C45AB">
            <w:pPr>
              <w:spacing w:after="0" w:line="240" w:lineRule="auto"/>
              <w:rPr>
                <w:rFonts w:ascii="Arial" w:eastAsia="Times New Roman" w:hAnsi="Arial" w:cs="Arial"/>
                <w:b/>
                <w:bCs/>
                <w:color w:val="FFFFFF"/>
                <w:sz w:val="22"/>
                <w:lang w:eastAsia="tr-TR"/>
              </w:rPr>
            </w:pPr>
            <w:r w:rsidRPr="001C45AB">
              <w:rPr>
                <w:rFonts w:ascii="Arial" w:eastAsia="Times New Roman" w:hAnsi="Arial" w:cs="Arial"/>
                <w:b/>
                <w:bCs/>
                <w:color w:val="FFFFFF"/>
                <w:sz w:val="22"/>
                <w:lang w:eastAsia="tr-TR"/>
              </w:rPr>
              <w:t>Toplam</w:t>
            </w:r>
          </w:p>
        </w:tc>
        <w:tc>
          <w:tcPr>
            <w:tcW w:w="2440" w:type="dxa"/>
            <w:tcBorders>
              <w:top w:val="nil"/>
              <w:left w:val="nil"/>
              <w:bottom w:val="single" w:sz="8" w:space="0" w:color="auto"/>
              <w:right w:val="single" w:sz="8" w:space="0" w:color="auto"/>
            </w:tcBorders>
            <w:shd w:val="clear" w:color="000000" w:fill="FF5050"/>
            <w:noWrap/>
            <w:vAlign w:val="center"/>
            <w:hideMark/>
          </w:tcPr>
          <w:p w:rsidR="001C45AB" w:rsidRPr="001C45AB" w:rsidRDefault="001C45AB" w:rsidP="001C45AB">
            <w:pPr>
              <w:spacing w:after="0" w:line="240" w:lineRule="auto"/>
              <w:jc w:val="right"/>
              <w:rPr>
                <w:rFonts w:ascii="Arial" w:eastAsia="Times New Roman" w:hAnsi="Arial" w:cs="Arial"/>
                <w:b/>
                <w:bCs/>
                <w:color w:val="FFFFFF"/>
                <w:szCs w:val="24"/>
                <w:lang w:eastAsia="tr-TR"/>
              </w:rPr>
            </w:pPr>
            <w:r w:rsidRPr="001C45AB">
              <w:rPr>
                <w:rFonts w:ascii="Arial" w:eastAsia="Times New Roman" w:hAnsi="Arial" w:cs="Arial"/>
                <w:b/>
                <w:bCs/>
                <w:color w:val="FFFFFF"/>
                <w:szCs w:val="24"/>
                <w:lang w:eastAsia="tr-TR"/>
              </w:rPr>
              <w:t>196,795</w:t>
            </w:r>
          </w:p>
        </w:tc>
        <w:tc>
          <w:tcPr>
            <w:tcW w:w="2640" w:type="dxa"/>
            <w:tcBorders>
              <w:top w:val="nil"/>
              <w:left w:val="nil"/>
              <w:bottom w:val="single" w:sz="8" w:space="0" w:color="auto"/>
              <w:right w:val="single" w:sz="8" w:space="0" w:color="auto"/>
            </w:tcBorders>
            <w:shd w:val="clear" w:color="000000" w:fill="FF5050"/>
            <w:noWrap/>
            <w:vAlign w:val="center"/>
            <w:hideMark/>
          </w:tcPr>
          <w:p w:rsidR="001C45AB" w:rsidRPr="001C45AB" w:rsidRDefault="001C45AB" w:rsidP="001C45AB">
            <w:pPr>
              <w:spacing w:after="0" w:line="240" w:lineRule="auto"/>
              <w:jc w:val="right"/>
              <w:rPr>
                <w:rFonts w:ascii="Arial" w:eastAsia="Times New Roman" w:hAnsi="Arial" w:cs="Arial"/>
                <w:b/>
                <w:bCs/>
                <w:color w:val="FFFFFF"/>
                <w:szCs w:val="24"/>
                <w:lang w:eastAsia="tr-TR"/>
              </w:rPr>
            </w:pPr>
            <w:r w:rsidRPr="001C45AB">
              <w:rPr>
                <w:rFonts w:ascii="Arial" w:eastAsia="Times New Roman" w:hAnsi="Arial" w:cs="Arial"/>
                <w:b/>
                <w:bCs/>
                <w:color w:val="FFFFFF"/>
                <w:szCs w:val="24"/>
                <w:lang w:eastAsia="tr-TR"/>
              </w:rPr>
              <w:t>-</w:t>
            </w:r>
          </w:p>
        </w:tc>
        <w:tc>
          <w:tcPr>
            <w:tcW w:w="1960" w:type="dxa"/>
            <w:tcBorders>
              <w:top w:val="nil"/>
              <w:left w:val="nil"/>
              <w:bottom w:val="single" w:sz="8" w:space="0" w:color="auto"/>
              <w:right w:val="single" w:sz="8" w:space="0" w:color="auto"/>
            </w:tcBorders>
            <w:shd w:val="clear" w:color="000000" w:fill="FF5050"/>
            <w:noWrap/>
            <w:vAlign w:val="center"/>
            <w:hideMark/>
          </w:tcPr>
          <w:p w:rsidR="001C45AB" w:rsidRPr="001C45AB" w:rsidRDefault="001C45AB" w:rsidP="001C45AB">
            <w:pPr>
              <w:spacing w:after="0" w:line="240" w:lineRule="auto"/>
              <w:jc w:val="right"/>
              <w:rPr>
                <w:rFonts w:ascii="Arial" w:eastAsia="Times New Roman" w:hAnsi="Arial" w:cs="Arial"/>
                <w:b/>
                <w:bCs/>
                <w:color w:val="FFFFFF"/>
                <w:szCs w:val="24"/>
                <w:lang w:eastAsia="tr-TR"/>
              </w:rPr>
            </w:pPr>
            <w:r w:rsidRPr="001C45AB">
              <w:rPr>
                <w:rFonts w:ascii="Arial" w:eastAsia="Times New Roman" w:hAnsi="Arial" w:cs="Arial"/>
                <w:b/>
                <w:bCs/>
                <w:color w:val="FFFFFF"/>
                <w:szCs w:val="24"/>
                <w:lang w:eastAsia="tr-TR"/>
              </w:rPr>
              <w:t>196,795</w:t>
            </w:r>
          </w:p>
        </w:tc>
      </w:tr>
    </w:tbl>
    <w:p w:rsidR="00915CA3" w:rsidRPr="007B3E8C" w:rsidRDefault="00915CA3" w:rsidP="00915CA3"/>
    <w:p w:rsidR="00915CA3" w:rsidRDefault="00915CA3" w:rsidP="00915CA3"/>
    <w:p w:rsidR="00A05DBD" w:rsidRPr="007B3E8C" w:rsidRDefault="00A05DBD" w:rsidP="00915CA3"/>
    <w:p w:rsidR="00915CA3" w:rsidRPr="007B3E8C" w:rsidRDefault="00A05DBD" w:rsidP="00915CA3">
      <w:r>
        <w:rPr>
          <w:noProof/>
          <w:lang w:eastAsia="tr-TR"/>
        </w:rPr>
        <w:drawing>
          <wp:inline distT="0" distB="0" distL="0" distR="0" wp14:anchorId="2522F6F2">
            <wp:extent cx="5779677" cy="4953663"/>
            <wp:effectExtent l="0" t="0" r="0"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91856" cy="4964102"/>
                    </a:xfrm>
                    <a:prstGeom prst="rect">
                      <a:avLst/>
                    </a:prstGeom>
                    <a:noFill/>
                  </pic:spPr>
                </pic:pic>
              </a:graphicData>
            </a:graphic>
          </wp:inline>
        </w:drawing>
      </w:r>
    </w:p>
    <w:p w:rsidR="00915CA3" w:rsidRPr="007B3E8C" w:rsidRDefault="00915CA3" w:rsidP="00915CA3">
      <w:pPr>
        <w:pStyle w:val="ResimYazs"/>
      </w:pPr>
      <w:bookmarkStart w:id="23" w:name="_Toc99112836"/>
      <w:bookmarkStart w:id="24" w:name="_Toc117674022"/>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3</w:t>
      </w:r>
      <w:r>
        <w:rPr>
          <w:noProof/>
        </w:rPr>
        <w:fldChar w:fldCharType="end"/>
      </w:r>
      <w:r w:rsidRPr="007B3E8C">
        <w:t xml:space="preserve"> 2022 Yılı </w:t>
      </w:r>
      <w:r w:rsidR="00A63D29">
        <w:t>Ağustos</w:t>
      </w:r>
      <w:r w:rsidRPr="007B3E8C">
        <w:t xml:space="preserve"> Ayı Sonu İtibariyle Lisanslı Elektrik Kurulu Gücünde İlk 10 Şirketin Payları (%)</w:t>
      </w:r>
      <w:bookmarkEnd w:id="23"/>
      <w:bookmarkEnd w:id="24"/>
    </w:p>
    <w:p w:rsidR="00915CA3" w:rsidRPr="007B3E8C" w:rsidRDefault="00915CA3" w:rsidP="00915CA3"/>
    <w:p w:rsidR="00915CA3" w:rsidRPr="007B3E8C" w:rsidRDefault="00915CA3" w:rsidP="00915CA3">
      <w:pPr>
        <w:pStyle w:val="ResimYazs"/>
        <w:keepNext/>
      </w:pPr>
      <w:bookmarkStart w:id="25" w:name="_Toc99112780"/>
      <w:bookmarkStart w:id="26" w:name="_Toc117674001"/>
      <w:r w:rsidRPr="00234EC6">
        <w:t xml:space="preserve">Tablo </w:t>
      </w:r>
      <w:r w:rsidRPr="00234EC6">
        <w:fldChar w:fldCharType="begin"/>
      </w:r>
      <w:r w:rsidRPr="00234EC6">
        <w:instrText xml:space="preserve"> STYLEREF 1 \s </w:instrText>
      </w:r>
      <w:r w:rsidRPr="00234EC6">
        <w:fldChar w:fldCharType="separate"/>
      </w:r>
      <w:r w:rsidRPr="00234EC6">
        <w:rPr>
          <w:noProof/>
        </w:rPr>
        <w:t>1</w:t>
      </w:r>
      <w:r w:rsidRPr="00234EC6">
        <w:rPr>
          <w:noProof/>
        </w:rPr>
        <w:fldChar w:fldCharType="end"/>
      </w:r>
      <w:r w:rsidRPr="00234EC6">
        <w:t>.</w:t>
      </w:r>
      <w:r w:rsidRPr="00234EC6">
        <w:fldChar w:fldCharType="begin"/>
      </w:r>
      <w:r w:rsidRPr="00234EC6">
        <w:instrText xml:space="preserve"> SEQ Tablo \* ARABIC \s 1 </w:instrText>
      </w:r>
      <w:r w:rsidRPr="00234EC6">
        <w:fldChar w:fldCharType="separate"/>
      </w:r>
      <w:r w:rsidRPr="00234EC6">
        <w:rPr>
          <w:noProof/>
        </w:rPr>
        <w:t>5</w:t>
      </w:r>
      <w:r w:rsidRPr="00234EC6">
        <w:rPr>
          <w:noProof/>
        </w:rPr>
        <w:fldChar w:fldCharType="end"/>
      </w:r>
      <w:r w:rsidRPr="00234EC6">
        <w:t xml:space="preserve"> </w:t>
      </w:r>
      <w:r w:rsidR="00A05DBD" w:rsidRPr="00234EC6">
        <w:t>Ağustos</w:t>
      </w:r>
      <w:r w:rsidRPr="00234EC6">
        <w:t xml:space="preserve"> 2022 Döneminde Lisanslı Elektrik Üretiminin Kuruluşlara Göre Dağılımı ve 2021 Yılı </w:t>
      </w:r>
      <w:r w:rsidR="002E5F14" w:rsidRPr="00234EC6">
        <w:t>Ağustos</w:t>
      </w:r>
      <w:r w:rsidRPr="00234EC6">
        <w:t xml:space="preserve"> Ayı Değeriyle Karşılaştırılması (MWh %)</w:t>
      </w:r>
      <w:bookmarkEnd w:id="25"/>
      <w:bookmarkEnd w:id="26"/>
    </w:p>
    <w:tbl>
      <w:tblPr>
        <w:tblW w:w="9947" w:type="dxa"/>
        <w:tblCellMar>
          <w:left w:w="70" w:type="dxa"/>
          <w:right w:w="70" w:type="dxa"/>
        </w:tblCellMar>
        <w:tblLook w:val="04A0" w:firstRow="1" w:lastRow="0" w:firstColumn="1" w:lastColumn="0" w:noHBand="0" w:noVBand="1"/>
      </w:tblPr>
      <w:tblGrid>
        <w:gridCol w:w="3062"/>
        <w:gridCol w:w="1770"/>
        <w:gridCol w:w="938"/>
        <w:gridCol w:w="1547"/>
        <w:gridCol w:w="1186"/>
        <w:gridCol w:w="1469"/>
      </w:tblGrid>
      <w:tr w:rsidR="00234EC6" w:rsidRPr="00234EC6" w:rsidTr="00234EC6">
        <w:trPr>
          <w:trHeight w:val="546"/>
        </w:trPr>
        <w:tc>
          <w:tcPr>
            <w:tcW w:w="3062"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234EC6" w:rsidRPr="00234EC6" w:rsidRDefault="00234EC6" w:rsidP="00234EC6">
            <w:pPr>
              <w:spacing w:after="0" w:line="240" w:lineRule="auto"/>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KURULUŞ TÜRÜ</w:t>
            </w:r>
          </w:p>
        </w:tc>
        <w:tc>
          <w:tcPr>
            <w:tcW w:w="2708"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234EC6" w:rsidRPr="00234EC6" w:rsidRDefault="00234EC6" w:rsidP="00234EC6">
            <w:pPr>
              <w:spacing w:after="0" w:line="240" w:lineRule="auto"/>
              <w:jc w:val="center"/>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2021 AĞUSTOS</w:t>
            </w:r>
          </w:p>
        </w:tc>
        <w:tc>
          <w:tcPr>
            <w:tcW w:w="2708"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234EC6" w:rsidRPr="00234EC6" w:rsidRDefault="00234EC6" w:rsidP="00234EC6">
            <w:pPr>
              <w:spacing w:after="0" w:line="240" w:lineRule="auto"/>
              <w:jc w:val="center"/>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2022 AĞUSTOS</w:t>
            </w:r>
          </w:p>
        </w:tc>
        <w:tc>
          <w:tcPr>
            <w:tcW w:w="1469" w:type="dxa"/>
            <w:vMerge w:val="restart"/>
            <w:tcBorders>
              <w:top w:val="single" w:sz="8" w:space="0" w:color="auto"/>
              <w:left w:val="nil"/>
              <w:bottom w:val="nil"/>
              <w:right w:val="single" w:sz="8" w:space="0" w:color="auto"/>
            </w:tcBorders>
            <w:shd w:val="clear" w:color="000000" w:fill="FF0000"/>
            <w:vAlign w:val="center"/>
            <w:hideMark/>
          </w:tcPr>
          <w:p w:rsidR="00234EC6" w:rsidRPr="00234EC6" w:rsidRDefault="00234EC6" w:rsidP="00234EC6">
            <w:pPr>
              <w:spacing w:after="0" w:line="240" w:lineRule="auto"/>
              <w:jc w:val="center"/>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DEĞİŞİM</w:t>
            </w:r>
            <w:r w:rsidRPr="00234EC6">
              <w:rPr>
                <w:rFonts w:ascii="Arial" w:eastAsia="Times New Roman" w:hAnsi="Arial" w:cs="Arial"/>
                <w:b/>
                <w:bCs/>
                <w:color w:val="FFFFFF"/>
                <w:sz w:val="22"/>
                <w:lang w:eastAsia="tr-TR"/>
              </w:rPr>
              <w:br/>
              <w:t>(%)</w:t>
            </w:r>
          </w:p>
        </w:tc>
      </w:tr>
      <w:tr w:rsidR="00234EC6" w:rsidRPr="00234EC6" w:rsidTr="00234EC6">
        <w:trPr>
          <w:trHeight w:val="533"/>
        </w:trPr>
        <w:tc>
          <w:tcPr>
            <w:tcW w:w="3062" w:type="dxa"/>
            <w:vMerge/>
            <w:tcBorders>
              <w:top w:val="single" w:sz="8" w:space="0" w:color="auto"/>
              <w:left w:val="single" w:sz="8" w:space="0" w:color="auto"/>
              <w:bottom w:val="nil"/>
              <w:right w:val="single" w:sz="8" w:space="0" w:color="auto"/>
            </w:tcBorders>
            <w:vAlign w:val="center"/>
            <w:hideMark/>
          </w:tcPr>
          <w:p w:rsidR="00234EC6" w:rsidRPr="00234EC6" w:rsidRDefault="00234EC6" w:rsidP="00234EC6">
            <w:pPr>
              <w:spacing w:after="0" w:line="240" w:lineRule="auto"/>
              <w:rPr>
                <w:rFonts w:ascii="Arial" w:eastAsia="Times New Roman" w:hAnsi="Arial" w:cs="Arial"/>
                <w:b/>
                <w:bCs/>
                <w:color w:val="FFFFFF"/>
                <w:sz w:val="22"/>
                <w:lang w:eastAsia="tr-TR"/>
              </w:rPr>
            </w:pPr>
          </w:p>
        </w:tc>
        <w:tc>
          <w:tcPr>
            <w:tcW w:w="1770" w:type="dxa"/>
            <w:tcBorders>
              <w:top w:val="nil"/>
              <w:left w:val="nil"/>
              <w:bottom w:val="nil"/>
              <w:right w:val="single" w:sz="8" w:space="0" w:color="auto"/>
            </w:tcBorders>
            <w:shd w:val="clear" w:color="000000" w:fill="FF0000"/>
            <w:vAlign w:val="center"/>
            <w:hideMark/>
          </w:tcPr>
          <w:p w:rsidR="00234EC6" w:rsidRPr="00234EC6" w:rsidRDefault="00234EC6" w:rsidP="00234EC6">
            <w:pPr>
              <w:spacing w:after="0" w:line="240" w:lineRule="auto"/>
              <w:jc w:val="center"/>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ÜRETİM</w:t>
            </w:r>
            <w:r w:rsidRPr="00234EC6">
              <w:rPr>
                <w:rFonts w:ascii="Arial" w:eastAsia="Times New Roman" w:hAnsi="Arial" w:cs="Arial"/>
                <w:b/>
                <w:bCs/>
                <w:color w:val="FFFFFF"/>
                <w:sz w:val="22"/>
                <w:lang w:eastAsia="tr-TR"/>
              </w:rPr>
              <w:br/>
              <w:t>(MWh)</w:t>
            </w:r>
          </w:p>
        </w:tc>
        <w:tc>
          <w:tcPr>
            <w:tcW w:w="938" w:type="dxa"/>
            <w:tcBorders>
              <w:top w:val="nil"/>
              <w:left w:val="nil"/>
              <w:bottom w:val="nil"/>
              <w:right w:val="single" w:sz="8" w:space="0" w:color="auto"/>
            </w:tcBorders>
            <w:shd w:val="clear" w:color="000000" w:fill="FF0000"/>
            <w:vAlign w:val="center"/>
            <w:hideMark/>
          </w:tcPr>
          <w:p w:rsidR="00234EC6" w:rsidRPr="00234EC6" w:rsidRDefault="00234EC6" w:rsidP="00234EC6">
            <w:pPr>
              <w:spacing w:after="0" w:line="240" w:lineRule="auto"/>
              <w:jc w:val="center"/>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ORAN</w:t>
            </w:r>
            <w:r w:rsidRPr="00234EC6">
              <w:rPr>
                <w:rFonts w:ascii="Arial" w:eastAsia="Times New Roman" w:hAnsi="Arial" w:cs="Arial"/>
                <w:b/>
                <w:bCs/>
                <w:color w:val="FFFFFF"/>
                <w:sz w:val="22"/>
                <w:lang w:eastAsia="tr-TR"/>
              </w:rPr>
              <w:br/>
              <w:t>(%)</w:t>
            </w:r>
          </w:p>
        </w:tc>
        <w:tc>
          <w:tcPr>
            <w:tcW w:w="1522" w:type="dxa"/>
            <w:tcBorders>
              <w:top w:val="nil"/>
              <w:left w:val="nil"/>
              <w:bottom w:val="nil"/>
              <w:right w:val="single" w:sz="8" w:space="0" w:color="auto"/>
            </w:tcBorders>
            <w:shd w:val="clear" w:color="000000" w:fill="FF0000"/>
            <w:vAlign w:val="center"/>
            <w:hideMark/>
          </w:tcPr>
          <w:p w:rsidR="00234EC6" w:rsidRPr="00234EC6" w:rsidRDefault="00234EC6" w:rsidP="00234EC6">
            <w:pPr>
              <w:spacing w:after="0" w:line="240" w:lineRule="auto"/>
              <w:jc w:val="center"/>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ÜRETİM</w:t>
            </w:r>
            <w:r w:rsidRPr="00234EC6">
              <w:rPr>
                <w:rFonts w:ascii="Arial" w:eastAsia="Times New Roman" w:hAnsi="Arial" w:cs="Arial"/>
                <w:b/>
                <w:bCs/>
                <w:color w:val="FFFFFF"/>
                <w:sz w:val="22"/>
                <w:lang w:eastAsia="tr-TR"/>
              </w:rPr>
              <w:br/>
              <w:t>(MWh)</w:t>
            </w:r>
          </w:p>
        </w:tc>
        <w:tc>
          <w:tcPr>
            <w:tcW w:w="1186" w:type="dxa"/>
            <w:tcBorders>
              <w:top w:val="nil"/>
              <w:left w:val="nil"/>
              <w:bottom w:val="nil"/>
              <w:right w:val="single" w:sz="8" w:space="0" w:color="auto"/>
            </w:tcBorders>
            <w:shd w:val="clear" w:color="000000" w:fill="FF0000"/>
            <w:vAlign w:val="center"/>
            <w:hideMark/>
          </w:tcPr>
          <w:p w:rsidR="00234EC6" w:rsidRPr="00234EC6" w:rsidRDefault="00234EC6" w:rsidP="00234EC6">
            <w:pPr>
              <w:spacing w:after="0" w:line="240" w:lineRule="auto"/>
              <w:jc w:val="center"/>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ORAN</w:t>
            </w:r>
            <w:r w:rsidRPr="00234EC6">
              <w:rPr>
                <w:rFonts w:ascii="Arial" w:eastAsia="Times New Roman" w:hAnsi="Arial" w:cs="Arial"/>
                <w:b/>
                <w:bCs/>
                <w:color w:val="FFFFFF"/>
                <w:sz w:val="22"/>
                <w:lang w:eastAsia="tr-TR"/>
              </w:rPr>
              <w:br/>
              <w:t>(%)</w:t>
            </w:r>
          </w:p>
        </w:tc>
        <w:tc>
          <w:tcPr>
            <w:tcW w:w="1469" w:type="dxa"/>
            <w:vMerge/>
            <w:tcBorders>
              <w:top w:val="single" w:sz="8" w:space="0" w:color="auto"/>
              <w:left w:val="nil"/>
              <w:bottom w:val="nil"/>
              <w:right w:val="single" w:sz="8" w:space="0" w:color="auto"/>
            </w:tcBorders>
            <w:vAlign w:val="center"/>
            <w:hideMark/>
          </w:tcPr>
          <w:p w:rsidR="00234EC6" w:rsidRPr="00234EC6" w:rsidRDefault="00234EC6" w:rsidP="00234EC6">
            <w:pPr>
              <w:spacing w:after="0" w:line="240" w:lineRule="auto"/>
              <w:rPr>
                <w:rFonts w:ascii="Arial" w:eastAsia="Times New Roman" w:hAnsi="Arial" w:cs="Arial"/>
                <w:b/>
                <w:bCs/>
                <w:color w:val="FFFFFF"/>
                <w:sz w:val="22"/>
                <w:lang w:eastAsia="tr-TR"/>
              </w:rPr>
            </w:pPr>
          </w:p>
        </w:tc>
      </w:tr>
      <w:tr w:rsidR="00234EC6" w:rsidRPr="00234EC6" w:rsidTr="00234EC6">
        <w:trPr>
          <w:trHeight w:val="546"/>
        </w:trPr>
        <w:tc>
          <w:tcPr>
            <w:tcW w:w="3062" w:type="dxa"/>
            <w:tcBorders>
              <w:top w:val="nil"/>
              <w:left w:val="single" w:sz="8" w:space="0" w:color="auto"/>
              <w:bottom w:val="single" w:sz="8" w:space="0" w:color="auto"/>
              <w:right w:val="single" w:sz="8" w:space="0" w:color="auto"/>
            </w:tcBorders>
            <w:shd w:val="clear" w:color="000000" w:fill="FF5050"/>
            <w:vAlign w:val="center"/>
            <w:hideMark/>
          </w:tcPr>
          <w:p w:rsidR="00234EC6" w:rsidRPr="00234EC6" w:rsidRDefault="00234EC6" w:rsidP="00234EC6">
            <w:pPr>
              <w:spacing w:after="0" w:line="240" w:lineRule="auto"/>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SERBEST ÜRETİM ŞİRKETİ</w:t>
            </w:r>
            <w:r w:rsidRPr="00234EC6">
              <w:rPr>
                <w:rFonts w:ascii="Arial" w:eastAsia="Times New Roman" w:hAnsi="Arial" w:cs="Arial"/>
                <w:b/>
                <w:bCs/>
                <w:color w:val="FFFFFF"/>
                <w:sz w:val="22"/>
                <w:lang w:eastAsia="tr-TR"/>
              </w:rPr>
              <w:br/>
              <w:t xml:space="preserve"> SANTRALLARI</w:t>
            </w:r>
          </w:p>
        </w:tc>
        <w:tc>
          <w:tcPr>
            <w:tcW w:w="177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24.960.005,27</w:t>
            </w:r>
          </w:p>
        </w:tc>
        <w:tc>
          <w:tcPr>
            <w:tcW w:w="938"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79,34</w:t>
            </w:r>
          </w:p>
        </w:tc>
        <w:tc>
          <w:tcPr>
            <w:tcW w:w="1522"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23.788.862,82</w:t>
            </w:r>
          </w:p>
        </w:tc>
        <w:tc>
          <w:tcPr>
            <w:tcW w:w="1186"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79,03</w:t>
            </w:r>
          </w:p>
        </w:tc>
        <w:tc>
          <w:tcPr>
            <w:tcW w:w="1469"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-4,69</w:t>
            </w:r>
          </w:p>
        </w:tc>
      </w:tr>
      <w:tr w:rsidR="00234EC6" w:rsidRPr="00234EC6" w:rsidTr="00234EC6">
        <w:trPr>
          <w:trHeight w:val="279"/>
        </w:trPr>
        <w:tc>
          <w:tcPr>
            <w:tcW w:w="3062" w:type="dxa"/>
            <w:tcBorders>
              <w:top w:val="nil"/>
              <w:left w:val="single" w:sz="8" w:space="0" w:color="auto"/>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EÜAŞ SANTRALLARI</w:t>
            </w:r>
          </w:p>
        </w:tc>
        <w:tc>
          <w:tcPr>
            <w:tcW w:w="177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5.851.847,05</w:t>
            </w:r>
          </w:p>
        </w:tc>
        <w:tc>
          <w:tcPr>
            <w:tcW w:w="938"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18,60</w:t>
            </w:r>
          </w:p>
        </w:tc>
        <w:tc>
          <w:tcPr>
            <w:tcW w:w="1522"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5.628.001,39</w:t>
            </w:r>
          </w:p>
        </w:tc>
        <w:tc>
          <w:tcPr>
            <w:tcW w:w="1186"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18,70</w:t>
            </w:r>
          </w:p>
        </w:tc>
        <w:tc>
          <w:tcPr>
            <w:tcW w:w="1469"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-3,83</w:t>
            </w:r>
          </w:p>
        </w:tc>
      </w:tr>
      <w:tr w:rsidR="00234EC6" w:rsidRPr="00234EC6" w:rsidTr="00234EC6">
        <w:trPr>
          <w:trHeight w:val="546"/>
        </w:trPr>
        <w:tc>
          <w:tcPr>
            <w:tcW w:w="3062" w:type="dxa"/>
            <w:tcBorders>
              <w:top w:val="nil"/>
              <w:left w:val="single" w:sz="8" w:space="0" w:color="auto"/>
              <w:bottom w:val="single" w:sz="8" w:space="0" w:color="auto"/>
              <w:right w:val="single" w:sz="8" w:space="0" w:color="auto"/>
            </w:tcBorders>
            <w:shd w:val="clear" w:color="000000" w:fill="FF5050"/>
            <w:vAlign w:val="center"/>
            <w:hideMark/>
          </w:tcPr>
          <w:p w:rsidR="00234EC6" w:rsidRPr="00234EC6" w:rsidRDefault="00234EC6" w:rsidP="00234EC6">
            <w:pPr>
              <w:spacing w:after="0" w:line="240" w:lineRule="auto"/>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İŞLETME HAKKI DEVREDİLEN</w:t>
            </w:r>
            <w:r w:rsidRPr="00234EC6">
              <w:rPr>
                <w:rFonts w:ascii="Arial" w:eastAsia="Times New Roman" w:hAnsi="Arial" w:cs="Arial"/>
                <w:b/>
                <w:bCs/>
                <w:color w:val="FFFFFF"/>
                <w:sz w:val="22"/>
                <w:lang w:eastAsia="tr-TR"/>
              </w:rPr>
              <w:br/>
              <w:t>SANTRALLAR</w:t>
            </w:r>
          </w:p>
        </w:tc>
        <w:tc>
          <w:tcPr>
            <w:tcW w:w="177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640.814,53</w:t>
            </w:r>
          </w:p>
        </w:tc>
        <w:tc>
          <w:tcPr>
            <w:tcW w:w="938"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2,04</w:t>
            </w:r>
          </w:p>
        </w:tc>
        <w:tc>
          <w:tcPr>
            <w:tcW w:w="1522"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656.343,66</w:t>
            </w:r>
          </w:p>
        </w:tc>
        <w:tc>
          <w:tcPr>
            <w:tcW w:w="1186"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2,18</w:t>
            </w:r>
          </w:p>
        </w:tc>
        <w:tc>
          <w:tcPr>
            <w:tcW w:w="1469"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2,42</w:t>
            </w:r>
          </w:p>
        </w:tc>
      </w:tr>
      <w:tr w:rsidR="00234EC6" w:rsidRPr="00234EC6" w:rsidTr="00234EC6">
        <w:trPr>
          <w:trHeight w:val="546"/>
        </w:trPr>
        <w:tc>
          <w:tcPr>
            <w:tcW w:w="3062" w:type="dxa"/>
            <w:tcBorders>
              <w:top w:val="nil"/>
              <w:left w:val="single" w:sz="8" w:space="0" w:color="auto"/>
              <w:bottom w:val="single" w:sz="8" w:space="0" w:color="auto"/>
              <w:right w:val="single" w:sz="8" w:space="0" w:color="auto"/>
            </w:tcBorders>
            <w:shd w:val="clear" w:color="000000" w:fill="FF5050"/>
            <w:vAlign w:val="center"/>
            <w:hideMark/>
          </w:tcPr>
          <w:p w:rsidR="00234EC6" w:rsidRPr="00234EC6" w:rsidRDefault="00234EC6" w:rsidP="00234EC6">
            <w:pPr>
              <w:spacing w:after="0" w:line="240" w:lineRule="auto"/>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YAP İŞLET DEVRET SANTRALLARI</w:t>
            </w:r>
          </w:p>
        </w:tc>
        <w:tc>
          <w:tcPr>
            <w:tcW w:w="177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7.147,95</w:t>
            </w:r>
          </w:p>
        </w:tc>
        <w:tc>
          <w:tcPr>
            <w:tcW w:w="938"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0,02</w:t>
            </w:r>
          </w:p>
        </w:tc>
        <w:tc>
          <w:tcPr>
            <w:tcW w:w="1522"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28.802,00</w:t>
            </w:r>
          </w:p>
        </w:tc>
        <w:tc>
          <w:tcPr>
            <w:tcW w:w="1186"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0,10</w:t>
            </w:r>
          </w:p>
        </w:tc>
        <w:tc>
          <w:tcPr>
            <w:tcW w:w="1469"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302,94</w:t>
            </w:r>
          </w:p>
        </w:tc>
      </w:tr>
      <w:tr w:rsidR="00234EC6" w:rsidRPr="00234EC6" w:rsidTr="00234EC6">
        <w:trPr>
          <w:trHeight w:val="279"/>
        </w:trPr>
        <w:tc>
          <w:tcPr>
            <w:tcW w:w="3062" w:type="dxa"/>
            <w:tcBorders>
              <w:top w:val="nil"/>
              <w:left w:val="single" w:sz="8" w:space="0" w:color="auto"/>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 Genel Toplam</w:t>
            </w:r>
          </w:p>
        </w:tc>
        <w:tc>
          <w:tcPr>
            <w:tcW w:w="1770" w:type="dxa"/>
            <w:tcBorders>
              <w:top w:val="nil"/>
              <w:left w:val="nil"/>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jc w:val="right"/>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31.459.814,79</w:t>
            </w:r>
          </w:p>
        </w:tc>
        <w:tc>
          <w:tcPr>
            <w:tcW w:w="938" w:type="dxa"/>
            <w:tcBorders>
              <w:top w:val="nil"/>
              <w:left w:val="nil"/>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jc w:val="center"/>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100,00</w:t>
            </w:r>
          </w:p>
        </w:tc>
        <w:tc>
          <w:tcPr>
            <w:tcW w:w="1522" w:type="dxa"/>
            <w:tcBorders>
              <w:top w:val="nil"/>
              <w:left w:val="nil"/>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jc w:val="right"/>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30.102.009,87</w:t>
            </w:r>
          </w:p>
        </w:tc>
        <w:tc>
          <w:tcPr>
            <w:tcW w:w="1186" w:type="dxa"/>
            <w:tcBorders>
              <w:top w:val="nil"/>
              <w:left w:val="nil"/>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jc w:val="center"/>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100,00</w:t>
            </w:r>
          </w:p>
        </w:tc>
        <w:tc>
          <w:tcPr>
            <w:tcW w:w="1469" w:type="dxa"/>
            <w:tcBorders>
              <w:top w:val="nil"/>
              <w:left w:val="nil"/>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jc w:val="center"/>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-4,32</w:t>
            </w:r>
          </w:p>
        </w:tc>
      </w:tr>
    </w:tbl>
    <w:p w:rsidR="00915CA3" w:rsidRPr="007B3E8C" w:rsidRDefault="00915CA3" w:rsidP="00915CA3"/>
    <w:p w:rsidR="00915CA3" w:rsidRPr="007B3E8C" w:rsidRDefault="00915CA3" w:rsidP="00915CA3"/>
    <w:p w:rsidR="00915CA3" w:rsidRPr="007B3E8C" w:rsidRDefault="00915CA3" w:rsidP="00915CA3"/>
    <w:p w:rsidR="00915CA3" w:rsidRPr="007B3E8C" w:rsidRDefault="00234EC6" w:rsidP="00915CA3">
      <w:r>
        <w:rPr>
          <w:noProof/>
          <w:lang w:eastAsia="tr-TR"/>
        </w:rPr>
        <w:drawing>
          <wp:inline distT="0" distB="0" distL="0" distR="0" wp14:anchorId="0DCB92E0">
            <wp:extent cx="5642610" cy="3880236"/>
            <wp:effectExtent l="0" t="0" r="0" b="635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62661" cy="3894024"/>
                    </a:xfrm>
                    <a:prstGeom prst="rect">
                      <a:avLst/>
                    </a:prstGeom>
                    <a:noFill/>
                  </pic:spPr>
                </pic:pic>
              </a:graphicData>
            </a:graphic>
          </wp:inline>
        </w:drawing>
      </w:r>
    </w:p>
    <w:p w:rsidR="00915CA3" w:rsidRPr="007B3E8C" w:rsidRDefault="00915CA3" w:rsidP="00915CA3">
      <w:pPr>
        <w:pStyle w:val="ResimYazs"/>
        <w:jc w:val="left"/>
      </w:pPr>
      <w:bookmarkStart w:id="27" w:name="_Toc99112837"/>
      <w:bookmarkStart w:id="28" w:name="_Toc117674023"/>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4</w:t>
      </w:r>
      <w:r>
        <w:rPr>
          <w:noProof/>
        </w:rPr>
        <w:fldChar w:fldCharType="end"/>
      </w:r>
      <w:r w:rsidRPr="007B3E8C">
        <w:t xml:space="preserve"> </w:t>
      </w:r>
      <w:r w:rsidR="00234EC6">
        <w:t>Ağustos</w:t>
      </w:r>
      <w:r w:rsidRPr="007B3E8C">
        <w:t xml:space="preserve"> 2022 Döneminde Lisanslı Elektrik Üretiminin Kuruluş Bazında Dağılımı (%)</w:t>
      </w:r>
      <w:bookmarkEnd w:id="27"/>
      <w:bookmarkEnd w:id="28"/>
    </w:p>
    <w:p w:rsidR="00915CA3" w:rsidRPr="007B3E8C" w:rsidRDefault="00915CA3" w:rsidP="00915CA3"/>
    <w:p w:rsidR="00915CA3" w:rsidRPr="007B3E8C" w:rsidRDefault="00915CA3" w:rsidP="00915CA3"/>
    <w:p w:rsidR="00915CA3" w:rsidRPr="007B3E8C" w:rsidRDefault="00915CA3" w:rsidP="00915CA3">
      <w:pPr>
        <w:pStyle w:val="ResimYazs"/>
        <w:keepNext/>
      </w:pPr>
      <w:bookmarkStart w:id="29" w:name="_Toc99112781"/>
      <w:bookmarkStart w:id="30" w:name="_Toc117674002"/>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6</w:t>
      </w:r>
      <w:r>
        <w:rPr>
          <w:noProof/>
        </w:rPr>
        <w:fldChar w:fldCharType="end"/>
      </w:r>
      <w:r w:rsidRPr="007B3E8C">
        <w:t xml:space="preserve"> </w:t>
      </w:r>
      <w:r w:rsidR="00234EC6">
        <w:t>Ağustos</w:t>
      </w:r>
      <w:r w:rsidRPr="007B3E8C">
        <w:t xml:space="preserve"> 2022 Döneminde Lisanslı Elektrik Üretiminin Kaynak Bazında Dağılımı ve 2021 Yılı </w:t>
      </w:r>
      <w:r w:rsidR="00234EC6">
        <w:t>Ağustos</w:t>
      </w:r>
      <w:r w:rsidRPr="007B3E8C">
        <w:t xml:space="preserve"> Ayı Değeriyle Karşılaştırılması (MWh %)</w:t>
      </w:r>
      <w:bookmarkEnd w:id="29"/>
      <w:bookmarkEnd w:id="30"/>
    </w:p>
    <w:tbl>
      <w:tblPr>
        <w:tblW w:w="9400" w:type="dxa"/>
        <w:tblCellMar>
          <w:left w:w="70" w:type="dxa"/>
          <w:right w:w="70" w:type="dxa"/>
        </w:tblCellMar>
        <w:tblLook w:val="04A0" w:firstRow="1" w:lastRow="0" w:firstColumn="1" w:lastColumn="0" w:noHBand="0" w:noVBand="1"/>
      </w:tblPr>
      <w:tblGrid>
        <w:gridCol w:w="2200"/>
        <w:gridCol w:w="1580"/>
        <w:gridCol w:w="1360"/>
        <w:gridCol w:w="1560"/>
        <w:gridCol w:w="1340"/>
        <w:gridCol w:w="1360"/>
      </w:tblGrid>
      <w:tr w:rsidR="00234EC6" w:rsidRPr="00234EC6" w:rsidTr="00234EC6">
        <w:trPr>
          <w:trHeight w:val="465"/>
        </w:trPr>
        <w:tc>
          <w:tcPr>
            <w:tcW w:w="22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234EC6" w:rsidRPr="00234EC6" w:rsidRDefault="00234EC6" w:rsidP="00234EC6">
            <w:pPr>
              <w:spacing w:after="0" w:line="240" w:lineRule="auto"/>
              <w:jc w:val="center"/>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KAYNAK TÜRÜ</w:t>
            </w:r>
          </w:p>
        </w:tc>
        <w:tc>
          <w:tcPr>
            <w:tcW w:w="294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234EC6" w:rsidRPr="00234EC6" w:rsidRDefault="00234EC6" w:rsidP="00234EC6">
            <w:pPr>
              <w:spacing w:after="0" w:line="240" w:lineRule="auto"/>
              <w:jc w:val="center"/>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2021 AĞUSTOS</w:t>
            </w:r>
          </w:p>
        </w:tc>
        <w:tc>
          <w:tcPr>
            <w:tcW w:w="290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234EC6" w:rsidRPr="00234EC6" w:rsidRDefault="00234EC6" w:rsidP="00234EC6">
            <w:pPr>
              <w:spacing w:after="0" w:line="240" w:lineRule="auto"/>
              <w:jc w:val="center"/>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2022 AĞUSTOS</w:t>
            </w:r>
          </w:p>
        </w:tc>
        <w:tc>
          <w:tcPr>
            <w:tcW w:w="1360" w:type="dxa"/>
            <w:vMerge w:val="restart"/>
            <w:tcBorders>
              <w:top w:val="single" w:sz="8" w:space="0" w:color="auto"/>
              <w:left w:val="nil"/>
              <w:bottom w:val="nil"/>
              <w:right w:val="single" w:sz="8" w:space="0" w:color="auto"/>
            </w:tcBorders>
            <w:shd w:val="clear" w:color="000000" w:fill="FF0000"/>
            <w:vAlign w:val="center"/>
            <w:hideMark/>
          </w:tcPr>
          <w:p w:rsidR="00234EC6" w:rsidRPr="00234EC6" w:rsidRDefault="00234EC6" w:rsidP="00234EC6">
            <w:pPr>
              <w:spacing w:after="0" w:line="240" w:lineRule="auto"/>
              <w:jc w:val="center"/>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DEĞİŞİM</w:t>
            </w:r>
            <w:r w:rsidRPr="00234EC6">
              <w:rPr>
                <w:rFonts w:ascii="Arial" w:eastAsia="Times New Roman" w:hAnsi="Arial" w:cs="Arial"/>
                <w:b/>
                <w:bCs/>
                <w:color w:val="FFFFFF"/>
                <w:sz w:val="22"/>
                <w:lang w:eastAsia="tr-TR"/>
              </w:rPr>
              <w:br/>
              <w:t>(%)</w:t>
            </w:r>
          </w:p>
        </w:tc>
      </w:tr>
      <w:tr w:rsidR="00234EC6" w:rsidRPr="00234EC6" w:rsidTr="00234EC6">
        <w:trPr>
          <w:trHeight w:val="600"/>
        </w:trPr>
        <w:tc>
          <w:tcPr>
            <w:tcW w:w="2200" w:type="dxa"/>
            <w:vMerge/>
            <w:tcBorders>
              <w:top w:val="single" w:sz="8" w:space="0" w:color="auto"/>
              <w:left w:val="single" w:sz="8" w:space="0" w:color="auto"/>
              <w:bottom w:val="nil"/>
              <w:right w:val="single" w:sz="8" w:space="0" w:color="auto"/>
            </w:tcBorders>
            <w:vAlign w:val="center"/>
            <w:hideMark/>
          </w:tcPr>
          <w:p w:rsidR="00234EC6" w:rsidRPr="00234EC6" w:rsidRDefault="00234EC6" w:rsidP="00234EC6">
            <w:pPr>
              <w:spacing w:after="0" w:line="240" w:lineRule="auto"/>
              <w:rPr>
                <w:rFonts w:ascii="Arial" w:eastAsia="Times New Roman" w:hAnsi="Arial" w:cs="Arial"/>
                <w:b/>
                <w:bCs/>
                <w:color w:val="FFFFFF"/>
                <w:sz w:val="22"/>
                <w:lang w:eastAsia="tr-TR"/>
              </w:rPr>
            </w:pPr>
          </w:p>
        </w:tc>
        <w:tc>
          <w:tcPr>
            <w:tcW w:w="1580" w:type="dxa"/>
            <w:tcBorders>
              <w:top w:val="nil"/>
              <w:left w:val="nil"/>
              <w:bottom w:val="nil"/>
              <w:right w:val="single" w:sz="8" w:space="0" w:color="auto"/>
            </w:tcBorders>
            <w:shd w:val="clear" w:color="000000" w:fill="FF0000"/>
            <w:vAlign w:val="center"/>
            <w:hideMark/>
          </w:tcPr>
          <w:p w:rsidR="00234EC6" w:rsidRPr="00234EC6" w:rsidRDefault="00234EC6" w:rsidP="00234EC6">
            <w:pPr>
              <w:spacing w:after="0" w:line="240" w:lineRule="auto"/>
              <w:jc w:val="center"/>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ÜRETİM (MWh)</w:t>
            </w:r>
          </w:p>
        </w:tc>
        <w:tc>
          <w:tcPr>
            <w:tcW w:w="1360" w:type="dxa"/>
            <w:tcBorders>
              <w:top w:val="nil"/>
              <w:left w:val="nil"/>
              <w:bottom w:val="nil"/>
              <w:right w:val="single" w:sz="8" w:space="0" w:color="auto"/>
            </w:tcBorders>
            <w:shd w:val="clear" w:color="000000" w:fill="FF0000"/>
            <w:vAlign w:val="center"/>
            <w:hideMark/>
          </w:tcPr>
          <w:p w:rsidR="00234EC6" w:rsidRPr="00234EC6" w:rsidRDefault="00234EC6" w:rsidP="00234EC6">
            <w:pPr>
              <w:spacing w:after="0" w:line="240" w:lineRule="auto"/>
              <w:jc w:val="center"/>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ORAN (%)</w:t>
            </w:r>
          </w:p>
        </w:tc>
        <w:tc>
          <w:tcPr>
            <w:tcW w:w="1560" w:type="dxa"/>
            <w:tcBorders>
              <w:top w:val="nil"/>
              <w:left w:val="nil"/>
              <w:bottom w:val="nil"/>
              <w:right w:val="single" w:sz="8" w:space="0" w:color="auto"/>
            </w:tcBorders>
            <w:shd w:val="clear" w:color="000000" w:fill="FF0000"/>
            <w:vAlign w:val="center"/>
            <w:hideMark/>
          </w:tcPr>
          <w:p w:rsidR="00234EC6" w:rsidRPr="00234EC6" w:rsidRDefault="00234EC6" w:rsidP="00234EC6">
            <w:pPr>
              <w:spacing w:after="0" w:line="240" w:lineRule="auto"/>
              <w:jc w:val="center"/>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ÜRETİM (MWh)</w:t>
            </w:r>
          </w:p>
        </w:tc>
        <w:tc>
          <w:tcPr>
            <w:tcW w:w="1340" w:type="dxa"/>
            <w:tcBorders>
              <w:top w:val="nil"/>
              <w:left w:val="nil"/>
              <w:bottom w:val="nil"/>
              <w:right w:val="single" w:sz="8" w:space="0" w:color="auto"/>
            </w:tcBorders>
            <w:shd w:val="clear" w:color="000000" w:fill="FF0000"/>
            <w:vAlign w:val="center"/>
            <w:hideMark/>
          </w:tcPr>
          <w:p w:rsidR="00234EC6" w:rsidRPr="00234EC6" w:rsidRDefault="00234EC6" w:rsidP="00234EC6">
            <w:pPr>
              <w:spacing w:after="0" w:line="240" w:lineRule="auto"/>
              <w:jc w:val="center"/>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ORAN (%)</w:t>
            </w:r>
          </w:p>
        </w:tc>
        <w:tc>
          <w:tcPr>
            <w:tcW w:w="1360" w:type="dxa"/>
            <w:vMerge/>
            <w:tcBorders>
              <w:top w:val="single" w:sz="8" w:space="0" w:color="auto"/>
              <w:left w:val="nil"/>
              <w:bottom w:val="nil"/>
              <w:right w:val="single" w:sz="8" w:space="0" w:color="auto"/>
            </w:tcBorders>
            <w:vAlign w:val="center"/>
            <w:hideMark/>
          </w:tcPr>
          <w:p w:rsidR="00234EC6" w:rsidRPr="00234EC6" w:rsidRDefault="00234EC6" w:rsidP="00234EC6">
            <w:pPr>
              <w:spacing w:after="0" w:line="240" w:lineRule="auto"/>
              <w:rPr>
                <w:rFonts w:ascii="Arial" w:eastAsia="Times New Roman" w:hAnsi="Arial" w:cs="Arial"/>
                <w:b/>
                <w:bCs/>
                <w:color w:val="FFFFFF"/>
                <w:sz w:val="22"/>
                <w:lang w:eastAsia="tr-TR"/>
              </w:rPr>
            </w:pPr>
          </w:p>
        </w:tc>
      </w:tr>
      <w:tr w:rsidR="00234EC6" w:rsidRPr="00234EC6" w:rsidTr="00234EC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DOĞAL GAZ</w:t>
            </w:r>
          </w:p>
        </w:tc>
        <w:tc>
          <w:tcPr>
            <w:tcW w:w="158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12.627.583,00</w:t>
            </w:r>
          </w:p>
        </w:tc>
        <w:tc>
          <w:tcPr>
            <w:tcW w:w="13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40,14</w:t>
            </w:r>
          </w:p>
        </w:tc>
        <w:tc>
          <w:tcPr>
            <w:tcW w:w="15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9.647.488,09</w:t>
            </w:r>
          </w:p>
        </w:tc>
        <w:tc>
          <w:tcPr>
            <w:tcW w:w="134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32,05</w:t>
            </w:r>
          </w:p>
        </w:tc>
        <w:tc>
          <w:tcPr>
            <w:tcW w:w="13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-23,60</w:t>
            </w:r>
          </w:p>
        </w:tc>
      </w:tr>
      <w:tr w:rsidR="00234EC6" w:rsidRPr="00234EC6" w:rsidTr="00234EC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İTHAL KÖMÜR</w:t>
            </w:r>
          </w:p>
        </w:tc>
        <w:tc>
          <w:tcPr>
            <w:tcW w:w="158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5.486.567,81</w:t>
            </w:r>
          </w:p>
        </w:tc>
        <w:tc>
          <w:tcPr>
            <w:tcW w:w="13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17,44</w:t>
            </w:r>
          </w:p>
        </w:tc>
        <w:tc>
          <w:tcPr>
            <w:tcW w:w="15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6.136.185,72</w:t>
            </w:r>
          </w:p>
        </w:tc>
        <w:tc>
          <w:tcPr>
            <w:tcW w:w="134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20,38</w:t>
            </w:r>
          </w:p>
        </w:tc>
        <w:tc>
          <w:tcPr>
            <w:tcW w:w="13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11,84</w:t>
            </w:r>
          </w:p>
        </w:tc>
      </w:tr>
      <w:tr w:rsidR="00234EC6" w:rsidRPr="00234EC6" w:rsidTr="00234EC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HİDROLİK</w:t>
            </w:r>
          </w:p>
        </w:tc>
        <w:tc>
          <w:tcPr>
            <w:tcW w:w="158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4.838.159,66</w:t>
            </w:r>
          </w:p>
        </w:tc>
        <w:tc>
          <w:tcPr>
            <w:tcW w:w="13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15,38</w:t>
            </w:r>
          </w:p>
        </w:tc>
        <w:tc>
          <w:tcPr>
            <w:tcW w:w="15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5.433.899,45</w:t>
            </w:r>
          </w:p>
        </w:tc>
        <w:tc>
          <w:tcPr>
            <w:tcW w:w="134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18,05</w:t>
            </w:r>
          </w:p>
        </w:tc>
        <w:tc>
          <w:tcPr>
            <w:tcW w:w="13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12,31</w:t>
            </w:r>
          </w:p>
        </w:tc>
      </w:tr>
      <w:tr w:rsidR="00234EC6" w:rsidRPr="00234EC6" w:rsidTr="00234EC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LİNYİT</w:t>
            </w:r>
          </w:p>
        </w:tc>
        <w:tc>
          <w:tcPr>
            <w:tcW w:w="158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3.722.053,34</w:t>
            </w:r>
          </w:p>
        </w:tc>
        <w:tc>
          <w:tcPr>
            <w:tcW w:w="13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11,83</w:t>
            </w:r>
          </w:p>
        </w:tc>
        <w:tc>
          <w:tcPr>
            <w:tcW w:w="15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3.636.838,78</w:t>
            </w:r>
          </w:p>
        </w:tc>
        <w:tc>
          <w:tcPr>
            <w:tcW w:w="134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12,08</w:t>
            </w:r>
          </w:p>
        </w:tc>
        <w:tc>
          <w:tcPr>
            <w:tcW w:w="13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-2,29</w:t>
            </w:r>
          </w:p>
        </w:tc>
      </w:tr>
      <w:tr w:rsidR="00234EC6" w:rsidRPr="00234EC6" w:rsidTr="00234EC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rPr>
                <w:rFonts w:ascii="Arial" w:eastAsia="Times New Roman" w:hAnsi="Arial" w:cs="Arial"/>
                <w:b/>
                <w:bCs/>
                <w:color w:val="FFFFFF"/>
                <w:sz w:val="22"/>
                <w:lang w:eastAsia="tr-TR"/>
              </w:rPr>
            </w:pPr>
            <w:proofErr w:type="gramStart"/>
            <w:r w:rsidRPr="00234EC6">
              <w:rPr>
                <w:rFonts w:ascii="Arial" w:eastAsia="Times New Roman" w:hAnsi="Arial" w:cs="Arial"/>
                <w:b/>
                <w:bCs/>
                <w:color w:val="FFFFFF"/>
                <w:sz w:val="22"/>
                <w:lang w:eastAsia="tr-TR"/>
              </w:rPr>
              <w:t>RÜZGAR</w:t>
            </w:r>
            <w:proofErr w:type="gramEnd"/>
          </w:p>
        </w:tc>
        <w:tc>
          <w:tcPr>
            <w:tcW w:w="158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2.623.670,86</w:t>
            </w:r>
          </w:p>
        </w:tc>
        <w:tc>
          <w:tcPr>
            <w:tcW w:w="13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8,34</w:t>
            </w:r>
          </w:p>
        </w:tc>
        <w:tc>
          <w:tcPr>
            <w:tcW w:w="15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2.791.289,66</w:t>
            </w:r>
          </w:p>
        </w:tc>
        <w:tc>
          <w:tcPr>
            <w:tcW w:w="134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9,27</w:t>
            </w:r>
          </w:p>
        </w:tc>
        <w:tc>
          <w:tcPr>
            <w:tcW w:w="13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6,39</w:t>
            </w:r>
          </w:p>
        </w:tc>
      </w:tr>
      <w:tr w:rsidR="00234EC6" w:rsidRPr="00234EC6" w:rsidTr="00234EC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JEOTERMAL</w:t>
            </w:r>
          </w:p>
        </w:tc>
        <w:tc>
          <w:tcPr>
            <w:tcW w:w="158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795.172,78</w:t>
            </w:r>
          </w:p>
        </w:tc>
        <w:tc>
          <w:tcPr>
            <w:tcW w:w="13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2,53</w:t>
            </w:r>
          </w:p>
        </w:tc>
        <w:tc>
          <w:tcPr>
            <w:tcW w:w="15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807.445,15</w:t>
            </w:r>
          </w:p>
        </w:tc>
        <w:tc>
          <w:tcPr>
            <w:tcW w:w="134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2,68</w:t>
            </w:r>
          </w:p>
        </w:tc>
        <w:tc>
          <w:tcPr>
            <w:tcW w:w="13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1,54</w:t>
            </w:r>
          </w:p>
        </w:tc>
      </w:tr>
      <w:tr w:rsidR="00234EC6" w:rsidRPr="00234EC6" w:rsidTr="00234EC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BİYOKÜTLE</w:t>
            </w:r>
          </w:p>
        </w:tc>
        <w:tc>
          <w:tcPr>
            <w:tcW w:w="158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645.403,24</w:t>
            </w:r>
          </w:p>
        </w:tc>
        <w:tc>
          <w:tcPr>
            <w:tcW w:w="13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2,05</w:t>
            </w:r>
          </w:p>
        </w:tc>
        <w:tc>
          <w:tcPr>
            <w:tcW w:w="15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753.668,43</w:t>
            </w:r>
          </w:p>
        </w:tc>
        <w:tc>
          <w:tcPr>
            <w:tcW w:w="134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2,50</w:t>
            </w:r>
          </w:p>
        </w:tc>
        <w:tc>
          <w:tcPr>
            <w:tcW w:w="13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16,77</w:t>
            </w:r>
          </w:p>
        </w:tc>
      </w:tr>
      <w:tr w:rsidR="00234EC6" w:rsidRPr="00234EC6" w:rsidTr="00234EC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GÜNEŞ</w:t>
            </w:r>
          </w:p>
        </w:tc>
        <w:tc>
          <w:tcPr>
            <w:tcW w:w="158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208.246,00</w:t>
            </w:r>
          </w:p>
        </w:tc>
        <w:tc>
          <w:tcPr>
            <w:tcW w:w="13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0,66</w:t>
            </w:r>
          </w:p>
        </w:tc>
        <w:tc>
          <w:tcPr>
            <w:tcW w:w="15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385.546,36</w:t>
            </w:r>
          </w:p>
        </w:tc>
        <w:tc>
          <w:tcPr>
            <w:tcW w:w="134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1,28</w:t>
            </w:r>
          </w:p>
        </w:tc>
        <w:tc>
          <w:tcPr>
            <w:tcW w:w="13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85,14</w:t>
            </w:r>
          </w:p>
        </w:tc>
      </w:tr>
      <w:tr w:rsidR="00234EC6" w:rsidRPr="00234EC6" w:rsidTr="00234EC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TAŞ KÖMÜRÜ</w:t>
            </w:r>
          </w:p>
        </w:tc>
        <w:tc>
          <w:tcPr>
            <w:tcW w:w="158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265.872,87</w:t>
            </w:r>
          </w:p>
        </w:tc>
        <w:tc>
          <w:tcPr>
            <w:tcW w:w="13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0,85</w:t>
            </w:r>
          </w:p>
        </w:tc>
        <w:tc>
          <w:tcPr>
            <w:tcW w:w="15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305.243,06</w:t>
            </w:r>
          </w:p>
        </w:tc>
        <w:tc>
          <w:tcPr>
            <w:tcW w:w="134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1,01</w:t>
            </w:r>
          </w:p>
        </w:tc>
        <w:tc>
          <w:tcPr>
            <w:tcW w:w="13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14,81</w:t>
            </w:r>
          </w:p>
        </w:tc>
      </w:tr>
      <w:tr w:rsidR="00234EC6" w:rsidRPr="00234EC6" w:rsidTr="00234EC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ASFALTİT</w:t>
            </w:r>
          </w:p>
        </w:tc>
        <w:tc>
          <w:tcPr>
            <w:tcW w:w="158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225.653,18</w:t>
            </w:r>
          </w:p>
        </w:tc>
        <w:tc>
          <w:tcPr>
            <w:tcW w:w="13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0,72</w:t>
            </w:r>
          </w:p>
        </w:tc>
        <w:tc>
          <w:tcPr>
            <w:tcW w:w="15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135.438,43</w:t>
            </w:r>
          </w:p>
        </w:tc>
        <w:tc>
          <w:tcPr>
            <w:tcW w:w="134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0,45</w:t>
            </w:r>
          </w:p>
        </w:tc>
        <w:tc>
          <w:tcPr>
            <w:tcW w:w="13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-39,98</w:t>
            </w:r>
          </w:p>
        </w:tc>
      </w:tr>
      <w:tr w:rsidR="00234EC6" w:rsidRPr="00234EC6" w:rsidTr="00234EC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FUEL OİL</w:t>
            </w:r>
          </w:p>
        </w:tc>
        <w:tc>
          <w:tcPr>
            <w:tcW w:w="158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21.379,41</w:t>
            </w:r>
          </w:p>
        </w:tc>
        <w:tc>
          <w:tcPr>
            <w:tcW w:w="13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0,07</w:t>
            </w:r>
          </w:p>
        </w:tc>
        <w:tc>
          <w:tcPr>
            <w:tcW w:w="15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68.895,50</w:t>
            </w:r>
          </w:p>
        </w:tc>
        <w:tc>
          <w:tcPr>
            <w:tcW w:w="134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0,23</w:t>
            </w:r>
          </w:p>
        </w:tc>
        <w:tc>
          <w:tcPr>
            <w:tcW w:w="13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222,25</w:t>
            </w:r>
          </w:p>
        </w:tc>
      </w:tr>
      <w:tr w:rsidR="00234EC6" w:rsidRPr="00234EC6" w:rsidTr="00234EC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MOTORİN</w:t>
            </w:r>
          </w:p>
        </w:tc>
        <w:tc>
          <w:tcPr>
            <w:tcW w:w="158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52,63</w:t>
            </w:r>
          </w:p>
        </w:tc>
        <w:tc>
          <w:tcPr>
            <w:tcW w:w="13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0,00</w:t>
            </w:r>
          </w:p>
        </w:tc>
        <w:tc>
          <w:tcPr>
            <w:tcW w:w="15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right"/>
              <w:rPr>
                <w:rFonts w:ascii="Arial" w:eastAsia="Times New Roman" w:hAnsi="Arial" w:cs="Arial"/>
                <w:color w:val="000000"/>
                <w:sz w:val="22"/>
                <w:lang w:eastAsia="tr-TR"/>
              </w:rPr>
            </w:pPr>
            <w:r w:rsidRPr="00234EC6">
              <w:rPr>
                <w:rFonts w:ascii="Arial" w:eastAsia="Times New Roman" w:hAnsi="Arial" w:cs="Arial"/>
                <w:color w:val="000000"/>
                <w:sz w:val="22"/>
                <w:lang w:eastAsia="tr-TR"/>
              </w:rPr>
              <w:t>71,24</w:t>
            </w:r>
          </w:p>
        </w:tc>
        <w:tc>
          <w:tcPr>
            <w:tcW w:w="134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0,00</w:t>
            </w:r>
          </w:p>
        </w:tc>
        <w:tc>
          <w:tcPr>
            <w:tcW w:w="1360" w:type="dxa"/>
            <w:tcBorders>
              <w:top w:val="nil"/>
              <w:left w:val="nil"/>
              <w:bottom w:val="single" w:sz="8" w:space="0" w:color="auto"/>
              <w:right w:val="single" w:sz="8" w:space="0" w:color="auto"/>
            </w:tcBorders>
            <w:shd w:val="clear" w:color="auto" w:fill="auto"/>
            <w:noWrap/>
            <w:vAlign w:val="center"/>
            <w:hideMark/>
          </w:tcPr>
          <w:p w:rsidR="00234EC6" w:rsidRPr="00234EC6" w:rsidRDefault="00234EC6" w:rsidP="00234EC6">
            <w:pPr>
              <w:spacing w:after="0" w:line="240" w:lineRule="auto"/>
              <w:jc w:val="center"/>
              <w:rPr>
                <w:rFonts w:ascii="Arial" w:eastAsia="Times New Roman" w:hAnsi="Arial" w:cs="Arial"/>
                <w:color w:val="000000"/>
                <w:sz w:val="22"/>
                <w:lang w:eastAsia="tr-TR"/>
              </w:rPr>
            </w:pPr>
            <w:r w:rsidRPr="00234EC6">
              <w:rPr>
                <w:rFonts w:ascii="Arial" w:eastAsia="Times New Roman" w:hAnsi="Arial" w:cs="Arial"/>
                <w:color w:val="000000"/>
                <w:sz w:val="22"/>
                <w:lang w:eastAsia="tr-TR"/>
              </w:rPr>
              <w:t>35,35</w:t>
            </w:r>
          </w:p>
        </w:tc>
      </w:tr>
      <w:tr w:rsidR="00234EC6" w:rsidRPr="00234EC6" w:rsidTr="00234EC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Genel Toplam</w:t>
            </w:r>
          </w:p>
        </w:tc>
        <w:tc>
          <w:tcPr>
            <w:tcW w:w="1580" w:type="dxa"/>
            <w:tcBorders>
              <w:top w:val="nil"/>
              <w:left w:val="nil"/>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jc w:val="right"/>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31.459.814,79</w:t>
            </w:r>
          </w:p>
        </w:tc>
        <w:tc>
          <w:tcPr>
            <w:tcW w:w="1360" w:type="dxa"/>
            <w:tcBorders>
              <w:top w:val="nil"/>
              <w:left w:val="nil"/>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jc w:val="center"/>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100,00</w:t>
            </w:r>
          </w:p>
        </w:tc>
        <w:tc>
          <w:tcPr>
            <w:tcW w:w="1560" w:type="dxa"/>
            <w:tcBorders>
              <w:top w:val="nil"/>
              <w:left w:val="nil"/>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jc w:val="right"/>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30.102.009,87</w:t>
            </w:r>
          </w:p>
        </w:tc>
        <w:tc>
          <w:tcPr>
            <w:tcW w:w="1340" w:type="dxa"/>
            <w:tcBorders>
              <w:top w:val="nil"/>
              <w:left w:val="nil"/>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jc w:val="center"/>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100,00</w:t>
            </w:r>
          </w:p>
        </w:tc>
        <w:tc>
          <w:tcPr>
            <w:tcW w:w="1360" w:type="dxa"/>
            <w:tcBorders>
              <w:top w:val="nil"/>
              <w:left w:val="nil"/>
              <w:bottom w:val="single" w:sz="8" w:space="0" w:color="auto"/>
              <w:right w:val="single" w:sz="8" w:space="0" w:color="auto"/>
            </w:tcBorders>
            <w:shd w:val="clear" w:color="000000" w:fill="FF5050"/>
            <w:noWrap/>
            <w:vAlign w:val="center"/>
            <w:hideMark/>
          </w:tcPr>
          <w:p w:rsidR="00234EC6" w:rsidRPr="00234EC6" w:rsidRDefault="00234EC6" w:rsidP="00234EC6">
            <w:pPr>
              <w:spacing w:after="0" w:line="240" w:lineRule="auto"/>
              <w:jc w:val="center"/>
              <w:rPr>
                <w:rFonts w:ascii="Arial" w:eastAsia="Times New Roman" w:hAnsi="Arial" w:cs="Arial"/>
                <w:b/>
                <w:bCs/>
                <w:color w:val="FFFFFF"/>
                <w:sz w:val="22"/>
                <w:lang w:eastAsia="tr-TR"/>
              </w:rPr>
            </w:pPr>
            <w:r w:rsidRPr="00234EC6">
              <w:rPr>
                <w:rFonts w:ascii="Arial" w:eastAsia="Times New Roman" w:hAnsi="Arial" w:cs="Arial"/>
                <w:b/>
                <w:bCs/>
                <w:color w:val="FFFFFF"/>
                <w:sz w:val="22"/>
                <w:lang w:eastAsia="tr-TR"/>
              </w:rPr>
              <w:t>-4,32</w:t>
            </w:r>
          </w:p>
        </w:tc>
      </w:tr>
    </w:tbl>
    <w:p w:rsidR="00915CA3" w:rsidRDefault="00915CA3" w:rsidP="00915CA3"/>
    <w:p w:rsidR="00915CA3" w:rsidRDefault="00915CA3" w:rsidP="00915CA3"/>
    <w:p w:rsidR="00915CA3" w:rsidRPr="007B3E8C" w:rsidRDefault="000C1A41" w:rsidP="00915CA3">
      <w:r>
        <w:rPr>
          <w:noProof/>
          <w:lang w:eastAsia="tr-TR"/>
        </w:rPr>
        <w:drawing>
          <wp:inline distT="0" distB="0" distL="0" distR="0" wp14:anchorId="5D703EEF">
            <wp:extent cx="5856605" cy="3586038"/>
            <wp:effectExtent l="0" t="0" r="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63254" cy="3590109"/>
                    </a:xfrm>
                    <a:prstGeom prst="rect">
                      <a:avLst/>
                    </a:prstGeom>
                    <a:noFill/>
                  </pic:spPr>
                </pic:pic>
              </a:graphicData>
            </a:graphic>
          </wp:inline>
        </w:drawing>
      </w:r>
    </w:p>
    <w:p w:rsidR="00915CA3" w:rsidRPr="007B3E8C" w:rsidRDefault="00915CA3" w:rsidP="00915CA3">
      <w:pPr>
        <w:pStyle w:val="ResimYazs"/>
        <w:jc w:val="left"/>
      </w:pPr>
      <w:bookmarkStart w:id="31" w:name="_Toc99112838"/>
      <w:bookmarkStart w:id="32" w:name="_Toc117674024"/>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5</w:t>
      </w:r>
      <w:r>
        <w:rPr>
          <w:noProof/>
        </w:rPr>
        <w:fldChar w:fldCharType="end"/>
      </w:r>
      <w:r w:rsidRPr="007B3E8C">
        <w:t xml:space="preserve"> </w:t>
      </w:r>
      <w:r w:rsidR="00234EC6">
        <w:t>Ağustos</w:t>
      </w:r>
      <w:r w:rsidRPr="007B3E8C">
        <w:t xml:space="preserve"> 2022 Döneminde Lisanslı Elektrik Üretiminin Kaynak Bazında Dağılımı (%)</w:t>
      </w:r>
      <w:bookmarkEnd w:id="31"/>
      <w:bookmarkEnd w:id="32"/>
    </w:p>
    <w:p w:rsidR="00915CA3" w:rsidRDefault="00915CA3" w:rsidP="00915CA3">
      <w:pPr>
        <w:pStyle w:val="ResimYazs"/>
        <w:keepNext/>
      </w:pPr>
      <w:bookmarkStart w:id="33" w:name="_Toc99112782"/>
      <w:bookmarkStart w:id="34" w:name="_Toc117674003"/>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7</w:t>
      </w:r>
      <w:r>
        <w:rPr>
          <w:noProof/>
        </w:rPr>
        <w:fldChar w:fldCharType="end"/>
      </w:r>
      <w:r w:rsidRPr="007B3E8C">
        <w:t xml:space="preserve"> </w:t>
      </w:r>
      <w:r w:rsidR="000C1A41">
        <w:t>Ağustos</w:t>
      </w:r>
      <w:r w:rsidRPr="007B3E8C">
        <w:t xml:space="preserve"> 2022 Döneminde Lisanslı Elektrik Üretiminin İl Bazında Dağılımı (MWh)</w:t>
      </w:r>
      <w:bookmarkEnd w:id="33"/>
      <w:bookmarkEnd w:id="34"/>
    </w:p>
    <w:tbl>
      <w:tblPr>
        <w:tblW w:w="9913" w:type="dxa"/>
        <w:tblCellMar>
          <w:left w:w="70" w:type="dxa"/>
          <w:right w:w="70" w:type="dxa"/>
        </w:tblCellMar>
        <w:tblLook w:val="04A0" w:firstRow="1" w:lastRow="0" w:firstColumn="1" w:lastColumn="0" w:noHBand="0" w:noVBand="1"/>
      </w:tblPr>
      <w:tblGrid>
        <w:gridCol w:w="1920"/>
        <w:gridCol w:w="1580"/>
        <w:gridCol w:w="1310"/>
        <w:gridCol w:w="1843"/>
        <w:gridCol w:w="1701"/>
        <w:gridCol w:w="1559"/>
      </w:tblGrid>
      <w:tr w:rsidR="00C91D95" w:rsidRPr="00C91D95" w:rsidTr="00C91D95">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C91D95" w:rsidRPr="00C91D95" w:rsidRDefault="00C91D95" w:rsidP="00C91D95">
            <w:pPr>
              <w:spacing w:after="0" w:line="240" w:lineRule="auto"/>
              <w:rPr>
                <w:rFonts w:ascii="Calibri" w:eastAsia="Times New Roman" w:hAnsi="Calibri" w:cs="Calibri"/>
                <w:b/>
                <w:bCs/>
                <w:color w:val="FFFFFF"/>
                <w:sz w:val="22"/>
                <w:lang w:eastAsia="tr-TR"/>
              </w:rPr>
            </w:pPr>
            <w:r w:rsidRPr="00C91D95">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rsidR="00C91D95" w:rsidRPr="00C91D95" w:rsidRDefault="00C91D95" w:rsidP="00C91D95">
            <w:pPr>
              <w:spacing w:after="0" w:line="240" w:lineRule="auto"/>
              <w:jc w:val="center"/>
              <w:rPr>
                <w:rFonts w:ascii="Calibri" w:eastAsia="Times New Roman" w:hAnsi="Calibri" w:cs="Calibri"/>
                <w:b/>
                <w:bCs/>
                <w:color w:val="FFFFFF"/>
                <w:sz w:val="22"/>
                <w:lang w:eastAsia="tr-TR"/>
              </w:rPr>
            </w:pPr>
            <w:r w:rsidRPr="00C91D95">
              <w:rPr>
                <w:rFonts w:ascii="Calibri" w:eastAsia="Times New Roman" w:hAnsi="Calibri" w:cs="Calibri"/>
                <w:b/>
                <w:bCs/>
                <w:color w:val="FFFFFF"/>
                <w:sz w:val="22"/>
                <w:lang w:eastAsia="tr-TR"/>
              </w:rPr>
              <w:t>ÜRETİM (MWh)</w:t>
            </w:r>
          </w:p>
        </w:tc>
        <w:tc>
          <w:tcPr>
            <w:tcW w:w="1310" w:type="dxa"/>
            <w:tcBorders>
              <w:top w:val="single" w:sz="8" w:space="0" w:color="auto"/>
              <w:left w:val="nil"/>
              <w:bottom w:val="single" w:sz="8" w:space="0" w:color="auto"/>
              <w:right w:val="single" w:sz="8" w:space="0" w:color="auto"/>
            </w:tcBorders>
            <w:shd w:val="clear" w:color="000000" w:fill="FF0000"/>
            <w:noWrap/>
            <w:vAlign w:val="center"/>
            <w:hideMark/>
          </w:tcPr>
          <w:p w:rsidR="00C91D95" w:rsidRPr="00C91D95" w:rsidRDefault="00C91D95" w:rsidP="00C91D95">
            <w:pPr>
              <w:spacing w:after="0" w:line="240" w:lineRule="auto"/>
              <w:jc w:val="center"/>
              <w:rPr>
                <w:rFonts w:ascii="Calibri" w:eastAsia="Times New Roman" w:hAnsi="Calibri" w:cs="Calibri"/>
                <w:b/>
                <w:bCs/>
                <w:color w:val="FFFFFF"/>
                <w:sz w:val="22"/>
                <w:lang w:eastAsia="tr-TR"/>
              </w:rPr>
            </w:pPr>
            <w:r w:rsidRPr="00C91D95">
              <w:rPr>
                <w:rFonts w:ascii="Calibri" w:eastAsia="Times New Roman" w:hAnsi="Calibri" w:cs="Calibri"/>
                <w:b/>
                <w:bCs/>
                <w:color w:val="FFFFFF"/>
                <w:sz w:val="22"/>
                <w:lang w:eastAsia="tr-TR"/>
              </w:rPr>
              <w:t>ORAN (%)</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rsidR="00C91D95" w:rsidRPr="00C91D95" w:rsidRDefault="00C91D95" w:rsidP="00C91D95">
            <w:pPr>
              <w:spacing w:after="0" w:line="240" w:lineRule="auto"/>
              <w:rPr>
                <w:rFonts w:ascii="Calibri" w:eastAsia="Times New Roman" w:hAnsi="Calibri" w:cs="Calibri"/>
                <w:b/>
                <w:bCs/>
                <w:color w:val="FFFFFF"/>
                <w:sz w:val="22"/>
                <w:lang w:eastAsia="tr-TR"/>
              </w:rPr>
            </w:pPr>
            <w:r w:rsidRPr="00C91D95">
              <w:rPr>
                <w:rFonts w:ascii="Calibri" w:eastAsia="Times New Roman" w:hAnsi="Calibri" w:cs="Calibri"/>
                <w:b/>
                <w:bCs/>
                <w:color w:val="FFFFFF"/>
                <w:sz w:val="22"/>
                <w:lang w:eastAsia="tr-TR"/>
              </w:rPr>
              <w:t>İLLER</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rsidR="00C91D95" w:rsidRPr="00C91D95" w:rsidRDefault="00C91D95" w:rsidP="00C91D95">
            <w:pPr>
              <w:spacing w:after="0" w:line="240" w:lineRule="auto"/>
              <w:jc w:val="center"/>
              <w:rPr>
                <w:rFonts w:ascii="Calibri" w:eastAsia="Times New Roman" w:hAnsi="Calibri" w:cs="Calibri"/>
                <w:b/>
                <w:bCs/>
                <w:color w:val="FFFFFF"/>
                <w:sz w:val="22"/>
                <w:lang w:eastAsia="tr-TR"/>
              </w:rPr>
            </w:pPr>
            <w:r w:rsidRPr="00C91D95">
              <w:rPr>
                <w:rFonts w:ascii="Calibri" w:eastAsia="Times New Roman" w:hAnsi="Calibri" w:cs="Calibri"/>
                <w:b/>
                <w:bCs/>
                <w:color w:val="FFFFFF"/>
                <w:sz w:val="22"/>
                <w:lang w:eastAsia="tr-TR"/>
              </w:rPr>
              <w:t>ÜRETİM (MWh)</w:t>
            </w:r>
          </w:p>
        </w:tc>
        <w:tc>
          <w:tcPr>
            <w:tcW w:w="1559" w:type="dxa"/>
            <w:tcBorders>
              <w:top w:val="single" w:sz="8" w:space="0" w:color="auto"/>
              <w:left w:val="nil"/>
              <w:bottom w:val="single" w:sz="8" w:space="0" w:color="auto"/>
              <w:right w:val="single" w:sz="8" w:space="0" w:color="auto"/>
            </w:tcBorders>
            <w:shd w:val="clear" w:color="000000" w:fill="FF0000"/>
            <w:noWrap/>
            <w:vAlign w:val="center"/>
            <w:hideMark/>
          </w:tcPr>
          <w:p w:rsidR="00C91D95" w:rsidRPr="00C91D95" w:rsidRDefault="00C91D95" w:rsidP="00C91D95">
            <w:pPr>
              <w:spacing w:after="0" w:line="240" w:lineRule="auto"/>
              <w:jc w:val="center"/>
              <w:rPr>
                <w:rFonts w:ascii="Calibri" w:eastAsia="Times New Roman" w:hAnsi="Calibri" w:cs="Calibri"/>
                <w:b/>
                <w:bCs/>
                <w:color w:val="FFFFFF"/>
                <w:sz w:val="22"/>
                <w:lang w:eastAsia="tr-TR"/>
              </w:rPr>
            </w:pPr>
            <w:r w:rsidRPr="00C91D95">
              <w:rPr>
                <w:rFonts w:ascii="Calibri" w:eastAsia="Times New Roman" w:hAnsi="Calibri" w:cs="Calibri"/>
                <w:b/>
                <w:bCs/>
                <w:color w:val="FFFFFF"/>
                <w:sz w:val="22"/>
                <w:lang w:eastAsia="tr-TR"/>
              </w:rPr>
              <w:t>ORAN (%)</w:t>
            </w:r>
          </w:p>
        </w:tc>
      </w:tr>
      <w:tr w:rsidR="00C91D95" w:rsidRPr="00C91D95" w:rsidTr="00C91D9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2.716.624,35</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9,02</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KAYSERİ</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105.486,00</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0,35</w:t>
            </w:r>
          </w:p>
        </w:tc>
      </w:tr>
      <w:tr w:rsidR="00C91D95" w:rsidRPr="00C91D95" w:rsidTr="00C91D9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2.119.530,56</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7,04</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SİİRT</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98.233,65</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0,33</w:t>
            </w:r>
          </w:p>
        </w:tc>
      </w:tr>
      <w:tr w:rsidR="00C91D95" w:rsidRPr="00C91D95" w:rsidTr="00C91D9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1.876.582,55</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6,23</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GİRESUN</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89.178,05</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0,30</w:t>
            </w:r>
          </w:p>
        </w:tc>
      </w:tr>
      <w:tr w:rsidR="00C91D95" w:rsidRPr="00C91D95" w:rsidTr="00C91D9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1.743.134,41</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5,79</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AFYONKARAHİSAR</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83.247,53</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0,28</w:t>
            </w:r>
          </w:p>
        </w:tc>
      </w:tr>
      <w:tr w:rsidR="00C91D95" w:rsidRPr="00C91D95" w:rsidTr="00C91D9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1.489.379,09</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4,95</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ÇORUM</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76.839,81</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0,26</w:t>
            </w:r>
          </w:p>
        </w:tc>
      </w:tr>
      <w:tr w:rsidR="00C91D95" w:rsidRPr="00C91D95" w:rsidTr="00C91D9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1.395.000,16</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4,63</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ESKİŞEHİR</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69.032,71</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0,23</w:t>
            </w:r>
          </w:p>
        </w:tc>
      </w:tr>
      <w:tr w:rsidR="00C91D95" w:rsidRPr="00C91D95" w:rsidTr="00C91D9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1.168.240,95</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3,88</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AMASYA</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68.610,39</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0,23</w:t>
            </w:r>
          </w:p>
        </w:tc>
      </w:tr>
      <w:tr w:rsidR="00C91D95" w:rsidRPr="00C91D95" w:rsidTr="00C91D9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1.079.360,37</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3,59</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KARS</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67.815,14</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0,23</w:t>
            </w:r>
          </w:p>
        </w:tc>
      </w:tr>
      <w:tr w:rsidR="00C91D95" w:rsidRPr="00C91D95" w:rsidTr="00C91D9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1.042.688,38</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3,46</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KIRŞEHİR</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65.626,43</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0,22</w:t>
            </w:r>
          </w:p>
        </w:tc>
      </w:tr>
      <w:tr w:rsidR="00C91D95" w:rsidRPr="00C91D95" w:rsidTr="00C91D9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1.040.246,36</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3,46</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KARABÜK</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60.053,24</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0,20</w:t>
            </w:r>
          </w:p>
        </w:tc>
      </w:tr>
      <w:tr w:rsidR="00C91D95" w:rsidRPr="00C91D95" w:rsidTr="00C91D9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1.028.509,73</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3,42</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GAZİANTEP</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53.285,31</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0,18</w:t>
            </w:r>
          </w:p>
        </w:tc>
      </w:tr>
      <w:tr w:rsidR="00C91D95" w:rsidRPr="00C91D95" w:rsidTr="00C91D9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877.448,82</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2,91</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RİZE</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51.634,12</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0,17</w:t>
            </w:r>
          </w:p>
        </w:tc>
      </w:tr>
      <w:tr w:rsidR="00C91D95" w:rsidRPr="00C91D95" w:rsidTr="00C91D9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803.969,33</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2,67</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ERZURUM</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50.693,69</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0,17</w:t>
            </w:r>
          </w:p>
        </w:tc>
      </w:tr>
      <w:tr w:rsidR="00C91D95" w:rsidRPr="00C91D95" w:rsidTr="00C91D9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782.397,69</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2,60</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TRABZON</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47.532,38</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0,16</w:t>
            </w:r>
          </w:p>
        </w:tc>
      </w:tr>
      <w:tr w:rsidR="00C91D95" w:rsidRPr="00C91D95" w:rsidTr="00C91D9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761.211,53</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2,53</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EDİRNE</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43.929,18</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0,15</w:t>
            </w:r>
          </w:p>
        </w:tc>
      </w:tr>
      <w:tr w:rsidR="00C91D95" w:rsidRPr="00C91D95" w:rsidTr="00C91D95">
        <w:trPr>
          <w:trHeight w:val="10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735.555,44</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2,44</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ERZİNCAN</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39.317,10</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0,13</w:t>
            </w:r>
          </w:p>
        </w:tc>
      </w:tr>
      <w:tr w:rsidR="00C91D95" w:rsidRPr="00C91D95" w:rsidTr="00C91D95">
        <w:trPr>
          <w:trHeight w:val="19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732.763,97</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2,43</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ORDU</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37.814,45</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0,13</w:t>
            </w:r>
          </w:p>
        </w:tc>
      </w:tr>
      <w:tr w:rsidR="00C91D95" w:rsidRPr="00C91D95" w:rsidTr="00C91D95">
        <w:trPr>
          <w:trHeight w:val="14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603.540,43</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2,00</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BİLECİK</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35.341,16</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0,12</w:t>
            </w:r>
          </w:p>
        </w:tc>
      </w:tr>
      <w:tr w:rsidR="00C91D95" w:rsidRPr="00C91D95" w:rsidTr="00C91D95">
        <w:trPr>
          <w:trHeight w:val="10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564.697,68</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1,88</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BURDUR</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34.362,74</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0,11</w:t>
            </w:r>
          </w:p>
        </w:tc>
      </w:tr>
      <w:tr w:rsidR="00C91D95" w:rsidRPr="00C91D95" w:rsidTr="00C91D9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520.106,27</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1,73</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MALATYA</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29.545,61</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0,10</w:t>
            </w:r>
          </w:p>
        </w:tc>
      </w:tr>
      <w:tr w:rsidR="00C91D95" w:rsidRPr="00C91D95" w:rsidTr="00C91D9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483.481,82</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1,61</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VAN</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27.585,99</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0,09</w:t>
            </w:r>
          </w:p>
        </w:tc>
      </w:tr>
      <w:tr w:rsidR="00C91D95" w:rsidRPr="00C91D95" w:rsidTr="00C91D9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468.655,80</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1,56</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ARDAHAN</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26.340,65</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0,09</w:t>
            </w:r>
          </w:p>
        </w:tc>
      </w:tr>
      <w:tr w:rsidR="00C91D95" w:rsidRPr="00C91D95" w:rsidTr="00C91D95">
        <w:trPr>
          <w:trHeight w:val="17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439.521,14</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1,46</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NEVŞEHİR</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24.272,11</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0,08</w:t>
            </w:r>
          </w:p>
        </w:tc>
      </w:tr>
      <w:tr w:rsidR="00C91D95" w:rsidRPr="00C91D95" w:rsidTr="00C91D95">
        <w:trPr>
          <w:trHeight w:val="12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403.187,68</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1,34</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TUNCELİ</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24.206,09</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0,08</w:t>
            </w:r>
          </w:p>
        </w:tc>
      </w:tr>
      <w:tr w:rsidR="00C91D95" w:rsidRPr="00C91D95" w:rsidTr="00C91D95">
        <w:trPr>
          <w:trHeight w:val="7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392.201,07</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1,30</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ADIYAMAN</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19.829,74</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0,07</w:t>
            </w:r>
          </w:p>
        </w:tc>
      </w:tr>
      <w:tr w:rsidR="00C91D95" w:rsidRPr="00C91D95" w:rsidTr="00C91D9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365.213,61</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1,21</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ISPARTA</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16.352,91</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0,05</w:t>
            </w:r>
          </w:p>
        </w:tc>
      </w:tr>
      <w:tr w:rsidR="00C91D95" w:rsidRPr="00C91D95" w:rsidTr="00C91D95">
        <w:trPr>
          <w:trHeight w:val="11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358.369,73</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1,19</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DÜZCE</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15.243,07</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0,05</w:t>
            </w:r>
          </w:p>
        </w:tc>
      </w:tr>
      <w:tr w:rsidR="00C91D95" w:rsidRPr="00C91D95" w:rsidTr="00C91D9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346.819,70</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1,15</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UŞAK</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14.224,76</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0,05</w:t>
            </w:r>
          </w:p>
        </w:tc>
      </w:tr>
      <w:tr w:rsidR="00C91D95" w:rsidRPr="00C91D95" w:rsidTr="00C91D9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332.291,50</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1,10</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NİĞDE</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12.657,48</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0,04</w:t>
            </w:r>
          </w:p>
        </w:tc>
      </w:tr>
      <w:tr w:rsidR="00C91D95" w:rsidRPr="00C91D95" w:rsidTr="00C91D9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324.765,51</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1,08</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BİTLİS</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11.718,29</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0,04</w:t>
            </w:r>
          </w:p>
        </w:tc>
      </w:tr>
      <w:tr w:rsidR="00C91D95" w:rsidRPr="00C91D95" w:rsidTr="00C91D95">
        <w:trPr>
          <w:trHeight w:val="13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266.931,69</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0,89</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YOZGAT</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11.372,05</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0,04</w:t>
            </w:r>
          </w:p>
        </w:tc>
      </w:tr>
      <w:tr w:rsidR="00C91D95" w:rsidRPr="00C91D95" w:rsidTr="00C91D9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240.964,25</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0,80</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BATMAN</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6.189,37</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0,02</w:t>
            </w:r>
          </w:p>
        </w:tc>
      </w:tr>
      <w:tr w:rsidR="00C91D95" w:rsidRPr="00C91D95" w:rsidTr="00C91D9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214.144,42</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0,71</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BAYBURT</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6.158,09</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0,02</w:t>
            </w:r>
          </w:p>
        </w:tc>
      </w:tr>
      <w:tr w:rsidR="00C91D95" w:rsidRPr="00C91D95" w:rsidTr="00C91D9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147.820,22</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0,49</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AĞRI</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5.601,79</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0,02</w:t>
            </w:r>
          </w:p>
        </w:tc>
      </w:tr>
      <w:tr w:rsidR="00C91D95" w:rsidRPr="00C91D95" w:rsidTr="00C91D95">
        <w:trPr>
          <w:trHeight w:val="8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146.745,83</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0,49</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AKSARAY</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5.108,07</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0,02</w:t>
            </w:r>
          </w:p>
        </w:tc>
      </w:tr>
      <w:tr w:rsidR="00C91D95" w:rsidRPr="00C91D95" w:rsidTr="00C91D9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ŞIRNAK</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145.162,48</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0,48</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KASTAMONU</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4.957,99</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0,02</w:t>
            </w:r>
          </w:p>
        </w:tc>
      </w:tr>
      <w:tr w:rsidR="00C91D95" w:rsidRPr="00C91D95" w:rsidTr="00C91D9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GÜMÜŞHANE</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135.199,55</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0,45</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ÇANKIRI</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4.343,72</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0,01</w:t>
            </w:r>
          </w:p>
        </w:tc>
      </w:tr>
      <w:tr w:rsidR="00C91D95" w:rsidRPr="00C91D95" w:rsidTr="00C91D95">
        <w:trPr>
          <w:trHeight w:val="6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YALOVA</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130.462,15</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0,43</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HAKKARİ</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3.931,32</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0,01</w:t>
            </w:r>
          </w:p>
        </w:tc>
      </w:tr>
      <w:tr w:rsidR="00C91D95" w:rsidRPr="00C91D95" w:rsidTr="00C91D9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MUŞ</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117.193,20</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0,39</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IĞDIR</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2.900,13</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0,01</w:t>
            </w:r>
          </w:p>
        </w:tc>
      </w:tr>
      <w:tr w:rsidR="00C91D95" w:rsidRPr="00C91D95" w:rsidTr="00C91D9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color w:val="FFFFFF"/>
                <w:sz w:val="22"/>
                <w:lang w:eastAsia="tr-TR"/>
              </w:rPr>
            </w:pPr>
            <w:r w:rsidRPr="00C91D95">
              <w:rPr>
                <w:rFonts w:ascii="Calibri" w:eastAsia="Times New Roman" w:hAnsi="Calibri" w:cs="Calibri"/>
                <w:color w:val="FFFFFF"/>
                <w:sz w:val="22"/>
                <w:lang w:eastAsia="tr-TR"/>
              </w:rPr>
              <w:t>SİNOP</w:t>
            </w:r>
          </w:p>
        </w:tc>
        <w:tc>
          <w:tcPr>
            <w:tcW w:w="158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110.849,61</w:t>
            </w:r>
          </w:p>
        </w:tc>
        <w:tc>
          <w:tcPr>
            <w:tcW w:w="1310"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0,37</w:t>
            </w: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b/>
                <w:bCs/>
                <w:color w:val="FFFFFF"/>
                <w:sz w:val="22"/>
                <w:lang w:eastAsia="tr-TR"/>
              </w:rPr>
            </w:pPr>
            <w:r w:rsidRPr="00C91D95">
              <w:rPr>
                <w:rFonts w:ascii="Calibri" w:eastAsia="Times New Roman" w:hAnsi="Calibri" w:cs="Calibri"/>
                <w:b/>
                <w:bCs/>
                <w:color w:val="FFFFFF"/>
                <w:sz w:val="22"/>
                <w:lang w:eastAsia="tr-TR"/>
              </w:rPr>
              <w:t>BARTIN</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468,37</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r w:rsidRPr="00C91D95">
              <w:rPr>
                <w:rFonts w:ascii="Calibri" w:eastAsia="Times New Roman" w:hAnsi="Calibri" w:cs="Calibri"/>
                <w:color w:val="000000"/>
                <w:sz w:val="22"/>
                <w:lang w:eastAsia="tr-TR"/>
              </w:rPr>
              <w:t>0,00</w:t>
            </w:r>
          </w:p>
        </w:tc>
      </w:tr>
      <w:tr w:rsidR="00C91D95" w:rsidRPr="00C91D95" w:rsidTr="00C91D95">
        <w:trPr>
          <w:trHeight w:val="315"/>
        </w:trPr>
        <w:tc>
          <w:tcPr>
            <w:tcW w:w="1920" w:type="dxa"/>
            <w:tcBorders>
              <w:top w:val="nil"/>
              <w:left w:val="nil"/>
              <w:bottom w:val="nil"/>
              <w:right w:val="nil"/>
            </w:tcBorders>
            <w:shd w:val="clear" w:color="auto" w:fill="auto"/>
            <w:noWrap/>
            <w:vAlign w:val="bottom"/>
            <w:hideMark/>
          </w:tcPr>
          <w:p w:rsidR="00C91D95" w:rsidRPr="00C91D95" w:rsidRDefault="00C91D95" w:rsidP="00C91D95">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rsidR="00C91D95" w:rsidRPr="00C91D95" w:rsidRDefault="00C91D95" w:rsidP="00C91D95">
            <w:pPr>
              <w:spacing w:after="0" w:line="240" w:lineRule="auto"/>
              <w:rPr>
                <w:rFonts w:eastAsia="Times New Roman" w:cs="Times New Roman"/>
                <w:sz w:val="20"/>
                <w:szCs w:val="20"/>
                <w:lang w:eastAsia="tr-TR"/>
              </w:rPr>
            </w:pPr>
          </w:p>
        </w:tc>
        <w:tc>
          <w:tcPr>
            <w:tcW w:w="1310" w:type="dxa"/>
            <w:tcBorders>
              <w:top w:val="nil"/>
              <w:left w:val="nil"/>
              <w:bottom w:val="nil"/>
              <w:right w:val="nil"/>
            </w:tcBorders>
            <w:shd w:val="clear" w:color="auto" w:fill="auto"/>
            <w:noWrap/>
            <w:vAlign w:val="bottom"/>
            <w:hideMark/>
          </w:tcPr>
          <w:p w:rsidR="00C91D95" w:rsidRPr="00C91D95" w:rsidRDefault="00C91D95" w:rsidP="00C91D95">
            <w:pPr>
              <w:spacing w:after="0" w:line="240" w:lineRule="auto"/>
              <w:rPr>
                <w:rFonts w:eastAsia="Times New Roman" w:cs="Times New Roman"/>
                <w:sz w:val="20"/>
                <w:szCs w:val="20"/>
                <w:lang w:eastAsia="tr-TR"/>
              </w:rPr>
            </w:pPr>
          </w:p>
        </w:tc>
        <w:tc>
          <w:tcPr>
            <w:tcW w:w="1843" w:type="dxa"/>
            <w:tcBorders>
              <w:top w:val="nil"/>
              <w:left w:val="nil"/>
              <w:bottom w:val="single" w:sz="8" w:space="0" w:color="auto"/>
              <w:right w:val="single" w:sz="8" w:space="0" w:color="auto"/>
            </w:tcBorders>
            <w:shd w:val="clear" w:color="000000" w:fill="FF5050"/>
            <w:noWrap/>
            <w:vAlign w:val="center"/>
            <w:hideMark/>
          </w:tcPr>
          <w:p w:rsidR="00C91D95" w:rsidRPr="00C91D95" w:rsidRDefault="00C91D95" w:rsidP="00C91D95">
            <w:pPr>
              <w:spacing w:after="0" w:line="240" w:lineRule="auto"/>
              <w:rPr>
                <w:rFonts w:ascii="Calibri" w:eastAsia="Times New Roman" w:hAnsi="Calibri" w:cs="Calibri"/>
                <w:b/>
                <w:bCs/>
                <w:color w:val="FFFFFF"/>
                <w:sz w:val="22"/>
                <w:lang w:eastAsia="tr-TR"/>
              </w:rPr>
            </w:pPr>
            <w:r w:rsidRPr="00C91D95">
              <w:rPr>
                <w:rFonts w:ascii="Calibri" w:eastAsia="Times New Roman" w:hAnsi="Calibri" w:cs="Calibri"/>
                <w:b/>
                <w:bCs/>
                <w:color w:val="FFFFFF"/>
                <w:sz w:val="22"/>
                <w:lang w:eastAsia="tr-TR"/>
              </w:rPr>
              <w:t>Genel Toplam</w:t>
            </w:r>
          </w:p>
        </w:tc>
        <w:tc>
          <w:tcPr>
            <w:tcW w:w="1701"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right"/>
              <w:rPr>
                <w:rFonts w:ascii="Calibri" w:eastAsia="Times New Roman" w:hAnsi="Calibri" w:cs="Calibri"/>
                <w:b/>
                <w:bCs/>
                <w:color w:val="000000"/>
                <w:sz w:val="22"/>
                <w:lang w:eastAsia="tr-TR"/>
              </w:rPr>
            </w:pPr>
            <w:r w:rsidRPr="00C91D95">
              <w:rPr>
                <w:rFonts w:ascii="Calibri" w:eastAsia="Times New Roman" w:hAnsi="Calibri" w:cs="Calibri"/>
                <w:b/>
                <w:bCs/>
                <w:color w:val="000000"/>
                <w:sz w:val="22"/>
                <w:lang w:eastAsia="tr-TR"/>
              </w:rPr>
              <w:t>30.102.009,87</w:t>
            </w:r>
          </w:p>
        </w:tc>
        <w:tc>
          <w:tcPr>
            <w:tcW w:w="1559" w:type="dxa"/>
            <w:tcBorders>
              <w:top w:val="nil"/>
              <w:left w:val="nil"/>
              <w:bottom w:val="single" w:sz="8" w:space="0" w:color="auto"/>
              <w:right w:val="single" w:sz="8" w:space="0" w:color="auto"/>
            </w:tcBorders>
            <w:shd w:val="clear" w:color="auto" w:fill="auto"/>
            <w:noWrap/>
            <w:vAlign w:val="center"/>
            <w:hideMark/>
          </w:tcPr>
          <w:p w:rsidR="00C91D95" w:rsidRPr="00C91D95" w:rsidRDefault="00C91D95" w:rsidP="00C91D95">
            <w:pPr>
              <w:spacing w:after="0" w:line="240" w:lineRule="auto"/>
              <w:jc w:val="center"/>
              <w:rPr>
                <w:rFonts w:ascii="Calibri" w:eastAsia="Times New Roman" w:hAnsi="Calibri" w:cs="Calibri"/>
                <w:b/>
                <w:bCs/>
                <w:color w:val="000000"/>
                <w:sz w:val="22"/>
                <w:lang w:eastAsia="tr-TR"/>
              </w:rPr>
            </w:pPr>
            <w:r w:rsidRPr="00C91D95">
              <w:rPr>
                <w:rFonts w:ascii="Calibri" w:eastAsia="Times New Roman" w:hAnsi="Calibri" w:cs="Calibri"/>
                <w:b/>
                <w:bCs/>
                <w:color w:val="000000"/>
                <w:sz w:val="22"/>
                <w:lang w:eastAsia="tr-TR"/>
              </w:rPr>
              <w:t>100,00</w:t>
            </w:r>
          </w:p>
        </w:tc>
      </w:tr>
    </w:tbl>
    <w:p w:rsidR="00915CA3" w:rsidRPr="007B3E8C" w:rsidRDefault="00841B06" w:rsidP="00915CA3">
      <w:r>
        <w:rPr>
          <w:noProof/>
          <w:lang w:eastAsia="tr-TR"/>
        </w:rPr>
        <w:drawing>
          <wp:inline distT="0" distB="0" distL="0" distR="0" wp14:anchorId="1BCC4FC9">
            <wp:extent cx="5862955" cy="4389120"/>
            <wp:effectExtent l="0" t="0" r="4445"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75423" cy="4398454"/>
                    </a:xfrm>
                    <a:prstGeom prst="rect">
                      <a:avLst/>
                    </a:prstGeom>
                    <a:noFill/>
                  </pic:spPr>
                </pic:pic>
              </a:graphicData>
            </a:graphic>
          </wp:inline>
        </w:drawing>
      </w:r>
    </w:p>
    <w:p w:rsidR="00915CA3" w:rsidRPr="007B3E8C" w:rsidRDefault="00915CA3" w:rsidP="00915CA3">
      <w:pPr>
        <w:pStyle w:val="ResimYazs"/>
      </w:pPr>
      <w:bookmarkStart w:id="35" w:name="_Toc99112839"/>
      <w:bookmarkStart w:id="36" w:name="_Toc117674025"/>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6</w:t>
      </w:r>
      <w:r>
        <w:rPr>
          <w:noProof/>
        </w:rPr>
        <w:fldChar w:fldCharType="end"/>
      </w:r>
      <w:r w:rsidRPr="007B3E8C">
        <w:t xml:space="preserve"> </w:t>
      </w:r>
      <w:r w:rsidR="00C91D95">
        <w:t>Ağustos</w:t>
      </w:r>
      <w:r>
        <w:t xml:space="preserve"> </w:t>
      </w:r>
      <w:r w:rsidRPr="007B3E8C">
        <w:t>2022 Döneminde Lisanslı Elektrik Üretiminde İlk 10 Şirketin Payları (%)</w:t>
      </w:r>
      <w:bookmarkEnd w:id="35"/>
      <w:bookmarkEnd w:id="36"/>
    </w:p>
    <w:p w:rsidR="00915CA3" w:rsidRDefault="00915CA3" w:rsidP="00915CA3"/>
    <w:p w:rsidR="00915CA3" w:rsidRPr="007B3E8C" w:rsidRDefault="00915CA3" w:rsidP="00915CA3"/>
    <w:p w:rsidR="00915CA3" w:rsidRPr="007B3E8C" w:rsidRDefault="00915CA3" w:rsidP="00915CA3">
      <w:pPr>
        <w:pStyle w:val="Balk2"/>
        <w:rPr>
          <w:rFonts w:ascii="Times New Roman" w:hAnsi="Times New Roman" w:cs="Times New Roman"/>
        </w:rPr>
      </w:pPr>
      <w:bookmarkStart w:id="37" w:name="_Toc88490918"/>
      <w:bookmarkStart w:id="38" w:name="_Toc117673981"/>
      <w:r w:rsidRPr="007B3E8C">
        <w:rPr>
          <w:rFonts w:ascii="Times New Roman" w:hAnsi="Times New Roman" w:cs="Times New Roman"/>
        </w:rPr>
        <w:t>LİSANSSIZ ÜRETİM</w:t>
      </w:r>
      <w:bookmarkEnd w:id="37"/>
      <w:bookmarkEnd w:id="38"/>
    </w:p>
    <w:p w:rsidR="00915CA3" w:rsidRPr="007B3E8C" w:rsidRDefault="00915CA3" w:rsidP="00915CA3">
      <w:pPr>
        <w:pStyle w:val="ResimYazs"/>
        <w:keepNext/>
      </w:pPr>
      <w:bookmarkStart w:id="39" w:name="_Toc99112783"/>
      <w:bookmarkStart w:id="40" w:name="_Toc117674004"/>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8</w:t>
      </w:r>
      <w:r>
        <w:rPr>
          <w:noProof/>
        </w:rPr>
        <w:fldChar w:fldCharType="end"/>
      </w:r>
      <w:r w:rsidRPr="007B3E8C">
        <w:t xml:space="preserve"> 2022 Yılı </w:t>
      </w:r>
      <w:r w:rsidR="0079543F">
        <w:t xml:space="preserve">Ağustos </w:t>
      </w:r>
      <w:r w:rsidRPr="007B3E8C">
        <w:t>Ayı Sonu İtibariyle Lisanssız Elektrik Kurulu Gücünün Kaynaklara Göre Dağılımı (MW)</w:t>
      </w:r>
      <w:bookmarkEnd w:id="39"/>
      <w:bookmarkEnd w:id="40"/>
    </w:p>
    <w:tbl>
      <w:tblPr>
        <w:tblW w:w="8505" w:type="dxa"/>
        <w:tblInd w:w="-10" w:type="dxa"/>
        <w:tblCellMar>
          <w:left w:w="70" w:type="dxa"/>
          <w:right w:w="70" w:type="dxa"/>
        </w:tblCellMar>
        <w:tblLook w:val="04A0" w:firstRow="1" w:lastRow="0" w:firstColumn="1" w:lastColumn="0" w:noHBand="0" w:noVBand="1"/>
      </w:tblPr>
      <w:tblGrid>
        <w:gridCol w:w="3119"/>
        <w:gridCol w:w="2551"/>
        <w:gridCol w:w="2835"/>
      </w:tblGrid>
      <w:tr w:rsidR="0079543F" w:rsidRPr="0079543F" w:rsidTr="0079543F">
        <w:trPr>
          <w:trHeight w:val="330"/>
        </w:trPr>
        <w:tc>
          <w:tcPr>
            <w:tcW w:w="3119"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79543F" w:rsidRPr="0079543F" w:rsidRDefault="0079543F" w:rsidP="0079543F">
            <w:pPr>
              <w:spacing w:after="0" w:line="240" w:lineRule="auto"/>
              <w:rPr>
                <w:rFonts w:ascii="Arial" w:eastAsia="Times New Roman" w:hAnsi="Arial" w:cs="Arial"/>
                <w:b/>
                <w:bCs/>
                <w:color w:val="FFFFFF"/>
                <w:szCs w:val="24"/>
                <w:lang w:eastAsia="tr-TR"/>
              </w:rPr>
            </w:pPr>
            <w:r w:rsidRPr="0079543F">
              <w:rPr>
                <w:rFonts w:ascii="Arial" w:eastAsia="Times New Roman" w:hAnsi="Arial" w:cs="Arial"/>
                <w:b/>
                <w:bCs/>
                <w:color w:val="FFFFFF"/>
                <w:szCs w:val="24"/>
                <w:lang w:eastAsia="tr-TR"/>
              </w:rPr>
              <w:t>Kaynak Türü</w:t>
            </w:r>
          </w:p>
        </w:tc>
        <w:tc>
          <w:tcPr>
            <w:tcW w:w="2551" w:type="dxa"/>
            <w:tcBorders>
              <w:top w:val="single" w:sz="8" w:space="0" w:color="auto"/>
              <w:left w:val="nil"/>
              <w:bottom w:val="single" w:sz="8" w:space="0" w:color="auto"/>
              <w:right w:val="single" w:sz="8" w:space="0" w:color="auto"/>
            </w:tcBorders>
            <w:shd w:val="clear" w:color="000000" w:fill="FF0000"/>
            <w:noWrap/>
            <w:vAlign w:val="center"/>
            <w:hideMark/>
          </w:tcPr>
          <w:p w:rsidR="0079543F" w:rsidRPr="0079543F" w:rsidRDefault="0079543F" w:rsidP="0079543F">
            <w:pPr>
              <w:spacing w:after="0" w:line="240" w:lineRule="auto"/>
              <w:jc w:val="center"/>
              <w:rPr>
                <w:rFonts w:ascii="Arial" w:eastAsia="Times New Roman" w:hAnsi="Arial" w:cs="Arial"/>
                <w:b/>
                <w:bCs/>
                <w:color w:val="FFFFFF"/>
                <w:szCs w:val="24"/>
                <w:lang w:eastAsia="tr-TR"/>
              </w:rPr>
            </w:pPr>
            <w:r w:rsidRPr="0079543F">
              <w:rPr>
                <w:rFonts w:ascii="Arial" w:eastAsia="Times New Roman" w:hAnsi="Arial" w:cs="Arial"/>
                <w:b/>
                <w:bCs/>
                <w:color w:val="FFFFFF"/>
                <w:szCs w:val="24"/>
                <w:lang w:eastAsia="tr-TR"/>
              </w:rPr>
              <w:t>Kurulu Güç (MW)</w:t>
            </w:r>
          </w:p>
        </w:tc>
        <w:tc>
          <w:tcPr>
            <w:tcW w:w="2835" w:type="dxa"/>
            <w:tcBorders>
              <w:top w:val="single" w:sz="8" w:space="0" w:color="auto"/>
              <w:left w:val="nil"/>
              <w:bottom w:val="single" w:sz="8" w:space="0" w:color="auto"/>
              <w:right w:val="single" w:sz="8" w:space="0" w:color="auto"/>
            </w:tcBorders>
            <w:shd w:val="clear" w:color="000000" w:fill="FF0000"/>
            <w:noWrap/>
            <w:vAlign w:val="center"/>
            <w:hideMark/>
          </w:tcPr>
          <w:p w:rsidR="0079543F" w:rsidRPr="0079543F" w:rsidRDefault="0079543F" w:rsidP="0079543F">
            <w:pPr>
              <w:spacing w:after="0" w:line="240" w:lineRule="auto"/>
              <w:jc w:val="center"/>
              <w:rPr>
                <w:rFonts w:ascii="Arial" w:eastAsia="Times New Roman" w:hAnsi="Arial" w:cs="Arial"/>
                <w:b/>
                <w:bCs/>
                <w:color w:val="FFFFFF"/>
                <w:szCs w:val="24"/>
                <w:lang w:eastAsia="tr-TR"/>
              </w:rPr>
            </w:pPr>
            <w:r w:rsidRPr="0079543F">
              <w:rPr>
                <w:rFonts w:ascii="Arial" w:eastAsia="Times New Roman" w:hAnsi="Arial" w:cs="Arial"/>
                <w:b/>
                <w:bCs/>
                <w:color w:val="FFFFFF"/>
                <w:szCs w:val="24"/>
                <w:lang w:eastAsia="tr-TR"/>
              </w:rPr>
              <w:t>Oran (%)</w:t>
            </w:r>
          </w:p>
        </w:tc>
      </w:tr>
      <w:tr w:rsidR="0079543F" w:rsidRPr="0079543F" w:rsidTr="0079543F">
        <w:trPr>
          <w:trHeight w:val="315"/>
        </w:trPr>
        <w:tc>
          <w:tcPr>
            <w:tcW w:w="3119" w:type="dxa"/>
            <w:tcBorders>
              <w:top w:val="nil"/>
              <w:left w:val="single" w:sz="8" w:space="0" w:color="auto"/>
              <w:bottom w:val="single" w:sz="8" w:space="0" w:color="auto"/>
              <w:right w:val="single" w:sz="8" w:space="0" w:color="auto"/>
            </w:tcBorders>
            <w:shd w:val="clear" w:color="000000" w:fill="FF5050"/>
            <w:noWrap/>
            <w:vAlign w:val="center"/>
            <w:hideMark/>
          </w:tcPr>
          <w:p w:rsidR="0079543F" w:rsidRPr="0079543F" w:rsidRDefault="0079543F" w:rsidP="0079543F">
            <w:pPr>
              <w:spacing w:after="0" w:line="240" w:lineRule="auto"/>
              <w:ind w:firstLineChars="100" w:firstLine="221"/>
              <w:rPr>
                <w:rFonts w:ascii="Arial" w:eastAsia="Times New Roman" w:hAnsi="Arial" w:cs="Arial"/>
                <w:b/>
                <w:bCs/>
                <w:color w:val="FFFFFF"/>
                <w:sz w:val="22"/>
                <w:lang w:eastAsia="tr-TR"/>
              </w:rPr>
            </w:pPr>
            <w:r w:rsidRPr="0079543F">
              <w:rPr>
                <w:rFonts w:ascii="Arial" w:eastAsia="Times New Roman" w:hAnsi="Arial" w:cs="Arial"/>
                <w:b/>
                <w:bCs/>
                <w:color w:val="FFFFFF"/>
                <w:sz w:val="22"/>
                <w:lang w:eastAsia="tr-TR"/>
              </w:rPr>
              <w:t xml:space="preserve">Güneş </w:t>
            </w:r>
          </w:p>
        </w:tc>
        <w:tc>
          <w:tcPr>
            <w:tcW w:w="2551" w:type="dxa"/>
            <w:tcBorders>
              <w:top w:val="nil"/>
              <w:left w:val="nil"/>
              <w:bottom w:val="single" w:sz="8" w:space="0" w:color="auto"/>
              <w:right w:val="single" w:sz="8" w:space="0" w:color="auto"/>
            </w:tcBorders>
            <w:shd w:val="clear" w:color="auto" w:fill="auto"/>
            <w:noWrap/>
            <w:vAlign w:val="center"/>
            <w:hideMark/>
          </w:tcPr>
          <w:p w:rsidR="0079543F" w:rsidRPr="0079543F" w:rsidRDefault="0079543F" w:rsidP="0079543F">
            <w:pPr>
              <w:spacing w:after="0" w:line="240" w:lineRule="auto"/>
              <w:jc w:val="right"/>
              <w:rPr>
                <w:rFonts w:ascii="Arial" w:eastAsia="Times New Roman" w:hAnsi="Arial" w:cs="Arial"/>
                <w:color w:val="000000"/>
                <w:szCs w:val="24"/>
                <w:lang w:eastAsia="tr-TR"/>
              </w:rPr>
            </w:pPr>
            <w:r w:rsidRPr="0079543F">
              <w:rPr>
                <w:rFonts w:ascii="Arial" w:eastAsia="Times New Roman" w:hAnsi="Arial" w:cs="Arial"/>
                <w:color w:val="000000"/>
                <w:szCs w:val="24"/>
                <w:lang w:eastAsia="tr-TR"/>
              </w:rPr>
              <w:t>7.482,62</w:t>
            </w:r>
          </w:p>
        </w:tc>
        <w:tc>
          <w:tcPr>
            <w:tcW w:w="2835" w:type="dxa"/>
            <w:tcBorders>
              <w:top w:val="nil"/>
              <w:left w:val="nil"/>
              <w:bottom w:val="single" w:sz="8" w:space="0" w:color="auto"/>
              <w:right w:val="single" w:sz="8" w:space="0" w:color="auto"/>
            </w:tcBorders>
            <w:shd w:val="clear" w:color="auto" w:fill="auto"/>
            <w:noWrap/>
            <w:vAlign w:val="center"/>
            <w:hideMark/>
          </w:tcPr>
          <w:p w:rsidR="0079543F" w:rsidRPr="0079543F" w:rsidRDefault="0079543F" w:rsidP="0079543F">
            <w:pPr>
              <w:spacing w:after="0" w:line="240" w:lineRule="auto"/>
              <w:jc w:val="center"/>
              <w:rPr>
                <w:rFonts w:ascii="Arial" w:eastAsia="Times New Roman" w:hAnsi="Arial" w:cs="Arial"/>
                <w:color w:val="000000"/>
                <w:szCs w:val="24"/>
                <w:lang w:eastAsia="tr-TR"/>
              </w:rPr>
            </w:pPr>
            <w:r w:rsidRPr="0079543F">
              <w:rPr>
                <w:rFonts w:ascii="Arial" w:eastAsia="Times New Roman" w:hAnsi="Arial" w:cs="Arial"/>
                <w:color w:val="000000"/>
                <w:szCs w:val="24"/>
                <w:lang w:eastAsia="tr-TR"/>
              </w:rPr>
              <w:t>91,82</w:t>
            </w:r>
          </w:p>
        </w:tc>
      </w:tr>
      <w:tr w:rsidR="0079543F" w:rsidRPr="0079543F" w:rsidTr="0079543F">
        <w:trPr>
          <w:trHeight w:val="315"/>
        </w:trPr>
        <w:tc>
          <w:tcPr>
            <w:tcW w:w="3119" w:type="dxa"/>
            <w:tcBorders>
              <w:top w:val="nil"/>
              <w:left w:val="single" w:sz="8" w:space="0" w:color="auto"/>
              <w:bottom w:val="single" w:sz="8" w:space="0" w:color="auto"/>
              <w:right w:val="single" w:sz="8" w:space="0" w:color="auto"/>
            </w:tcBorders>
            <w:shd w:val="clear" w:color="000000" w:fill="FF5050"/>
            <w:noWrap/>
            <w:vAlign w:val="center"/>
            <w:hideMark/>
          </w:tcPr>
          <w:p w:rsidR="0079543F" w:rsidRPr="0079543F" w:rsidRDefault="0079543F" w:rsidP="0079543F">
            <w:pPr>
              <w:spacing w:after="0" w:line="240" w:lineRule="auto"/>
              <w:ind w:firstLineChars="100" w:firstLine="221"/>
              <w:rPr>
                <w:rFonts w:ascii="Arial" w:eastAsia="Times New Roman" w:hAnsi="Arial" w:cs="Arial"/>
                <w:b/>
                <w:bCs/>
                <w:color w:val="FFFFFF"/>
                <w:sz w:val="22"/>
                <w:lang w:eastAsia="tr-TR"/>
              </w:rPr>
            </w:pPr>
            <w:r w:rsidRPr="0079543F">
              <w:rPr>
                <w:rFonts w:ascii="Arial" w:eastAsia="Times New Roman" w:hAnsi="Arial" w:cs="Arial"/>
                <w:b/>
                <w:bCs/>
                <w:color w:val="FFFFFF"/>
                <w:sz w:val="22"/>
                <w:lang w:eastAsia="tr-TR"/>
              </w:rPr>
              <w:t>Doğal gaz</w:t>
            </w:r>
          </w:p>
        </w:tc>
        <w:tc>
          <w:tcPr>
            <w:tcW w:w="2551" w:type="dxa"/>
            <w:tcBorders>
              <w:top w:val="nil"/>
              <w:left w:val="nil"/>
              <w:bottom w:val="single" w:sz="8" w:space="0" w:color="auto"/>
              <w:right w:val="single" w:sz="8" w:space="0" w:color="auto"/>
            </w:tcBorders>
            <w:shd w:val="clear" w:color="auto" w:fill="auto"/>
            <w:noWrap/>
            <w:vAlign w:val="center"/>
            <w:hideMark/>
          </w:tcPr>
          <w:p w:rsidR="0079543F" w:rsidRPr="0079543F" w:rsidRDefault="0079543F" w:rsidP="0079543F">
            <w:pPr>
              <w:spacing w:after="0" w:line="240" w:lineRule="auto"/>
              <w:jc w:val="right"/>
              <w:rPr>
                <w:rFonts w:ascii="Arial" w:eastAsia="Times New Roman" w:hAnsi="Arial" w:cs="Arial"/>
                <w:color w:val="000000"/>
                <w:szCs w:val="24"/>
                <w:lang w:eastAsia="tr-TR"/>
              </w:rPr>
            </w:pPr>
            <w:r w:rsidRPr="0079543F">
              <w:rPr>
                <w:rFonts w:ascii="Arial" w:eastAsia="Times New Roman" w:hAnsi="Arial" w:cs="Arial"/>
                <w:color w:val="000000"/>
                <w:szCs w:val="24"/>
                <w:lang w:eastAsia="tr-TR"/>
              </w:rPr>
              <w:t>478,74</w:t>
            </w:r>
          </w:p>
        </w:tc>
        <w:tc>
          <w:tcPr>
            <w:tcW w:w="2835" w:type="dxa"/>
            <w:tcBorders>
              <w:top w:val="nil"/>
              <w:left w:val="nil"/>
              <w:bottom w:val="single" w:sz="8" w:space="0" w:color="auto"/>
              <w:right w:val="single" w:sz="8" w:space="0" w:color="auto"/>
            </w:tcBorders>
            <w:shd w:val="clear" w:color="auto" w:fill="auto"/>
            <w:noWrap/>
            <w:vAlign w:val="center"/>
            <w:hideMark/>
          </w:tcPr>
          <w:p w:rsidR="0079543F" w:rsidRPr="0079543F" w:rsidRDefault="0079543F" w:rsidP="0079543F">
            <w:pPr>
              <w:spacing w:after="0" w:line="240" w:lineRule="auto"/>
              <w:jc w:val="center"/>
              <w:rPr>
                <w:rFonts w:ascii="Arial" w:eastAsia="Times New Roman" w:hAnsi="Arial" w:cs="Arial"/>
                <w:color w:val="000000"/>
                <w:szCs w:val="24"/>
                <w:lang w:eastAsia="tr-TR"/>
              </w:rPr>
            </w:pPr>
            <w:r w:rsidRPr="0079543F">
              <w:rPr>
                <w:rFonts w:ascii="Arial" w:eastAsia="Times New Roman" w:hAnsi="Arial" w:cs="Arial"/>
                <w:color w:val="000000"/>
                <w:szCs w:val="24"/>
                <w:lang w:eastAsia="tr-TR"/>
              </w:rPr>
              <w:t>5,87</w:t>
            </w:r>
          </w:p>
        </w:tc>
      </w:tr>
      <w:tr w:rsidR="0079543F" w:rsidRPr="0079543F" w:rsidTr="0079543F">
        <w:trPr>
          <w:trHeight w:val="315"/>
        </w:trPr>
        <w:tc>
          <w:tcPr>
            <w:tcW w:w="3119" w:type="dxa"/>
            <w:tcBorders>
              <w:top w:val="nil"/>
              <w:left w:val="single" w:sz="8" w:space="0" w:color="auto"/>
              <w:bottom w:val="single" w:sz="8" w:space="0" w:color="auto"/>
              <w:right w:val="single" w:sz="8" w:space="0" w:color="auto"/>
            </w:tcBorders>
            <w:shd w:val="clear" w:color="000000" w:fill="FF5050"/>
            <w:noWrap/>
            <w:vAlign w:val="center"/>
            <w:hideMark/>
          </w:tcPr>
          <w:p w:rsidR="0079543F" w:rsidRPr="0079543F" w:rsidRDefault="0079543F" w:rsidP="0079543F">
            <w:pPr>
              <w:spacing w:after="0" w:line="240" w:lineRule="auto"/>
              <w:ind w:firstLineChars="100" w:firstLine="221"/>
              <w:rPr>
                <w:rFonts w:ascii="Arial" w:eastAsia="Times New Roman" w:hAnsi="Arial" w:cs="Arial"/>
                <w:b/>
                <w:bCs/>
                <w:color w:val="FFFFFF"/>
                <w:sz w:val="22"/>
                <w:lang w:eastAsia="tr-TR"/>
              </w:rPr>
            </w:pPr>
            <w:r w:rsidRPr="0079543F">
              <w:rPr>
                <w:rFonts w:ascii="Arial" w:eastAsia="Times New Roman" w:hAnsi="Arial" w:cs="Arial"/>
                <w:b/>
                <w:bCs/>
                <w:color w:val="FFFFFF"/>
                <w:sz w:val="22"/>
                <w:lang w:eastAsia="tr-TR"/>
              </w:rPr>
              <w:t xml:space="preserve">Biyokütle </w:t>
            </w:r>
          </w:p>
        </w:tc>
        <w:tc>
          <w:tcPr>
            <w:tcW w:w="2551" w:type="dxa"/>
            <w:tcBorders>
              <w:top w:val="nil"/>
              <w:left w:val="nil"/>
              <w:bottom w:val="single" w:sz="8" w:space="0" w:color="auto"/>
              <w:right w:val="single" w:sz="8" w:space="0" w:color="auto"/>
            </w:tcBorders>
            <w:shd w:val="clear" w:color="auto" w:fill="auto"/>
            <w:noWrap/>
            <w:vAlign w:val="center"/>
            <w:hideMark/>
          </w:tcPr>
          <w:p w:rsidR="0079543F" w:rsidRPr="0079543F" w:rsidRDefault="0079543F" w:rsidP="0079543F">
            <w:pPr>
              <w:spacing w:after="0" w:line="240" w:lineRule="auto"/>
              <w:jc w:val="right"/>
              <w:rPr>
                <w:rFonts w:ascii="Arial" w:eastAsia="Times New Roman" w:hAnsi="Arial" w:cs="Arial"/>
                <w:color w:val="000000"/>
                <w:szCs w:val="24"/>
                <w:lang w:eastAsia="tr-TR"/>
              </w:rPr>
            </w:pPr>
            <w:r w:rsidRPr="0079543F">
              <w:rPr>
                <w:rFonts w:ascii="Arial" w:eastAsia="Times New Roman" w:hAnsi="Arial" w:cs="Arial"/>
                <w:color w:val="000000"/>
                <w:szCs w:val="24"/>
                <w:lang w:eastAsia="tr-TR"/>
              </w:rPr>
              <w:t>89,91</w:t>
            </w:r>
          </w:p>
        </w:tc>
        <w:tc>
          <w:tcPr>
            <w:tcW w:w="2835" w:type="dxa"/>
            <w:tcBorders>
              <w:top w:val="nil"/>
              <w:left w:val="nil"/>
              <w:bottom w:val="single" w:sz="8" w:space="0" w:color="auto"/>
              <w:right w:val="single" w:sz="8" w:space="0" w:color="auto"/>
            </w:tcBorders>
            <w:shd w:val="clear" w:color="auto" w:fill="auto"/>
            <w:noWrap/>
            <w:vAlign w:val="center"/>
            <w:hideMark/>
          </w:tcPr>
          <w:p w:rsidR="0079543F" w:rsidRPr="0079543F" w:rsidRDefault="0079543F" w:rsidP="0079543F">
            <w:pPr>
              <w:spacing w:after="0" w:line="240" w:lineRule="auto"/>
              <w:jc w:val="center"/>
              <w:rPr>
                <w:rFonts w:ascii="Arial" w:eastAsia="Times New Roman" w:hAnsi="Arial" w:cs="Arial"/>
                <w:color w:val="000000"/>
                <w:szCs w:val="24"/>
                <w:lang w:eastAsia="tr-TR"/>
              </w:rPr>
            </w:pPr>
            <w:r w:rsidRPr="0079543F">
              <w:rPr>
                <w:rFonts w:ascii="Arial" w:eastAsia="Times New Roman" w:hAnsi="Arial" w:cs="Arial"/>
                <w:color w:val="000000"/>
                <w:szCs w:val="24"/>
                <w:lang w:eastAsia="tr-TR"/>
              </w:rPr>
              <w:t>1,10</w:t>
            </w:r>
          </w:p>
        </w:tc>
      </w:tr>
      <w:tr w:rsidR="0079543F" w:rsidRPr="0079543F" w:rsidTr="0079543F">
        <w:trPr>
          <w:trHeight w:val="315"/>
        </w:trPr>
        <w:tc>
          <w:tcPr>
            <w:tcW w:w="3119" w:type="dxa"/>
            <w:tcBorders>
              <w:top w:val="nil"/>
              <w:left w:val="single" w:sz="8" w:space="0" w:color="auto"/>
              <w:bottom w:val="single" w:sz="8" w:space="0" w:color="auto"/>
              <w:right w:val="single" w:sz="8" w:space="0" w:color="auto"/>
            </w:tcBorders>
            <w:shd w:val="clear" w:color="000000" w:fill="FF5050"/>
            <w:noWrap/>
            <w:vAlign w:val="center"/>
            <w:hideMark/>
          </w:tcPr>
          <w:p w:rsidR="0079543F" w:rsidRPr="0079543F" w:rsidRDefault="0079543F" w:rsidP="0079543F">
            <w:pPr>
              <w:spacing w:after="0" w:line="240" w:lineRule="auto"/>
              <w:ind w:firstLineChars="100" w:firstLine="221"/>
              <w:rPr>
                <w:rFonts w:ascii="Arial" w:eastAsia="Times New Roman" w:hAnsi="Arial" w:cs="Arial"/>
                <w:b/>
                <w:bCs/>
                <w:color w:val="FFFFFF"/>
                <w:sz w:val="22"/>
                <w:lang w:eastAsia="tr-TR"/>
              </w:rPr>
            </w:pPr>
            <w:r w:rsidRPr="0079543F">
              <w:rPr>
                <w:rFonts w:ascii="Arial" w:eastAsia="Times New Roman" w:hAnsi="Arial" w:cs="Arial"/>
                <w:b/>
                <w:bCs/>
                <w:color w:val="FFFFFF"/>
                <w:sz w:val="22"/>
                <w:lang w:eastAsia="tr-TR"/>
              </w:rPr>
              <w:t>Rüzgâr</w:t>
            </w:r>
          </w:p>
        </w:tc>
        <w:tc>
          <w:tcPr>
            <w:tcW w:w="2551" w:type="dxa"/>
            <w:tcBorders>
              <w:top w:val="nil"/>
              <w:left w:val="nil"/>
              <w:bottom w:val="single" w:sz="8" w:space="0" w:color="auto"/>
              <w:right w:val="single" w:sz="8" w:space="0" w:color="auto"/>
            </w:tcBorders>
            <w:shd w:val="clear" w:color="auto" w:fill="auto"/>
            <w:noWrap/>
            <w:vAlign w:val="center"/>
            <w:hideMark/>
          </w:tcPr>
          <w:p w:rsidR="0079543F" w:rsidRPr="0079543F" w:rsidRDefault="0079543F" w:rsidP="0079543F">
            <w:pPr>
              <w:spacing w:after="0" w:line="240" w:lineRule="auto"/>
              <w:jc w:val="right"/>
              <w:rPr>
                <w:rFonts w:ascii="Arial" w:eastAsia="Times New Roman" w:hAnsi="Arial" w:cs="Arial"/>
                <w:color w:val="000000"/>
                <w:szCs w:val="24"/>
                <w:lang w:eastAsia="tr-TR"/>
              </w:rPr>
            </w:pPr>
            <w:r w:rsidRPr="0079543F">
              <w:rPr>
                <w:rFonts w:ascii="Arial" w:eastAsia="Times New Roman" w:hAnsi="Arial" w:cs="Arial"/>
                <w:color w:val="000000"/>
                <w:szCs w:val="24"/>
                <w:lang w:eastAsia="tr-TR"/>
              </w:rPr>
              <w:t>81,58</w:t>
            </w:r>
          </w:p>
        </w:tc>
        <w:tc>
          <w:tcPr>
            <w:tcW w:w="2835" w:type="dxa"/>
            <w:tcBorders>
              <w:top w:val="nil"/>
              <w:left w:val="nil"/>
              <w:bottom w:val="single" w:sz="8" w:space="0" w:color="auto"/>
              <w:right w:val="single" w:sz="8" w:space="0" w:color="auto"/>
            </w:tcBorders>
            <w:shd w:val="clear" w:color="auto" w:fill="auto"/>
            <w:noWrap/>
            <w:vAlign w:val="center"/>
            <w:hideMark/>
          </w:tcPr>
          <w:p w:rsidR="0079543F" w:rsidRPr="0079543F" w:rsidRDefault="0079543F" w:rsidP="0079543F">
            <w:pPr>
              <w:spacing w:after="0" w:line="240" w:lineRule="auto"/>
              <w:jc w:val="center"/>
              <w:rPr>
                <w:rFonts w:ascii="Arial" w:eastAsia="Times New Roman" w:hAnsi="Arial" w:cs="Arial"/>
                <w:color w:val="000000"/>
                <w:szCs w:val="24"/>
                <w:lang w:eastAsia="tr-TR"/>
              </w:rPr>
            </w:pPr>
            <w:r w:rsidRPr="0079543F">
              <w:rPr>
                <w:rFonts w:ascii="Arial" w:eastAsia="Times New Roman" w:hAnsi="Arial" w:cs="Arial"/>
                <w:color w:val="000000"/>
                <w:szCs w:val="24"/>
                <w:lang w:eastAsia="tr-TR"/>
              </w:rPr>
              <w:t>1,00</w:t>
            </w:r>
          </w:p>
        </w:tc>
      </w:tr>
      <w:tr w:rsidR="0079543F" w:rsidRPr="0079543F" w:rsidTr="0079543F">
        <w:trPr>
          <w:trHeight w:val="315"/>
        </w:trPr>
        <w:tc>
          <w:tcPr>
            <w:tcW w:w="3119" w:type="dxa"/>
            <w:tcBorders>
              <w:top w:val="nil"/>
              <w:left w:val="single" w:sz="8" w:space="0" w:color="auto"/>
              <w:bottom w:val="single" w:sz="8" w:space="0" w:color="auto"/>
              <w:right w:val="single" w:sz="8" w:space="0" w:color="auto"/>
            </w:tcBorders>
            <w:shd w:val="clear" w:color="000000" w:fill="FF5050"/>
            <w:noWrap/>
            <w:vAlign w:val="center"/>
            <w:hideMark/>
          </w:tcPr>
          <w:p w:rsidR="0079543F" w:rsidRPr="0079543F" w:rsidRDefault="0079543F" w:rsidP="0079543F">
            <w:pPr>
              <w:spacing w:after="0" w:line="240" w:lineRule="auto"/>
              <w:ind w:firstLineChars="100" w:firstLine="221"/>
              <w:rPr>
                <w:rFonts w:ascii="Arial" w:eastAsia="Times New Roman" w:hAnsi="Arial" w:cs="Arial"/>
                <w:b/>
                <w:bCs/>
                <w:color w:val="FFFFFF"/>
                <w:sz w:val="22"/>
                <w:lang w:eastAsia="tr-TR"/>
              </w:rPr>
            </w:pPr>
            <w:r w:rsidRPr="0079543F">
              <w:rPr>
                <w:rFonts w:ascii="Arial" w:eastAsia="Times New Roman" w:hAnsi="Arial" w:cs="Arial"/>
                <w:b/>
                <w:bCs/>
                <w:color w:val="FFFFFF"/>
                <w:sz w:val="22"/>
                <w:lang w:eastAsia="tr-TR"/>
              </w:rPr>
              <w:t>Hidrolik</w:t>
            </w:r>
          </w:p>
        </w:tc>
        <w:tc>
          <w:tcPr>
            <w:tcW w:w="2551" w:type="dxa"/>
            <w:tcBorders>
              <w:top w:val="nil"/>
              <w:left w:val="nil"/>
              <w:bottom w:val="single" w:sz="8" w:space="0" w:color="auto"/>
              <w:right w:val="single" w:sz="8" w:space="0" w:color="auto"/>
            </w:tcBorders>
            <w:shd w:val="clear" w:color="auto" w:fill="auto"/>
            <w:noWrap/>
            <w:vAlign w:val="center"/>
            <w:hideMark/>
          </w:tcPr>
          <w:p w:rsidR="0079543F" w:rsidRPr="0079543F" w:rsidRDefault="0079543F" w:rsidP="0079543F">
            <w:pPr>
              <w:spacing w:after="0" w:line="240" w:lineRule="auto"/>
              <w:jc w:val="right"/>
              <w:rPr>
                <w:rFonts w:ascii="Arial" w:eastAsia="Times New Roman" w:hAnsi="Arial" w:cs="Arial"/>
                <w:color w:val="000000"/>
                <w:szCs w:val="24"/>
                <w:lang w:eastAsia="tr-TR"/>
              </w:rPr>
            </w:pPr>
            <w:r w:rsidRPr="0079543F">
              <w:rPr>
                <w:rFonts w:ascii="Arial" w:eastAsia="Times New Roman" w:hAnsi="Arial" w:cs="Arial"/>
                <w:color w:val="000000"/>
                <w:szCs w:val="24"/>
                <w:lang w:eastAsia="tr-TR"/>
              </w:rPr>
              <w:t>16,42</w:t>
            </w:r>
          </w:p>
        </w:tc>
        <w:tc>
          <w:tcPr>
            <w:tcW w:w="2835" w:type="dxa"/>
            <w:tcBorders>
              <w:top w:val="nil"/>
              <w:left w:val="nil"/>
              <w:bottom w:val="single" w:sz="8" w:space="0" w:color="auto"/>
              <w:right w:val="single" w:sz="8" w:space="0" w:color="auto"/>
            </w:tcBorders>
            <w:shd w:val="clear" w:color="auto" w:fill="auto"/>
            <w:noWrap/>
            <w:vAlign w:val="center"/>
            <w:hideMark/>
          </w:tcPr>
          <w:p w:rsidR="0079543F" w:rsidRPr="0079543F" w:rsidRDefault="0079543F" w:rsidP="0079543F">
            <w:pPr>
              <w:spacing w:after="0" w:line="240" w:lineRule="auto"/>
              <w:jc w:val="center"/>
              <w:rPr>
                <w:rFonts w:ascii="Arial" w:eastAsia="Times New Roman" w:hAnsi="Arial" w:cs="Arial"/>
                <w:color w:val="000000"/>
                <w:szCs w:val="24"/>
                <w:lang w:eastAsia="tr-TR"/>
              </w:rPr>
            </w:pPr>
            <w:r w:rsidRPr="0079543F">
              <w:rPr>
                <w:rFonts w:ascii="Arial" w:eastAsia="Times New Roman" w:hAnsi="Arial" w:cs="Arial"/>
                <w:color w:val="000000"/>
                <w:szCs w:val="24"/>
                <w:lang w:eastAsia="tr-TR"/>
              </w:rPr>
              <w:t>0,20</w:t>
            </w:r>
          </w:p>
        </w:tc>
      </w:tr>
      <w:tr w:rsidR="0079543F" w:rsidRPr="0079543F" w:rsidTr="0079543F">
        <w:trPr>
          <w:trHeight w:val="330"/>
        </w:trPr>
        <w:tc>
          <w:tcPr>
            <w:tcW w:w="3119" w:type="dxa"/>
            <w:tcBorders>
              <w:top w:val="nil"/>
              <w:left w:val="single" w:sz="8" w:space="0" w:color="auto"/>
              <w:bottom w:val="single" w:sz="8" w:space="0" w:color="auto"/>
              <w:right w:val="single" w:sz="8" w:space="0" w:color="auto"/>
            </w:tcBorders>
            <w:shd w:val="clear" w:color="000000" w:fill="FF5050"/>
            <w:noWrap/>
            <w:vAlign w:val="center"/>
            <w:hideMark/>
          </w:tcPr>
          <w:p w:rsidR="0079543F" w:rsidRPr="0079543F" w:rsidRDefault="0079543F" w:rsidP="0079543F">
            <w:pPr>
              <w:spacing w:after="0" w:line="240" w:lineRule="auto"/>
              <w:rPr>
                <w:rFonts w:ascii="Arial" w:eastAsia="Times New Roman" w:hAnsi="Arial" w:cs="Arial"/>
                <w:b/>
                <w:bCs/>
                <w:color w:val="FFFFFF"/>
                <w:szCs w:val="24"/>
                <w:lang w:eastAsia="tr-TR"/>
              </w:rPr>
            </w:pPr>
            <w:r w:rsidRPr="0079543F">
              <w:rPr>
                <w:rFonts w:ascii="Arial" w:eastAsia="Times New Roman" w:hAnsi="Arial" w:cs="Arial"/>
                <w:b/>
                <w:bCs/>
                <w:color w:val="FFFFFF"/>
                <w:szCs w:val="24"/>
                <w:lang w:eastAsia="tr-TR"/>
              </w:rPr>
              <w:t>Genel Toplam</w:t>
            </w:r>
          </w:p>
        </w:tc>
        <w:tc>
          <w:tcPr>
            <w:tcW w:w="2551" w:type="dxa"/>
            <w:tcBorders>
              <w:top w:val="nil"/>
              <w:left w:val="nil"/>
              <w:bottom w:val="single" w:sz="8" w:space="0" w:color="auto"/>
              <w:right w:val="single" w:sz="8" w:space="0" w:color="auto"/>
            </w:tcBorders>
            <w:shd w:val="clear" w:color="000000" w:fill="FF5050"/>
            <w:noWrap/>
            <w:vAlign w:val="center"/>
            <w:hideMark/>
          </w:tcPr>
          <w:p w:rsidR="0079543F" w:rsidRPr="0079543F" w:rsidRDefault="0079543F" w:rsidP="0079543F">
            <w:pPr>
              <w:spacing w:after="0" w:line="240" w:lineRule="auto"/>
              <w:jc w:val="right"/>
              <w:rPr>
                <w:rFonts w:ascii="Arial" w:eastAsia="Times New Roman" w:hAnsi="Arial" w:cs="Arial"/>
                <w:b/>
                <w:bCs/>
                <w:color w:val="FFFFFF"/>
                <w:szCs w:val="24"/>
                <w:lang w:eastAsia="tr-TR"/>
              </w:rPr>
            </w:pPr>
            <w:r w:rsidRPr="0079543F">
              <w:rPr>
                <w:rFonts w:ascii="Arial" w:eastAsia="Times New Roman" w:hAnsi="Arial" w:cs="Arial"/>
                <w:b/>
                <w:bCs/>
                <w:color w:val="FFFFFF"/>
                <w:szCs w:val="24"/>
                <w:lang w:eastAsia="tr-TR"/>
              </w:rPr>
              <w:t>8.149,27</w:t>
            </w:r>
          </w:p>
        </w:tc>
        <w:tc>
          <w:tcPr>
            <w:tcW w:w="2835" w:type="dxa"/>
            <w:tcBorders>
              <w:top w:val="nil"/>
              <w:left w:val="nil"/>
              <w:bottom w:val="single" w:sz="8" w:space="0" w:color="auto"/>
              <w:right w:val="single" w:sz="8" w:space="0" w:color="auto"/>
            </w:tcBorders>
            <w:shd w:val="clear" w:color="000000" w:fill="FF5050"/>
            <w:noWrap/>
            <w:vAlign w:val="center"/>
            <w:hideMark/>
          </w:tcPr>
          <w:p w:rsidR="0079543F" w:rsidRPr="0079543F" w:rsidRDefault="0079543F" w:rsidP="0079543F">
            <w:pPr>
              <w:spacing w:after="0" w:line="240" w:lineRule="auto"/>
              <w:jc w:val="center"/>
              <w:rPr>
                <w:rFonts w:ascii="Arial" w:eastAsia="Times New Roman" w:hAnsi="Arial" w:cs="Arial"/>
                <w:b/>
                <w:bCs/>
                <w:color w:val="FFFFFF"/>
                <w:szCs w:val="24"/>
                <w:lang w:eastAsia="tr-TR"/>
              </w:rPr>
            </w:pPr>
            <w:r w:rsidRPr="0079543F">
              <w:rPr>
                <w:rFonts w:ascii="Arial" w:eastAsia="Times New Roman" w:hAnsi="Arial" w:cs="Arial"/>
                <w:b/>
                <w:bCs/>
                <w:color w:val="FFFFFF"/>
                <w:szCs w:val="24"/>
                <w:lang w:eastAsia="tr-TR"/>
              </w:rPr>
              <w:t>100,00</w:t>
            </w:r>
          </w:p>
        </w:tc>
      </w:tr>
    </w:tbl>
    <w:p w:rsidR="00915CA3" w:rsidRPr="007B3E8C" w:rsidRDefault="00915CA3" w:rsidP="00915CA3"/>
    <w:p w:rsidR="00915CA3" w:rsidRPr="007B3E8C" w:rsidRDefault="00915CA3" w:rsidP="00915CA3"/>
    <w:p w:rsidR="00915CA3" w:rsidRPr="007B3E8C" w:rsidRDefault="00915CA3" w:rsidP="00915CA3"/>
    <w:p w:rsidR="00915CA3" w:rsidRPr="007B3E8C" w:rsidRDefault="0079543F" w:rsidP="00915CA3">
      <w:r>
        <w:rPr>
          <w:noProof/>
          <w:lang w:eastAsia="tr-TR"/>
        </w:rPr>
        <w:drawing>
          <wp:inline distT="0" distB="0" distL="0" distR="0" wp14:anchorId="0B1A0D88">
            <wp:extent cx="5727700" cy="3538331"/>
            <wp:effectExtent l="0" t="0" r="6350" b="508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4726" cy="3542671"/>
                    </a:xfrm>
                    <a:prstGeom prst="rect">
                      <a:avLst/>
                    </a:prstGeom>
                    <a:noFill/>
                  </pic:spPr>
                </pic:pic>
              </a:graphicData>
            </a:graphic>
          </wp:inline>
        </w:drawing>
      </w:r>
    </w:p>
    <w:p w:rsidR="00915CA3" w:rsidRPr="007B3E8C" w:rsidRDefault="00915CA3" w:rsidP="00915CA3">
      <w:pPr>
        <w:pStyle w:val="ResimYazs"/>
      </w:pPr>
      <w:bookmarkStart w:id="41" w:name="_Toc99112840"/>
      <w:bookmarkStart w:id="42" w:name="_Toc117674026"/>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7</w:t>
      </w:r>
      <w:r>
        <w:rPr>
          <w:noProof/>
        </w:rPr>
        <w:fldChar w:fldCharType="end"/>
      </w:r>
      <w:r w:rsidRPr="007B3E8C">
        <w:t xml:space="preserve"> 2022 Yılı </w:t>
      </w:r>
      <w:r w:rsidR="0079543F">
        <w:t>Ağustos</w:t>
      </w:r>
      <w:r w:rsidRPr="007B3E8C">
        <w:t xml:space="preserve"> Ayı Sonu İtibariyle Lisanssız Elektrik Kurulu Gücünün Kaynaklara Göre Dağılımı (%)</w:t>
      </w:r>
      <w:bookmarkEnd w:id="41"/>
      <w:bookmarkEnd w:id="42"/>
    </w:p>
    <w:p w:rsidR="00915CA3" w:rsidRPr="007B3E8C" w:rsidRDefault="00915CA3" w:rsidP="00915CA3"/>
    <w:p w:rsidR="00915CA3" w:rsidRPr="007B3E8C" w:rsidRDefault="00915CA3" w:rsidP="00915CA3">
      <w:pPr>
        <w:pStyle w:val="ResimYazs"/>
        <w:keepNext/>
      </w:pPr>
      <w:bookmarkStart w:id="43" w:name="_Toc99112784"/>
      <w:bookmarkStart w:id="44" w:name="_Toc117674005"/>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9</w:t>
      </w:r>
      <w:r>
        <w:rPr>
          <w:noProof/>
        </w:rPr>
        <w:fldChar w:fldCharType="end"/>
      </w:r>
      <w:r w:rsidRPr="007B3E8C">
        <w:t xml:space="preserve"> 2022 Yılı </w:t>
      </w:r>
      <w:r w:rsidR="0079543F">
        <w:t xml:space="preserve">Ağustos </w:t>
      </w:r>
      <w:r w:rsidRPr="007B3E8C">
        <w:t>Ayı Sonu İtibariyle Lisanssız Elektrik Kurulu Gücünün İllere Göre Dağılımı (MW-%)</w:t>
      </w:r>
      <w:bookmarkEnd w:id="43"/>
      <w:bookmarkEnd w:id="44"/>
    </w:p>
    <w:tbl>
      <w:tblPr>
        <w:tblW w:w="9356" w:type="dxa"/>
        <w:tblInd w:w="-10" w:type="dxa"/>
        <w:tblCellMar>
          <w:left w:w="70" w:type="dxa"/>
          <w:right w:w="70" w:type="dxa"/>
        </w:tblCellMar>
        <w:tblLook w:val="04A0" w:firstRow="1" w:lastRow="0" w:firstColumn="1" w:lastColumn="0" w:noHBand="0" w:noVBand="1"/>
      </w:tblPr>
      <w:tblGrid>
        <w:gridCol w:w="2080"/>
        <w:gridCol w:w="1720"/>
        <w:gridCol w:w="960"/>
        <w:gridCol w:w="1761"/>
        <w:gridCol w:w="1559"/>
        <w:gridCol w:w="1276"/>
      </w:tblGrid>
      <w:tr w:rsidR="00D84C23" w:rsidRPr="00D84C23" w:rsidTr="00D84C23">
        <w:trPr>
          <w:trHeight w:val="63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rsidR="00D84C23" w:rsidRPr="00D84C23" w:rsidRDefault="00D84C23" w:rsidP="00D84C23">
            <w:pPr>
              <w:spacing w:after="0" w:line="240" w:lineRule="auto"/>
              <w:rPr>
                <w:rFonts w:ascii="Calibri" w:eastAsia="Times New Roman" w:hAnsi="Calibri" w:cs="Calibri"/>
                <w:b/>
                <w:bCs/>
                <w:color w:val="FFFFFF"/>
                <w:szCs w:val="24"/>
                <w:lang w:eastAsia="tr-TR"/>
              </w:rPr>
            </w:pPr>
            <w:r w:rsidRPr="00D84C23">
              <w:rPr>
                <w:rFonts w:ascii="Calibri" w:eastAsia="Times New Roman" w:hAnsi="Calibri" w:cs="Calibri"/>
                <w:b/>
                <w:bCs/>
                <w:color w:val="FFFFFF"/>
                <w:szCs w:val="24"/>
                <w:lang w:eastAsia="tr-TR"/>
              </w:rPr>
              <w:t xml:space="preserve">    İLLER</w:t>
            </w:r>
          </w:p>
        </w:tc>
        <w:tc>
          <w:tcPr>
            <w:tcW w:w="1720" w:type="dxa"/>
            <w:tcBorders>
              <w:top w:val="single" w:sz="8" w:space="0" w:color="auto"/>
              <w:left w:val="nil"/>
              <w:bottom w:val="nil"/>
              <w:right w:val="single" w:sz="8" w:space="0" w:color="auto"/>
            </w:tcBorders>
            <w:shd w:val="clear" w:color="000000" w:fill="FF0000"/>
            <w:vAlign w:val="center"/>
            <w:hideMark/>
          </w:tcPr>
          <w:p w:rsidR="00D84C23" w:rsidRPr="00D84C23" w:rsidRDefault="00D84C23" w:rsidP="00D84C23">
            <w:pPr>
              <w:spacing w:after="0" w:line="240" w:lineRule="auto"/>
              <w:jc w:val="center"/>
              <w:rPr>
                <w:rFonts w:ascii="Calibri" w:eastAsia="Times New Roman" w:hAnsi="Calibri" w:cs="Calibri"/>
                <w:b/>
                <w:bCs/>
                <w:color w:val="FFFFFF"/>
                <w:szCs w:val="24"/>
                <w:lang w:eastAsia="tr-TR"/>
              </w:rPr>
            </w:pPr>
            <w:r w:rsidRPr="00D84C23">
              <w:rPr>
                <w:rFonts w:ascii="Calibri" w:eastAsia="Times New Roman" w:hAnsi="Calibri" w:cs="Calibri"/>
                <w:b/>
                <w:bCs/>
                <w:color w:val="FFFFFF"/>
                <w:szCs w:val="24"/>
                <w:lang w:eastAsia="tr-TR"/>
              </w:rPr>
              <w:t>Kurulu Güç (MW)</w:t>
            </w:r>
          </w:p>
        </w:tc>
        <w:tc>
          <w:tcPr>
            <w:tcW w:w="960" w:type="dxa"/>
            <w:tcBorders>
              <w:top w:val="single" w:sz="8" w:space="0" w:color="auto"/>
              <w:left w:val="nil"/>
              <w:bottom w:val="nil"/>
              <w:right w:val="single" w:sz="8" w:space="0" w:color="auto"/>
            </w:tcBorders>
            <w:shd w:val="clear" w:color="000000" w:fill="FF0000"/>
            <w:vAlign w:val="center"/>
            <w:hideMark/>
          </w:tcPr>
          <w:p w:rsidR="00D84C23" w:rsidRPr="00D84C23" w:rsidRDefault="00D84C23" w:rsidP="00D84C23">
            <w:pPr>
              <w:spacing w:after="0" w:line="240" w:lineRule="auto"/>
              <w:jc w:val="center"/>
              <w:rPr>
                <w:rFonts w:ascii="Calibri" w:eastAsia="Times New Roman" w:hAnsi="Calibri" w:cs="Calibri"/>
                <w:b/>
                <w:bCs/>
                <w:color w:val="FFFFFF"/>
                <w:szCs w:val="24"/>
                <w:lang w:eastAsia="tr-TR"/>
              </w:rPr>
            </w:pPr>
            <w:r w:rsidRPr="00D84C23">
              <w:rPr>
                <w:rFonts w:ascii="Calibri" w:eastAsia="Times New Roman" w:hAnsi="Calibri" w:cs="Calibri"/>
                <w:b/>
                <w:bCs/>
                <w:color w:val="FFFFFF"/>
                <w:szCs w:val="24"/>
                <w:lang w:eastAsia="tr-TR"/>
              </w:rPr>
              <w:t>Oran</w:t>
            </w:r>
            <w:r w:rsidRPr="00D84C23">
              <w:rPr>
                <w:rFonts w:ascii="Calibri" w:eastAsia="Times New Roman" w:hAnsi="Calibri" w:cs="Calibri"/>
                <w:b/>
                <w:bCs/>
                <w:color w:val="FFFFFF"/>
                <w:szCs w:val="24"/>
                <w:lang w:eastAsia="tr-TR"/>
              </w:rPr>
              <w:br/>
              <w:t>(%)</w:t>
            </w:r>
          </w:p>
        </w:tc>
        <w:tc>
          <w:tcPr>
            <w:tcW w:w="1761" w:type="dxa"/>
            <w:tcBorders>
              <w:top w:val="single" w:sz="8" w:space="0" w:color="auto"/>
              <w:left w:val="nil"/>
              <w:bottom w:val="nil"/>
              <w:right w:val="single" w:sz="8" w:space="0" w:color="auto"/>
            </w:tcBorders>
            <w:shd w:val="clear" w:color="000000" w:fill="FF0000"/>
            <w:noWrap/>
            <w:vAlign w:val="center"/>
            <w:hideMark/>
          </w:tcPr>
          <w:p w:rsidR="00D84C23" w:rsidRPr="00D84C23" w:rsidRDefault="00D84C23" w:rsidP="00D84C23">
            <w:pPr>
              <w:spacing w:after="0" w:line="240" w:lineRule="auto"/>
              <w:rPr>
                <w:rFonts w:ascii="Calibri" w:eastAsia="Times New Roman" w:hAnsi="Calibri" w:cs="Calibri"/>
                <w:b/>
                <w:bCs/>
                <w:color w:val="FFFFFF"/>
                <w:szCs w:val="24"/>
                <w:lang w:eastAsia="tr-TR"/>
              </w:rPr>
            </w:pPr>
            <w:r w:rsidRPr="00D84C23">
              <w:rPr>
                <w:rFonts w:ascii="Calibri" w:eastAsia="Times New Roman" w:hAnsi="Calibri" w:cs="Calibri"/>
                <w:b/>
                <w:bCs/>
                <w:color w:val="FFFFFF"/>
                <w:szCs w:val="24"/>
                <w:lang w:eastAsia="tr-TR"/>
              </w:rPr>
              <w:t>İLLER</w:t>
            </w:r>
          </w:p>
        </w:tc>
        <w:tc>
          <w:tcPr>
            <w:tcW w:w="1559" w:type="dxa"/>
            <w:tcBorders>
              <w:top w:val="single" w:sz="8" w:space="0" w:color="auto"/>
              <w:left w:val="nil"/>
              <w:bottom w:val="nil"/>
              <w:right w:val="single" w:sz="8" w:space="0" w:color="auto"/>
            </w:tcBorders>
            <w:shd w:val="clear" w:color="000000" w:fill="FF0000"/>
            <w:vAlign w:val="center"/>
            <w:hideMark/>
          </w:tcPr>
          <w:p w:rsidR="00D84C23" w:rsidRPr="00D84C23" w:rsidRDefault="00D84C23" w:rsidP="00D84C23">
            <w:pPr>
              <w:spacing w:after="0" w:line="240" w:lineRule="auto"/>
              <w:jc w:val="center"/>
              <w:rPr>
                <w:rFonts w:ascii="Calibri" w:eastAsia="Times New Roman" w:hAnsi="Calibri" w:cs="Calibri"/>
                <w:b/>
                <w:bCs/>
                <w:color w:val="FFFFFF"/>
                <w:szCs w:val="24"/>
                <w:lang w:eastAsia="tr-TR"/>
              </w:rPr>
            </w:pPr>
            <w:r w:rsidRPr="00D84C23">
              <w:rPr>
                <w:rFonts w:ascii="Calibri" w:eastAsia="Times New Roman" w:hAnsi="Calibri" w:cs="Calibri"/>
                <w:b/>
                <w:bCs/>
                <w:color w:val="FFFFFF"/>
                <w:szCs w:val="24"/>
                <w:lang w:eastAsia="tr-TR"/>
              </w:rPr>
              <w:t>Kurulu Güç (MW)</w:t>
            </w:r>
          </w:p>
        </w:tc>
        <w:tc>
          <w:tcPr>
            <w:tcW w:w="1276" w:type="dxa"/>
            <w:tcBorders>
              <w:top w:val="single" w:sz="8" w:space="0" w:color="auto"/>
              <w:left w:val="nil"/>
              <w:bottom w:val="nil"/>
              <w:right w:val="single" w:sz="8" w:space="0" w:color="auto"/>
            </w:tcBorders>
            <w:shd w:val="clear" w:color="000000" w:fill="FF0000"/>
            <w:vAlign w:val="center"/>
            <w:hideMark/>
          </w:tcPr>
          <w:p w:rsidR="00D84C23" w:rsidRPr="00D84C23" w:rsidRDefault="00D84C23" w:rsidP="00D84C23">
            <w:pPr>
              <w:spacing w:after="0" w:line="240" w:lineRule="auto"/>
              <w:jc w:val="center"/>
              <w:rPr>
                <w:rFonts w:ascii="Calibri" w:eastAsia="Times New Roman" w:hAnsi="Calibri" w:cs="Calibri"/>
                <w:b/>
                <w:bCs/>
                <w:color w:val="FFFFFF"/>
                <w:szCs w:val="24"/>
                <w:lang w:eastAsia="tr-TR"/>
              </w:rPr>
            </w:pPr>
            <w:r w:rsidRPr="00D84C23">
              <w:rPr>
                <w:rFonts w:ascii="Calibri" w:eastAsia="Times New Roman" w:hAnsi="Calibri" w:cs="Calibri"/>
                <w:b/>
                <w:bCs/>
                <w:color w:val="FFFFFF"/>
                <w:szCs w:val="24"/>
                <w:lang w:eastAsia="tr-TR"/>
              </w:rPr>
              <w:t>Oran</w:t>
            </w:r>
            <w:r w:rsidRPr="00D84C23">
              <w:rPr>
                <w:rFonts w:ascii="Calibri" w:eastAsia="Times New Roman" w:hAnsi="Calibri" w:cs="Calibri"/>
                <w:b/>
                <w:bCs/>
                <w:color w:val="FFFFFF"/>
                <w:szCs w:val="24"/>
                <w:lang w:eastAsia="tr-TR"/>
              </w:rPr>
              <w:br/>
              <w:t>(%)</w:t>
            </w:r>
          </w:p>
        </w:tc>
      </w:tr>
      <w:tr w:rsidR="00D84C23" w:rsidRPr="00D84C23" w:rsidTr="00D84C23">
        <w:trPr>
          <w:trHeight w:val="7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Konya</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633,12</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7,77</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Kocaeli</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54,83</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0,67</w:t>
            </w:r>
          </w:p>
        </w:tc>
      </w:tr>
      <w:tr w:rsidR="00D84C23" w:rsidRPr="00D84C23" w:rsidTr="00D84C23">
        <w:trPr>
          <w:trHeight w:val="15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Ankara</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486,49</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5,97</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Kırıkkale</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52,62</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0,65</w:t>
            </w:r>
          </w:p>
        </w:tc>
      </w:tr>
      <w:tr w:rsidR="00D84C23" w:rsidRPr="00D84C23" w:rsidTr="00D84C23">
        <w:trPr>
          <w:trHeight w:val="28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Şanlıurfa</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395,27</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4,85</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Erzincan</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45,93</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0,56</w:t>
            </w:r>
          </w:p>
        </w:tc>
      </w:tr>
      <w:tr w:rsidR="00D84C23" w:rsidRPr="00D84C23" w:rsidTr="00D84C23">
        <w:trPr>
          <w:trHeight w:val="10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Kayseri</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368,15</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4,52</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Amasya</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45,25</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0,56</w:t>
            </w:r>
          </w:p>
        </w:tc>
      </w:tr>
      <w:tr w:rsidR="00D84C23" w:rsidRPr="00D84C23" w:rsidTr="00D84C23">
        <w:trPr>
          <w:trHeight w:val="11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İzmir</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359,06</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4,41</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Samsun</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44,06</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0,54</w:t>
            </w:r>
          </w:p>
        </w:tc>
      </w:tr>
      <w:tr w:rsidR="00D84C23" w:rsidRPr="00D84C23" w:rsidTr="00D84C23">
        <w:trPr>
          <w:trHeight w:val="10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Gaziantep</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303,20</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3,72</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Çanakkale</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40,48</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0,50</w:t>
            </w:r>
          </w:p>
        </w:tc>
      </w:tr>
      <w:tr w:rsidR="00D84C23" w:rsidRPr="00D84C23" w:rsidTr="00D84C23">
        <w:trPr>
          <w:trHeight w:val="10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Kahramanmaraş</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302,52</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3,71</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Van</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37,16</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0,46</w:t>
            </w:r>
          </w:p>
        </w:tc>
      </w:tr>
      <w:tr w:rsidR="00D84C23" w:rsidRPr="00D84C23" w:rsidTr="00D84C23">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Afyonkarahisar</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255,87</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3,14</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Hatay</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33,77</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0,41</w:t>
            </w:r>
          </w:p>
        </w:tc>
      </w:tr>
      <w:tr w:rsidR="00D84C23" w:rsidRPr="00D84C23" w:rsidTr="00D84C23">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Manisa</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251,67</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3,09</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Kilis</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33,39</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0,41</w:t>
            </w:r>
          </w:p>
        </w:tc>
      </w:tr>
      <w:tr w:rsidR="00D84C23" w:rsidRPr="00D84C23" w:rsidTr="00D84C23">
        <w:trPr>
          <w:trHeight w:val="23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Mersin</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228,61</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2,81</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Bitlis</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30,33</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0,37</w:t>
            </w:r>
          </w:p>
        </w:tc>
      </w:tr>
      <w:tr w:rsidR="00D84C23" w:rsidRPr="00D84C23" w:rsidTr="00D84C23">
        <w:trPr>
          <w:trHeight w:val="7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Antalya</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219,33</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2,69</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Sakarya</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28,80</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0,35</w:t>
            </w:r>
          </w:p>
        </w:tc>
      </w:tr>
      <w:tr w:rsidR="00D84C23" w:rsidRPr="00D84C23" w:rsidTr="00D84C23">
        <w:trPr>
          <w:trHeight w:val="8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proofErr w:type="gramStart"/>
            <w:r w:rsidRPr="00D84C23">
              <w:rPr>
                <w:rFonts w:ascii="Calibri" w:eastAsia="Times New Roman" w:hAnsi="Calibri" w:cs="Calibri"/>
                <w:b/>
                <w:bCs/>
                <w:color w:val="FFFFFF"/>
                <w:sz w:val="22"/>
                <w:lang w:eastAsia="tr-TR"/>
              </w:rPr>
              <w:t>Elazığ</w:t>
            </w:r>
            <w:proofErr w:type="gramEnd"/>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209,03</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2,56</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Tokat</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27,34</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0,34</w:t>
            </w:r>
          </w:p>
        </w:tc>
      </w:tr>
      <w:tr w:rsidR="00D84C23" w:rsidRPr="00D84C23" w:rsidTr="00D84C23">
        <w:trPr>
          <w:trHeight w:val="7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Isparta</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192,23</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2,36</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Mardin</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23,89</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0,29</w:t>
            </w:r>
          </w:p>
        </w:tc>
      </w:tr>
      <w:tr w:rsidR="00D84C23" w:rsidRPr="00D84C23" w:rsidTr="00D84C23">
        <w:trPr>
          <w:trHeight w:val="6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Adana</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190,12</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2,33</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Bingöl</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23,89</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0,29</w:t>
            </w:r>
          </w:p>
        </w:tc>
      </w:tr>
      <w:tr w:rsidR="00D84C23" w:rsidRPr="00D84C23" w:rsidTr="00D84C23">
        <w:trPr>
          <w:trHeight w:val="6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Denizli</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186,56</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2,29</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Batman</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23,73</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0,29</w:t>
            </w:r>
          </w:p>
        </w:tc>
      </w:tr>
      <w:tr w:rsidR="00D84C23" w:rsidRPr="00D84C23" w:rsidTr="00D84C23">
        <w:trPr>
          <w:trHeight w:val="5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Eskişehir</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182,70</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2,24</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Bolu</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23,57</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0,29</w:t>
            </w:r>
          </w:p>
        </w:tc>
      </w:tr>
      <w:tr w:rsidR="00D84C23" w:rsidRPr="00D84C23" w:rsidTr="00D84C23">
        <w:trPr>
          <w:trHeight w:val="6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Uşak</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152,01</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1,87</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Şırnak</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22,38</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0,27</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Nevşehir</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147,80</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1,81</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Ağrı</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16,04</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0,20</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Balıkesir</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145,24</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1,78</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Karabük</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15,73</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0,19</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Adıyaman</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138,46</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1,70</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Bayburt</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14,87</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0,18</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Aydın</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135,61</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1,66</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Kastamonu</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14,26</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0,17</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Çorum</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135,41</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1,66</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Kırklareli</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13,54</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0,17</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Bursa</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129,41</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1,59</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Muş</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13,23</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0,16</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Malatya</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128,93</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1,58</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Edirne</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11,25</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0,14</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Diyarbakır</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126,70</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1,55</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Bartın</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11,17</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0,14</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Niğde</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121,88</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1,50</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11"/>
              <w:rPr>
                <w:rFonts w:ascii="Calibri" w:eastAsia="Times New Roman" w:hAnsi="Calibri" w:cs="Calibri"/>
                <w:b/>
                <w:bCs/>
                <w:color w:val="FFFFFF"/>
                <w:sz w:val="21"/>
                <w:szCs w:val="21"/>
                <w:lang w:eastAsia="tr-TR"/>
              </w:rPr>
            </w:pPr>
            <w:r w:rsidRPr="00D84C23">
              <w:rPr>
                <w:rFonts w:ascii="Calibri" w:eastAsia="Times New Roman" w:hAnsi="Calibri" w:cs="Calibri"/>
                <w:b/>
                <w:bCs/>
                <w:color w:val="FFFFFF"/>
                <w:sz w:val="21"/>
                <w:szCs w:val="21"/>
                <w:lang w:eastAsia="tr-TR"/>
              </w:rPr>
              <w:t>Zonguldak</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10,36</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0,13</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Kütahya</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120,30</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1,48</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Siirt</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8,68</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0,11</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İstanbul</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119,50</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1,47</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Düzce</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8,64</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0,11</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Erzurum</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107,79</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1,32</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Ordu</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7,99</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0,10</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Muğla</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105,28</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1,29</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Trabzon</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7,00</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0,09</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Osmaniye</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102,64</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1,26</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Giresun</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6,01</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0,07</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Aksaray</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102,15</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1,25</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Kars</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5,74</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0,07</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Bilecik</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87,91</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1,08</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Yalova</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5,00</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0,06</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Burdur</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82,75</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1,02</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Ardahan</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4,39</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0,05</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Sivas</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82,64</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1,01</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Rize</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2,49</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0,03</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Yozgat</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80,05</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0,98</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Gümüşhane</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2,04</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0,03</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Karaman</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73,15</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0,90</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Iğdır</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1,89</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0,02</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Çankırı</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69,17</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0,85</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Sinop</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0,86</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0,01</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Kırşehir</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60,53</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0,74</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Tunceli</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0,86</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0,01</w:t>
            </w:r>
          </w:p>
        </w:tc>
      </w:tr>
      <w:tr w:rsidR="00D84C23" w:rsidRPr="00D84C23" w:rsidTr="00D84C23">
        <w:trPr>
          <w:trHeight w:val="33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Tekirdağ</w:t>
            </w:r>
          </w:p>
        </w:tc>
        <w:tc>
          <w:tcPr>
            <w:tcW w:w="172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56,57</w:t>
            </w:r>
          </w:p>
        </w:tc>
        <w:tc>
          <w:tcPr>
            <w:tcW w:w="96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0,69</w:t>
            </w:r>
          </w:p>
        </w:tc>
        <w:tc>
          <w:tcPr>
            <w:tcW w:w="1761"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Genel Toplam</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b/>
                <w:bCs/>
                <w:color w:val="000000"/>
                <w:szCs w:val="24"/>
                <w:lang w:eastAsia="tr-TR"/>
              </w:rPr>
            </w:pPr>
            <w:r w:rsidRPr="00D84C23">
              <w:rPr>
                <w:rFonts w:ascii="Calibri" w:eastAsia="Times New Roman" w:hAnsi="Calibri" w:cs="Calibri"/>
                <w:b/>
                <w:bCs/>
                <w:color w:val="000000"/>
                <w:szCs w:val="24"/>
                <w:lang w:eastAsia="tr-TR"/>
              </w:rPr>
              <w:t>8.149,27</w:t>
            </w:r>
          </w:p>
        </w:tc>
        <w:tc>
          <w:tcPr>
            <w:tcW w:w="1276"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center"/>
              <w:rPr>
                <w:rFonts w:ascii="Calibri" w:eastAsia="Times New Roman" w:hAnsi="Calibri" w:cs="Calibri"/>
                <w:b/>
                <w:bCs/>
                <w:color w:val="000000"/>
                <w:szCs w:val="24"/>
                <w:lang w:eastAsia="tr-TR"/>
              </w:rPr>
            </w:pPr>
            <w:r w:rsidRPr="00D84C23">
              <w:rPr>
                <w:rFonts w:ascii="Calibri" w:eastAsia="Times New Roman" w:hAnsi="Calibri" w:cs="Calibri"/>
                <w:b/>
                <w:bCs/>
                <w:color w:val="000000"/>
                <w:szCs w:val="24"/>
                <w:lang w:eastAsia="tr-TR"/>
              </w:rPr>
              <w:t>100,00</w:t>
            </w:r>
          </w:p>
        </w:tc>
      </w:tr>
    </w:tbl>
    <w:p w:rsidR="00915CA3" w:rsidRPr="007B3E8C" w:rsidRDefault="00915CA3" w:rsidP="00915CA3"/>
    <w:p w:rsidR="00915CA3" w:rsidRPr="007B3E8C" w:rsidRDefault="00915CA3" w:rsidP="00915CA3">
      <w:pPr>
        <w:pStyle w:val="ResimYazs"/>
        <w:keepNext/>
      </w:pPr>
      <w:bookmarkStart w:id="45" w:name="_Toc99112785"/>
      <w:bookmarkStart w:id="46" w:name="_Toc117674006"/>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10</w:t>
      </w:r>
      <w:r>
        <w:rPr>
          <w:noProof/>
        </w:rPr>
        <w:fldChar w:fldCharType="end"/>
      </w:r>
      <w:r w:rsidRPr="007B3E8C">
        <w:t xml:space="preserve"> </w:t>
      </w:r>
      <w:r w:rsidR="00D84C23">
        <w:t>Ağustos</w:t>
      </w:r>
      <w:r w:rsidRPr="007B3E8C">
        <w:t xml:space="preserve"> 2022 Döneminde Lisanssız Elektrik Kurulu Gücünün İllere ve Kaynaklara Göre Dağılımı (MW)</w:t>
      </w:r>
      <w:bookmarkEnd w:id="45"/>
      <w:bookmarkEnd w:id="46"/>
      <w:r w:rsidRPr="007B3E8C">
        <w:t xml:space="preserve"> </w:t>
      </w:r>
    </w:p>
    <w:tbl>
      <w:tblPr>
        <w:tblW w:w="9356" w:type="dxa"/>
        <w:tblInd w:w="-10" w:type="dxa"/>
        <w:tblCellMar>
          <w:left w:w="70" w:type="dxa"/>
          <w:right w:w="70" w:type="dxa"/>
        </w:tblCellMar>
        <w:tblLook w:val="04A0" w:firstRow="1" w:lastRow="0" w:firstColumn="1" w:lastColumn="0" w:noHBand="0" w:noVBand="1"/>
      </w:tblPr>
      <w:tblGrid>
        <w:gridCol w:w="2080"/>
        <w:gridCol w:w="1005"/>
        <w:gridCol w:w="1100"/>
        <w:gridCol w:w="1340"/>
        <w:gridCol w:w="1279"/>
        <w:gridCol w:w="993"/>
        <w:gridCol w:w="1559"/>
      </w:tblGrid>
      <w:tr w:rsidR="00D84C23" w:rsidRPr="00D84C23" w:rsidTr="00D84C23">
        <w:trPr>
          <w:trHeight w:val="30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rsidR="00D84C23" w:rsidRPr="00D84C23" w:rsidRDefault="00D84C23" w:rsidP="00D84C23">
            <w:pPr>
              <w:spacing w:after="0" w:line="240" w:lineRule="auto"/>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rsidR="00D84C23" w:rsidRPr="00D84C23" w:rsidRDefault="00D84C23" w:rsidP="00D84C23">
            <w:pPr>
              <w:spacing w:after="0" w:line="240" w:lineRule="auto"/>
              <w:jc w:val="center"/>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Biyokütle</w:t>
            </w:r>
          </w:p>
        </w:tc>
        <w:tc>
          <w:tcPr>
            <w:tcW w:w="1100" w:type="dxa"/>
            <w:tcBorders>
              <w:top w:val="single" w:sz="8" w:space="0" w:color="auto"/>
              <w:left w:val="nil"/>
              <w:bottom w:val="nil"/>
              <w:right w:val="single" w:sz="8" w:space="0" w:color="auto"/>
            </w:tcBorders>
            <w:shd w:val="clear" w:color="000000" w:fill="FF0000"/>
            <w:vAlign w:val="center"/>
            <w:hideMark/>
          </w:tcPr>
          <w:p w:rsidR="00D84C23" w:rsidRPr="00D84C23" w:rsidRDefault="00D84C23" w:rsidP="00D84C23">
            <w:pPr>
              <w:spacing w:after="0" w:line="240" w:lineRule="auto"/>
              <w:jc w:val="center"/>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 xml:space="preserve">Doğal Gaz </w:t>
            </w:r>
          </w:p>
        </w:tc>
        <w:tc>
          <w:tcPr>
            <w:tcW w:w="1340" w:type="dxa"/>
            <w:tcBorders>
              <w:top w:val="single" w:sz="8" w:space="0" w:color="auto"/>
              <w:left w:val="nil"/>
              <w:bottom w:val="nil"/>
              <w:right w:val="single" w:sz="8" w:space="0" w:color="auto"/>
            </w:tcBorders>
            <w:shd w:val="clear" w:color="000000" w:fill="FF0000"/>
            <w:vAlign w:val="center"/>
            <w:hideMark/>
          </w:tcPr>
          <w:p w:rsidR="00D84C23" w:rsidRPr="00D84C23" w:rsidRDefault="00D84C23" w:rsidP="00D84C23">
            <w:pPr>
              <w:spacing w:after="0" w:line="240" w:lineRule="auto"/>
              <w:jc w:val="center"/>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 xml:space="preserve">Güneş </w:t>
            </w:r>
          </w:p>
        </w:tc>
        <w:tc>
          <w:tcPr>
            <w:tcW w:w="1279" w:type="dxa"/>
            <w:tcBorders>
              <w:top w:val="single" w:sz="8" w:space="0" w:color="auto"/>
              <w:left w:val="nil"/>
              <w:bottom w:val="nil"/>
              <w:right w:val="single" w:sz="8" w:space="0" w:color="auto"/>
            </w:tcBorders>
            <w:shd w:val="clear" w:color="000000" w:fill="FF0000"/>
            <w:noWrap/>
            <w:vAlign w:val="center"/>
            <w:hideMark/>
          </w:tcPr>
          <w:p w:rsidR="00D84C23" w:rsidRPr="00D84C23" w:rsidRDefault="00D84C23" w:rsidP="00D84C23">
            <w:pPr>
              <w:spacing w:after="0" w:line="240" w:lineRule="auto"/>
              <w:jc w:val="center"/>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Hidrolik</w:t>
            </w:r>
          </w:p>
        </w:tc>
        <w:tc>
          <w:tcPr>
            <w:tcW w:w="993" w:type="dxa"/>
            <w:tcBorders>
              <w:top w:val="single" w:sz="8" w:space="0" w:color="auto"/>
              <w:left w:val="nil"/>
              <w:bottom w:val="nil"/>
              <w:right w:val="single" w:sz="8" w:space="0" w:color="auto"/>
            </w:tcBorders>
            <w:shd w:val="clear" w:color="000000" w:fill="FF0000"/>
            <w:noWrap/>
            <w:vAlign w:val="center"/>
            <w:hideMark/>
          </w:tcPr>
          <w:p w:rsidR="00D84C23" w:rsidRPr="00D84C23" w:rsidRDefault="00D84C23" w:rsidP="00D84C23">
            <w:pPr>
              <w:spacing w:after="0" w:line="240" w:lineRule="auto"/>
              <w:jc w:val="center"/>
              <w:rPr>
                <w:rFonts w:ascii="Calibri" w:eastAsia="Times New Roman" w:hAnsi="Calibri" w:cs="Calibri"/>
                <w:b/>
                <w:bCs/>
                <w:color w:val="FFFFFF"/>
                <w:sz w:val="22"/>
                <w:lang w:eastAsia="tr-TR"/>
              </w:rPr>
            </w:pPr>
            <w:proofErr w:type="gramStart"/>
            <w:r w:rsidRPr="00D84C23">
              <w:rPr>
                <w:rFonts w:ascii="Calibri" w:eastAsia="Times New Roman" w:hAnsi="Calibri" w:cs="Calibri"/>
                <w:b/>
                <w:bCs/>
                <w:color w:val="FFFFFF"/>
                <w:sz w:val="22"/>
                <w:lang w:eastAsia="tr-TR"/>
              </w:rPr>
              <w:t>Rüzgar</w:t>
            </w:r>
            <w:proofErr w:type="gramEnd"/>
          </w:p>
        </w:tc>
        <w:tc>
          <w:tcPr>
            <w:tcW w:w="1559" w:type="dxa"/>
            <w:tcBorders>
              <w:top w:val="single" w:sz="8" w:space="0" w:color="auto"/>
              <w:left w:val="nil"/>
              <w:bottom w:val="nil"/>
              <w:right w:val="single" w:sz="8" w:space="0" w:color="auto"/>
            </w:tcBorders>
            <w:shd w:val="clear" w:color="000000" w:fill="FF0000"/>
            <w:noWrap/>
            <w:vAlign w:val="center"/>
            <w:hideMark/>
          </w:tcPr>
          <w:p w:rsidR="00D84C23" w:rsidRPr="00D84C23" w:rsidRDefault="00D84C23" w:rsidP="00D84C23">
            <w:pPr>
              <w:spacing w:after="0" w:line="240" w:lineRule="auto"/>
              <w:jc w:val="center"/>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 xml:space="preserve">Toplam </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2,13</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29,06</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158,94</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190,12</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Adıyaman</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138,46</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138,46</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253,87</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255,87</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Ağrı</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16,04</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16,04</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102,15</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102,15</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4,00</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36,79</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2,66</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1,80</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45,25</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43,04</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440,89</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1,62</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486,49</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29,86</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189,47</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219,33</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4,39</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4,39</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Aydın</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7,64</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127,96</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135,61</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Balıkesir</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11,48</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120,66</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13,10</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145,24</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Bartın</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5,00</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6,17</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11,17</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0,53</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23,20</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23,73</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14,87</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14,87</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87,86</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0,05</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87,91</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23,89</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23,89</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30,33</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30,33</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4,30</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19,27</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23,57</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82,75</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82,75</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0,23</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22,37</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100,96</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2,35</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3,50</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129,41</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1,05</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17,27</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22,15</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40,48</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Çankırı</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69,17</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69,17</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3,20</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131,96</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0,25</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135,41</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0,48</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186,08</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186,56</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Diyarbakır</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126,10</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0,60</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126,70</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2,64</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8,64</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9,80</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0,65</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11,25</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proofErr w:type="gramStart"/>
            <w:r w:rsidRPr="00D84C23">
              <w:rPr>
                <w:rFonts w:ascii="Calibri" w:eastAsia="Times New Roman" w:hAnsi="Calibri" w:cs="Calibri"/>
                <w:b/>
                <w:bCs/>
                <w:color w:val="FFFFFF"/>
                <w:sz w:val="22"/>
                <w:lang w:eastAsia="tr-TR"/>
              </w:rPr>
              <w:t>Elazığ</w:t>
            </w:r>
            <w:proofErr w:type="gramEnd"/>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6,06</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202,97</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209,03</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45,93</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45,93</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5,75</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101,62</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0,42</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107,79</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11,55</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165,16</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182,70</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2,02</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301,17</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303,20</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6,01</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6,01</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2,04</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2,04</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32,02</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1,75</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33,77</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Iğdır</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1,89</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0,00</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1,89</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16,06</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176,17</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0,00</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192,23</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80,40</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29,95</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9,15</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119,50</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0,35</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32,81</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321,38</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4,52</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359,06</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38,04</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262,88</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302,52</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15,73</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15,73</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70,20</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73,15</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Kars</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5,74</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5,74</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0,80</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11,86</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14,26</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10,02</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356,12</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1,01</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368,15</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Kırıkkale</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52,62</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52,62</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Kırklareli</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6,61</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6,93</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13,54</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Kırşehir</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59,53</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60,53</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32,19</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33,39</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2,72</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4,99</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45,72</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1,40</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54,83</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0,25</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11,59</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620,79</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0,50</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633,12</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2,61</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117,69</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120,30</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2,40</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124,34</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2,20</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128,93</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10,63</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2,44</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238,60</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251,67</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23,89</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23,89</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18,52</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24,01</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186,08</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228,61</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105,28</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105,28</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13,23</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13,23</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12,58</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0,00</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135,22</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147,80</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121,88</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121,88</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0,98</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6,21</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7,99</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102,64</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102,64</w:t>
            </w:r>
          </w:p>
        </w:tc>
      </w:tr>
      <w:tr w:rsidR="00D84C23" w:rsidRPr="00D84C23" w:rsidTr="00D84C23">
        <w:trPr>
          <w:trHeight w:val="17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2,49</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2,49</w:t>
            </w:r>
          </w:p>
        </w:tc>
      </w:tr>
      <w:tr w:rsidR="00D84C23" w:rsidRPr="00D84C23" w:rsidTr="00D84C23">
        <w:trPr>
          <w:trHeight w:val="12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16,90</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11,90</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28,80</w:t>
            </w:r>
          </w:p>
        </w:tc>
      </w:tr>
      <w:tr w:rsidR="00D84C23" w:rsidRPr="00D84C23" w:rsidTr="00D84C23">
        <w:trPr>
          <w:trHeight w:val="8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11,40</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27,71</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0,45</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4,50</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44,06</w:t>
            </w:r>
          </w:p>
        </w:tc>
      </w:tr>
      <w:tr w:rsidR="00D84C23" w:rsidRPr="00D84C23" w:rsidTr="00D84C23">
        <w:trPr>
          <w:trHeight w:val="17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8,68</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8,68</w:t>
            </w:r>
          </w:p>
        </w:tc>
      </w:tr>
      <w:tr w:rsidR="00D84C23" w:rsidRPr="00D84C23" w:rsidTr="00D84C23">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0,86</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0,86</w:t>
            </w:r>
          </w:p>
        </w:tc>
      </w:tr>
      <w:tr w:rsidR="00D84C23" w:rsidRPr="00D84C23" w:rsidTr="00D84C23">
        <w:trPr>
          <w:trHeight w:val="5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2,31</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80,33</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82,64</w:t>
            </w:r>
          </w:p>
        </w:tc>
      </w:tr>
      <w:tr w:rsidR="00D84C23" w:rsidRPr="00D84C23" w:rsidTr="00D84C23">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Şanlıurfa</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393,67</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395,27</w:t>
            </w:r>
          </w:p>
        </w:tc>
      </w:tr>
      <w:tr w:rsidR="00D84C23" w:rsidRPr="00D84C23" w:rsidTr="00D84C23">
        <w:trPr>
          <w:trHeight w:val="11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Şırnak</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22,38</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22,38</w:t>
            </w:r>
          </w:p>
        </w:tc>
      </w:tr>
      <w:tr w:rsidR="00D84C23" w:rsidRPr="00D84C23" w:rsidTr="00D84C23">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19,10</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21,83</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15,65</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56,57</w:t>
            </w:r>
          </w:p>
        </w:tc>
      </w:tr>
      <w:tr w:rsidR="00D84C23" w:rsidRPr="00D84C23" w:rsidTr="00D84C23">
        <w:trPr>
          <w:trHeight w:val="14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2,30</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22,05</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3,00</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27,34</w:t>
            </w:r>
          </w:p>
        </w:tc>
      </w:tr>
      <w:tr w:rsidR="00D84C23" w:rsidRPr="00D84C23" w:rsidTr="00D84C23">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4,76</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2,24</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7,00</w:t>
            </w:r>
          </w:p>
        </w:tc>
      </w:tr>
      <w:tr w:rsidR="00D84C23" w:rsidRPr="00D84C23" w:rsidTr="00D84C23">
        <w:trPr>
          <w:trHeight w:val="18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0,86</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0,86</w:t>
            </w:r>
          </w:p>
        </w:tc>
      </w:tr>
      <w:tr w:rsidR="00D84C23" w:rsidRPr="00D84C23" w:rsidTr="00D84C23">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11,02</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139,79</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152,01</w:t>
            </w:r>
          </w:p>
        </w:tc>
      </w:tr>
      <w:tr w:rsidR="00D84C23" w:rsidRPr="00D84C23" w:rsidTr="00D84C23">
        <w:trPr>
          <w:trHeight w:val="8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3,08</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34,08</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37,16</w:t>
            </w:r>
          </w:p>
        </w:tc>
      </w:tr>
      <w:tr w:rsidR="00D84C23" w:rsidRPr="00D84C23" w:rsidTr="00D84C23">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2,83</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2,17</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5,00</w:t>
            </w:r>
          </w:p>
        </w:tc>
      </w:tr>
      <w:tr w:rsidR="00D84C23" w:rsidRPr="00D84C23" w:rsidTr="00D84C23">
        <w:trPr>
          <w:trHeight w:val="12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80,05</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80,05</w:t>
            </w:r>
          </w:p>
        </w:tc>
      </w:tr>
      <w:tr w:rsidR="00D84C23" w:rsidRPr="00D84C23" w:rsidTr="00D84C23">
        <w:trPr>
          <w:trHeight w:val="6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ind w:firstLineChars="100" w:firstLine="221"/>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2,48</w:t>
            </w:r>
          </w:p>
        </w:tc>
        <w:tc>
          <w:tcPr>
            <w:tcW w:w="110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7,88</w:t>
            </w:r>
          </w:p>
        </w:tc>
        <w:tc>
          <w:tcPr>
            <w:tcW w:w="127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D84C23" w:rsidRPr="00D84C23" w:rsidRDefault="00D84C23" w:rsidP="00D84C23">
            <w:pPr>
              <w:spacing w:after="0" w:line="240" w:lineRule="auto"/>
              <w:jc w:val="right"/>
              <w:rPr>
                <w:rFonts w:ascii="Calibri" w:eastAsia="Times New Roman" w:hAnsi="Calibri" w:cs="Calibri"/>
                <w:color w:val="000000"/>
                <w:sz w:val="22"/>
                <w:lang w:eastAsia="tr-TR"/>
              </w:rPr>
            </w:pPr>
            <w:r w:rsidRPr="00D84C23">
              <w:rPr>
                <w:rFonts w:ascii="Calibri" w:eastAsia="Times New Roman" w:hAnsi="Calibri" w:cs="Calibri"/>
                <w:color w:val="000000"/>
                <w:sz w:val="22"/>
                <w:lang w:eastAsia="tr-TR"/>
              </w:rPr>
              <w:t>10,36</w:t>
            </w:r>
          </w:p>
        </w:tc>
      </w:tr>
      <w:tr w:rsidR="00D84C23" w:rsidRPr="00D84C23" w:rsidTr="00D84C23">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jc w:val="right"/>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89,91</w:t>
            </w:r>
          </w:p>
        </w:tc>
        <w:tc>
          <w:tcPr>
            <w:tcW w:w="1100"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jc w:val="right"/>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478,74</w:t>
            </w:r>
          </w:p>
        </w:tc>
        <w:tc>
          <w:tcPr>
            <w:tcW w:w="1340"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jc w:val="right"/>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7.482,62</w:t>
            </w:r>
          </w:p>
        </w:tc>
        <w:tc>
          <w:tcPr>
            <w:tcW w:w="1279"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jc w:val="right"/>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16,42</w:t>
            </w:r>
          </w:p>
        </w:tc>
        <w:tc>
          <w:tcPr>
            <w:tcW w:w="993"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jc w:val="right"/>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81,58</w:t>
            </w:r>
          </w:p>
        </w:tc>
        <w:tc>
          <w:tcPr>
            <w:tcW w:w="1559" w:type="dxa"/>
            <w:tcBorders>
              <w:top w:val="nil"/>
              <w:left w:val="nil"/>
              <w:bottom w:val="single" w:sz="8" w:space="0" w:color="auto"/>
              <w:right w:val="single" w:sz="8" w:space="0" w:color="auto"/>
            </w:tcBorders>
            <w:shd w:val="clear" w:color="000000" w:fill="FF5050"/>
            <w:noWrap/>
            <w:vAlign w:val="center"/>
            <w:hideMark/>
          </w:tcPr>
          <w:p w:rsidR="00D84C23" w:rsidRPr="00D84C23" w:rsidRDefault="00D84C23" w:rsidP="00D84C23">
            <w:pPr>
              <w:spacing w:after="0" w:line="240" w:lineRule="auto"/>
              <w:jc w:val="right"/>
              <w:rPr>
                <w:rFonts w:ascii="Calibri" w:eastAsia="Times New Roman" w:hAnsi="Calibri" w:cs="Calibri"/>
                <w:b/>
                <w:bCs/>
                <w:color w:val="FFFFFF"/>
                <w:sz w:val="22"/>
                <w:lang w:eastAsia="tr-TR"/>
              </w:rPr>
            </w:pPr>
            <w:r w:rsidRPr="00D84C23">
              <w:rPr>
                <w:rFonts w:ascii="Calibri" w:eastAsia="Times New Roman" w:hAnsi="Calibri" w:cs="Calibri"/>
                <w:b/>
                <w:bCs/>
                <w:color w:val="FFFFFF"/>
                <w:sz w:val="22"/>
                <w:lang w:eastAsia="tr-TR"/>
              </w:rPr>
              <w:t>8.149,27</w:t>
            </w:r>
          </w:p>
        </w:tc>
      </w:tr>
    </w:tbl>
    <w:p w:rsidR="00915CA3" w:rsidRPr="007B3E8C" w:rsidRDefault="00915CA3" w:rsidP="00915CA3"/>
    <w:p w:rsidR="00915CA3" w:rsidRPr="007B3E8C" w:rsidRDefault="00915CA3" w:rsidP="00915CA3">
      <w:pPr>
        <w:pStyle w:val="ResimYazs"/>
        <w:keepNext/>
      </w:pPr>
      <w:bookmarkStart w:id="47" w:name="_Toc99112786"/>
      <w:bookmarkStart w:id="48" w:name="_Toc117674007"/>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11</w:t>
      </w:r>
      <w:r>
        <w:rPr>
          <w:noProof/>
        </w:rPr>
        <w:fldChar w:fldCharType="end"/>
      </w:r>
      <w:r w:rsidRPr="007B3E8C">
        <w:t xml:space="preserve"> </w:t>
      </w:r>
      <w:r w:rsidR="00DB44CE">
        <w:t>Ağustos</w:t>
      </w:r>
      <w:r w:rsidRPr="007B3E8C">
        <w:t xml:space="preserve"> 2022 Döneminde Lisanssız Elektrik Üretimi ve Yapılan Ödeme Miktarının Kaynaklara Göre Dağılımı (MWh-TL)</w:t>
      </w:r>
      <w:bookmarkEnd w:id="47"/>
      <w:bookmarkEnd w:id="48"/>
    </w:p>
    <w:tbl>
      <w:tblPr>
        <w:tblW w:w="9804" w:type="dxa"/>
        <w:tblCellMar>
          <w:left w:w="70" w:type="dxa"/>
          <w:right w:w="70" w:type="dxa"/>
        </w:tblCellMar>
        <w:tblLook w:val="04A0" w:firstRow="1" w:lastRow="0" w:firstColumn="1" w:lastColumn="0" w:noHBand="0" w:noVBand="1"/>
      </w:tblPr>
      <w:tblGrid>
        <w:gridCol w:w="1619"/>
        <w:gridCol w:w="1773"/>
        <w:gridCol w:w="986"/>
        <w:gridCol w:w="1637"/>
        <w:gridCol w:w="1085"/>
        <w:gridCol w:w="1853"/>
        <w:gridCol w:w="851"/>
      </w:tblGrid>
      <w:tr w:rsidR="00DB44CE" w:rsidRPr="00DB44CE" w:rsidTr="00DB44CE">
        <w:trPr>
          <w:trHeight w:val="1381"/>
        </w:trPr>
        <w:tc>
          <w:tcPr>
            <w:tcW w:w="1619" w:type="dxa"/>
            <w:tcBorders>
              <w:top w:val="single" w:sz="8" w:space="0" w:color="auto"/>
              <w:left w:val="single" w:sz="8" w:space="0" w:color="auto"/>
              <w:bottom w:val="nil"/>
              <w:right w:val="single" w:sz="8" w:space="0" w:color="auto"/>
            </w:tcBorders>
            <w:shd w:val="clear" w:color="000000" w:fill="FF0000"/>
            <w:noWrap/>
            <w:vAlign w:val="center"/>
            <w:hideMark/>
          </w:tcPr>
          <w:p w:rsidR="00DB44CE" w:rsidRPr="00DB44CE" w:rsidRDefault="00DB44CE" w:rsidP="00DB44CE">
            <w:pPr>
              <w:spacing w:after="0" w:line="240" w:lineRule="auto"/>
              <w:jc w:val="center"/>
              <w:rPr>
                <w:rFonts w:ascii="Arial" w:eastAsia="Times New Roman" w:hAnsi="Arial" w:cs="Arial"/>
                <w:b/>
                <w:bCs/>
                <w:color w:val="FFFFFF"/>
                <w:sz w:val="22"/>
                <w:lang w:eastAsia="tr-TR"/>
              </w:rPr>
            </w:pPr>
            <w:r w:rsidRPr="00DB44CE">
              <w:rPr>
                <w:rFonts w:ascii="Arial" w:eastAsia="Times New Roman" w:hAnsi="Arial" w:cs="Arial"/>
                <w:b/>
                <w:bCs/>
                <w:color w:val="FFFFFF"/>
                <w:sz w:val="22"/>
                <w:lang w:eastAsia="tr-TR"/>
              </w:rPr>
              <w:t>Kaynak Türü</w:t>
            </w:r>
          </w:p>
        </w:tc>
        <w:tc>
          <w:tcPr>
            <w:tcW w:w="1773" w:type="dxa"/>
            <w:tcBorders>
              <w:top w:val="single" w:sz="8" w:space="0" w:color="auto"/>
              <w:left w:val="nil"/>
              <w:bottom w:val="nil"/>
              <w:right w:val="single" w:sz="8" w:space="0" w:color="auto"/>
            </w:tcBorders>
            <w:shd w:val="clear" w:color="000000" w:fill="FF0000"/>
            <w:vAlign w:val="center"/>
            <w:hideMark/>
          </w:tcPr>
          <w:p w:rsidR="00DB44CE" w:rsidRPr="00DB44CE" w:rsidRDefault="00DB44CE" w:rsidP="00DB44CE">
            <w:pPr>
              <w:spacing w:after="0" w:line="240" w:lineRule="auto"/>
              <w:jc w:val="center"/>
              <w:rPr>
                <w:rFonts w:ascii="Arial" w:eastAsia="Times New Roman" w:hAnsi="Arial" w:cs="Arial"/>
                <w:b/>
                <w:bCs/>
                <w:color w:val="FFFFFF"/>
                <w:sz w:val="22"/>
                <w:lang w:eastAsia="tr-TR"/>
              </w:rPr>
            </w:pPr>
            <w:r w:rsidRPr="00DB44CE">
              <w:rPr>
                <w:rFonts w:ascii="Arial" w:eastAsia="Times New Roman" w:hAnsi="Arial" w:cs="Arial"/>
                <w:b/>
                <w:bCs/>
                <w:color w:val="FFFFFF"/>
                <w:sz w:val="22"/>
                <w:lang w:eastAsia="tr-TR"/>
              </w:rPr>
              <w:t xml:space="preserve">İhtiyaç Fazlası </w:t>
            </w:r>
            <w:r w:rsidRPr="00DB44CE">
              <w:rPr>
                <w:rFonts w:ascii="Arial" w:eastAsia="Times New Roman" w:hAnsi="Arial" w:cs="Arial"/>
                <w:b/>
                <w:bCs/>
                <w:color w:val="FFFFFF"/>
                <w:sz w:val="22"/>
                <w:lang w:eastAsia="tr-TR"/>
              </w:rPr>
              <w:br/>
              <w:t>Satın Alınan</w:t>
            </w:r>
            <w:r w:rsidRPr="00DB44CE">
              <w:rPr>
                <w:rFonts w:ascii="Arial" w:eastAsia="Times New Roman" w:hAnsi="Arial" w:cs="Arial"/>
                <w:b/>
                <w:bCs/>
                <w:color w:val="FFFFFF"/>
                <w:sz w:val="22"/>
                <w:lang w:eastAsia="tr-TR"/>
              </w:rPr>
              <w:br/>
              <w:t xml:space="preserve"> Enerji Miktarı (MWh)</w:t>
            </w:r>
          </w:p>
        </w:tc>
        <w:tc>
          <w:tcPr>
            <w:tcW w:w="986" w:type="dxa"/>
            <w:tcBorders>
              <w:top w:val="single" w:sz="8" w:space="0" w:color="auto"/>
              <w:left w:val="nil"/>
              <w:bottom w:val="nil"/>
              <w:right w:val="single" w:sz="8" w:space="0" w:color="auto"/>
            </w:tcBorders>
            <w:shd w:val="clear" w:color="000000" w:fill="FF0000"/>
            <w:vAlign w:val="center"/>
            <w:hideMark/>
          </w:tcPr>
          <w:p w:rsidR="00DB44CE" w:rsidRPr="00DB44CE" w:rsidRDefault="00DB44CE" w:rsidP="00DB44CE">
            <w:pPr>
              <w:spacing w:after="0" w:line="240" w:lineRule="auto"/>
              <w:jc w:val="center"/>
              <w:rPr>
                <w:rFonts w:ascii="Arial" w:eastAsia="Times New Roman" w:hAnsi="Arial" w:cs="Arial"/>
                <w:b/>
                <w:bCs/>
                <w:color w:val="FFFFFF"/>
                <w:sz w:val="22"/>
                <w:lang w:eastAsia="tr-TR"/>
              </w:rPr>
            </w:pPr>
            <w:r w:rsidRPr="00DB44CE">
              <w:rPr>
                <w:rFonts w:ascii="Arial" w:eastAsia="Times New Roman" w:hAnsi="Arial" w:cs="Arial"/>
                <w:b/>
                <w:bCs/>
                <w:color w:val="FFFFFF"/>
                <w:sz w:val="22"/>
                <w:lang w:eastAsia="tr-TR"/>
              </w:rPr>
              <w:t>Oran</w:t>
            </w:r>
            <w:r w:rsidRPr="00DB44CE">
              <w:rPr>
                <w:rFonts w:ascii="Arial" w:eastAsia="Times New Roman" w:hAnsi="Arial" w:cs="Arial"/>
                <w:b/>
                <w:bCs/>
                <w:color w:val="FFFFFF"/>
                <w:sz w:val="22"/>
                <w:lang w:eastAsia="tr-TR"/>
              </w:rPr>
              <w:br/>
              <w:t>(%)</w:t>
            </w:r>
          </w:p>
        </w:tc>
        <w:tc>
          <w:tcPr>
            <w:tcW w:w="1637" w:type="dxa"/>
            <w:tcBorders>
              <w:top w:val="single" w:sz="8" w:space="0" w:color="auto"/>
              <w:left w:val="nil"/>
              <w:bottom w:val="nil"/>
              <w:right w:val="single" w:sz="8" w:space="0" w:color="auto"/>
            </w:tcBorders>
            <w:shd w:val="clear" w:color="000000" w:fill="FF0000"/>
            <w:vAlign w:val="center"/>
            <w:hideMark/>
          </w:tcPr>
          <w:p w:rsidR="00DB44CE" w:rsidRPr="00DB44CE" w:rsidRDefault="00DB44CE" w:rsidP="00DB44CE">
            <w:pPr>
              <w:spacing w:after="0" w:line="240" w:lineRule="auto"/>
              <w:jc w:val="center"/>
              <w:rPr>
                <w:rFonts w:ascii="Arial" w:eastAsia="Times New Roman" w:hAnsi="Arial" w:cs="Arial"/>
                <w:b/>
                <w:bCs/>
                <w:color w:val="FFFFFF"/>
                <w:sz w:val="22"/>
                <w:lang w:eastAsia="tr-TR"/>
              </w:rPr>
            </w:pPr>
            <w:r w:rsidRPr="00DB44CE">
              <w:rPr>
                <w:rFonts w:ascii="Arial" w:eastAsia="Times New Roman" w:hAnsi="Arial" w:cs="Arial"/>
                <w:b/>
                <w:bCs/>
                <w:color w:val="FFFFFF"/>
                <w:sz w:val="22"/>
                <w:lang w:eastAsia="tr-TR"/>
              </w:rPr>
              <w:t>Brüt Lisanssız Üretim Miktarı (MWh)</w:t>
            </w:r>
          </w:p>
        </w:tc>
        <w:tc>
          <w:tcPr>
            <w:tcW w:w="1085" w:type="dxa"/>
            <w:tcBorders>
              <w:top w:val="single" w:sz="8" w:space="0" w:color="auto"/>
              <w:left w:val="nil"/>
              <w:bottom w:val="nil"/>
              <w:right w:val="single" w:sz="8" w:space="0" w:color="auto"/>
            </w:tcBorders>
            <w:shd w:val="clear" w:color="000000" w:fill="FF0000"/>
            <w:vAlign w:val="center"/>
            <w:hideMark/>
          </w:tcPr>
          <w:p w:rsidR="00DB44CE" w:rsidRPr="00DB44CE" w:rsidRDefault="00DB44CE" w:rsidP="00DB44CE">
            <w:pPr>
              <w:spacing w:after="0" w:line="240" w:lineRule="auto"/>
              <w:jc w:val="center"/>
              <w:rPr>
                <w:rFonts w:ascii="Arial" w:eastAsia="Times New Roman" w:hAnsi="Arial" w:cs="Arial"/>
                <w:b/>
                <w:bCs/>
                <w:color w:val="FFFFFF"/>
                <w:sz w:val="22"/>
                <w:lang w:eastAsia="tr-TR"/>
              </w:rPr>
            </w:pPr>
            <w:r w:rsidRPr="00DB44CE">
              <w:rPr>
                <w:rFonts w:ascii="Arial" w:eastAsia="Times New Roman" w:hAnsi="Arial" w:cs="Arial"/>
                <w:b/>
                <w:bCs/>
                <w:color w:val="FFFFFF"/>
                <w:sz w:val="22"/>
                <w:lang w:eastAsia="tr-TR"/>
              </w:rPr>
              <w:t>Oran</w:t>
            </w:r>
            <w:r w:rsidRPr="00DB44CE">
              <w:rPr>
                <w:rFonts w:ascii="Arial" w:eastAsia="Times New Roman" w:hAnsi="Arial" w:cs="Arial"/>
                <w:b/>
                <w:bCs/>
                <w:color w:val="FFFFFF"/>
                <w:sz w:val="22"/>
                <w:lang w:eastAsia="tr-TR"/>
              </w:rPr>
              <w:br/>
              <w:t>(%)</w:t>
            </w:r>
          </w:p>
        </w:tc>
        <w:tc>
          <w:tcPr>
            <w:tcW w:w="1853" w:type="dxa"/>
            <w:tcBorders>
              <w:top w:val="single" w:sz="8" w:space="0" w:color="auto"/>
              <w:left w:val="nil"/>
              <w:bottom w:val="nil"/>
              <w:right w:val="single" w:sz="8" w:space="0" w:color="auto"/>
            </w:tcBorders>
            <w:shd w:val="clear" w:color="000000" w:fill="FF0000"/>
            <w:vAlign w:val="center"/>
            <w:hideMark/>
          </w:tcPr>
          <w:p w:rsidR="00DB44CE" w:rsidRPr="00DB44CE" w:rsidRDefault="00DB44CE" w:rsidP="00DB44CE">
            <w:pPr>
              <w:spacing w:after="0" w:line="240" w:lineRule="auto"/>
              <w:jc w:val="center"/>
              <w:rPr>
                <w:rFonts w:ascii="Arial" w:eastAsia="Times New Roman" w:hAnsi="Arial" w:cs="Arial"/>
                <w:b/>
                <w:bCs/>
                <w:color w:val="FFFFFF"/>
                <w:sz w:val="22"/>
                <w:lang w:eastAsia="tr-TR"/>
              </w:rPr>
            </w:pPr>
            <w:r w:rsidRPr="00DB44CE">
              <w:rPr>
                <w:rFonts w:ascii="Arial" w:eastAsia="Times New Roman" w:hAnsi="Arial" w:cs="Arial"/>
                <w:b/>
                <w:bCs/>
                <w:color w:val="FFFFFF"/>
                <w:sz w:val="22"/>
                <w:lang w:eastAsia="tr-TR"/>
              </w:rPr>
              <w:t xml:space="preserve">İhtiyaç Fazlası </w:t>
            </w:r>
            <w:r w:rsidRPr="00DB44CE">
              <w:rPr>
                <w:rFonts w:ascii="Arial" w:eastAsia="Times New Roman" w:hAnsi="Arial" w:cs="Arial"/>
                <w:b/>
                <w:bCs/>
                <w:color w:val="FFFFFF"/>
                <w:sz w:val="22"/>
                <w:lang w:eastAsia="tr-TR"/>
              </w:rPr>
              <w:br/>
              <w:t xml:space="preserve">Satın Alınan </w:t>
            </w:r>
            <w:r w:rsidRPr="00DB44CE">
              <w:rPr>
                <w:rFonts w:ascii="Arial" w:eastAsia="Times New Roman" w:hAnsi="Arial" w:cs="Arial"/>
                <w:b/>
                <w:bCs/>
                <w:color w:val="FFFFFF"/>
                <w:sz w:val="22"/>
                <w:lang w:eastAsia="tr-TR"/>
              </w:rPr>
              <w:br/>
              <w:t>Enerji Miktarı</w:t>
            </w:r>
            <w:r w:rsidRPr="00DB44CE">
              <w:rPr>
                <w:rFonts w:ascii="Arial" w:eastAsia="Times New Roman" w:hAnsi="Arial" w:cs="Arial"/>
                <w:b/>
                <w:bCs/>
                <w:color w:val="FFFFFF"/>
                <w:sz w:val="22"/>
                <w:lang w:eastAsia="tr-TR"/>
              </w:rPr>
              <w:br/>
              <w:t xml:space="preserve"> İçin Yapılan </w:t>
            </w:r>
            <w:r w:rsidRPr="00DB44CE">
              <w:rPr>
                <w:rFonts w:ascii="Arial" w:eastAsia="Times New Roman" w:hAnsi="Arial" w:cs="Arial"/>
                <w:b/>
                <w:bCs/>
                <w:color w:val="FFFFFF"/>
                <w:sz w:val="22"/>
                <w:lang w:eastAsia="tr-TR"/>
              </w:rPr>
              <w:br/>
              <w:t xml:space="preserve">Ödeme Miktarı </w:t>
            </w:r>
            <w:r w:rsidRPr="00DB44CE">
              <w:rPr>
                <w:rFonts w:ascii="Arial" w:eastAsia="Times New Roman" w:hAnsi="Arial" w:cs="Arial"/>
                <w:b/>
                <w:bCs/>
                <w:color w:val="FFFFFF"/>
                <w:sz w:val="22"/>
                <w:lang w:eastAsia="tr-TR"/>
              </w:rPr>
              <w:br/>
              <w:t>(TL)</w:t>
            </w:r>
          </w:p>
        </w:tc>
        <w:tc>
          <w:tcPr>
            <w:tcW w:w="851" w:type="dxa"/>
            <w:tcBorders>
              <w:top w:val="single" w:sz="8" w:space="0" w:color="auto"/>
              <w:left w:val="nil"/>
              <w:bottom w:val="nil"/>
              <w:right w:val="single" w:sz="8" w:space="0" w:color="auto"/>
            </w:tcBorders>
            <w:shd w:val="clear" w:color="000000" w:fill="FF0000"/>
            <w:vAlign w:val="center"/>
            <w:hideMark/>
          </w:tcPr>
          <w:p w:rsidR="00DB44CE" w:rsidRPr="00DB44CE" w:rsidRDefault="00DB44CE" w:rsidP="00DB44CE">
            <w:pPr>
              <w:spacing w:after="0" w:line="240" w:lineRule="auto"/>
              <w:jc w:val="center"/>
              <w:rPr>
                <w:rFonts w:ascii="Arial" w:eastAsia="Times New Roman" w:hAnsi="Arial" w:cs="Arial"/>
                <w:b/>
                <w:bCs/>
                <w:color w:val="FFFFFF"/>
                <w:sz w:val="22"/>
                <w:lang w:eastAsia="tr-TR"/>
              </w:rPr>
            </w:pPr>
            <w:r w:rsidRPr="00DB44CE">
              <w:rPr>
                <w:rFonts w:ascii="Arial" w:eastAsia="Times New Roman" w:hAnsi="Arial" w:cs="Arial"/>
                <w:b/>
                <w:bCs/>
                <w:color w:val="FFFFFF"/>
                <w:sz w:val="22"/>
                <w:lang w:eastAsia="tr-TR"/>
              </w:rPr>
              <w:t>Oran</w:t>
            </w:r>
            <w:r w:rsidRPr="00DB44CE">
              <w:rPr>
                <w:rFonts w:ascii="Arial" w:eastAsia="Times New Roman" w:hAnsi="Arial" w:cs="Arial"/>
                <w:b/>
                <w:bCs/>
                <w:color w:val="FFFFFF"/>
                <w:sz w:val="22"/>
                <w:lang w:eastAsia="tr-TR"/>
              </w:rPr>
              <w:br/>
              <w:t>(%)</w:t>
            </w:r>
          </w:p>
        </w:tc>
      </w:tr>
      <w:tr w:rsidR="00DB44CE" w:rsidRPr="00DB44CE" w:rsidTr="00DB44CE">
        <w:trPr>
          <w:trHeight w:val="241"/>
        </w:trPr>
        <w:tc>
          <w:tcPr>
            <w:tcW w:w="1619" w:type="dxa"/>
            <w:tcBorders>
              <w:top w:val="nil"/>
              <w:left w:val="single" w:sz="8" w:space="0" w:color="auto"/>
              <w:bottom w:val="single" w:sz="8" w:space="0" w:color="auto"/>
              <w:right w:val="single" w:sz="8" w:space="0" w:color="auto"/>
            </w:tcBorders>
            <w:shd w:val="clear" w:color="000000" w:fill="FF5050"/>
            <w:noWrap/>
            <w:vAlign w:val="center"/>
            <w:hideMark/>
          </w:tcPr>
          <w:p w:rsidR="00DB44CE" w:rsidRPr="00DB44CE" w:rsidRDefault="00DB44CE" w:rsidP="00DB44CE">
            <w:pPr>
              <w:spacing w:after="0" w:line="240" w:lineRule="auto"/>
              <w:rPr>
                <w:rFonts w:ascii="Arial" w:eastAsia="Times New Roman" w:hAnsi="Arial" w:cs="Arial"/>
                <w:color w:val="FFFFFF"/>
                <w:szCs w:val="24"/>
                <w:lang w:eastAsia="tr-TR"/>
              </w:rPr>
            </w:pPr>
            <w:r w:rsidRPr="00DB44CE">
              <w:rPr>
                <w:rFonts w:ascii="Arial" w:eastAsia="Times New Roman" w:hAnsi="Arial" w:cs="Arial"/>
                <w:color w:val="FFFFFF"/>
                <w:szCs w:val="24"/>
                <w:lang w:eastAsia="tr-TR"/>
              </w:rPr>
              <w:t xml:space="preserve">Güneş </w:t>
            </w:r>
          </w:p>
        </w:tc>
        <w:tc>
          <w:tcPr>
            <w:tcW w:w="1773"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right"/>
              <w:rPr>
                <w:rFonts w:ascii="Arial" w:eastAsia="Times New Roman" w:hAnsi="Arial" w:cs="Arial"/>
                <w:color w:val="000000"/>
                <w:sz w:val="22"/>
                <w:lang w:eastAsia="tr-TR"/>
              </w:rPr>
            </w:pPr>
            <w:r w:rsidRPr="00DB44CE">
              <w:rPr>
                <w:rFonts w:ascii="Arial" w:eastAsia="Times New Roman" w:hAnsi="Arial" w:cs="Arial"/>
                <w:color w:val="000000"/>
                <w:sz w:val="22"/>
                <w:lang w:eastAsia="tr-TR"/>
              </w:rPr>
              <w:t>1.298.175,10</w:t>
            </w:r>
          </w:p>
        </w:tc>
        <w:tc>
          <w:tcPr>
            <w:tcW w:w="986"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center"/>
              <w:rPr>
                <w:rFonts w:ascii="Arial" w:eastAsia="Times New Roman" w:hAnsi="Arial" w:cs="Arial"/>
                <w:color w:val="000000"/>
                <w:sz w:val="22"/>
                <w:lang w:eastAsia="tr-TR"/>
              </w:rPr>
            </w:pPr>
            <w:r w:rsidRPr="00DB44CE">
              <w:rPr>
                <w:rFonts w:ascii="Arial" w:eastAsia="Times New Roman" w:hAnsi="Arial" w:cs="Arial"/>
                <w:color w:val="000000"/>
                <w:sz w:val="22"/>
                <w:lang w:eastAsia="tr-TR"/>
              </w:rPr>
              <w:t>98,33</w:t>
            </w:r>
          </w:p>
        </w:tc>
        <w:tc>
          <w:tcPr>
            <w:tcW w:w="1637"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right"/>
              <w:rPr>
                <w:rFonts w:ascii="Arial" w:eastAsia="Times New Roman" w:hAnsi="Arial" w:cs="Arial"/>
                <w:color w:val="000000"/>
                <w:sz w:val="22"/>
                <w:lang w:eastAsia="tr-TR"/>
              </w:rPr>
            </w:pPr>
            <w:r w:rsidRPr="00DB44CE">
              <w:rPr>
                <w:rFonts w:ascii="Arial" w:eastAsia="Times New Roman" w:hAnsi="Arial" w:cs="Arial"/>
                <w:color w:val="000000"/>
                <w:sz w:val="22"/>
                <w:lang w:eastAsia="tr-TR"/>
              </w:rPr>
              <w:t>1.293.928,27</w:t>
            </w:r>
          </w:p>
        </w:tc>
        <w:tc>
          <w:tcPr>
            <w:tcW w:w="1085"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center"/>
              <w:rPr>
                <w:rFonts w:ascii="Arial" w:eastAsia="Times New Roman" w:hAnsi="Arial" w:cs="Arial"/>
                <w:color w:val="000000"/>
                <w:sz w:val="22"/>
                <w:lang w:eastAsia="tr-TR"/>
              </w:rPr>
            </w:pPr>
            <w:r w:rsidRPr="00DB44CE">
              <w:rPr>
                <w:rFonts w:ascii="Arial" w:eastAsia="Times New Roman" w:hAnsi="Arial" w:cs="Arial"/>
                <w:color w:val="000000"/>
                <w:sz w:val="22"/>
                <w:lang w:eastAsia="tr-TR"/>
              </w:rPr>
              <w:t>98,05</w:t>
            </w:r>
          </w:p>
        </w:tc>
        <w:tc>
          <w:tcPr>
            <w:tcW w:w="1853"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right"/>
              <w:rPr>
                <w:rFonts w:ascii="Arial" w:eastAsia="Times New Roman" w:hAnsi="Arial" w:cs="Arial"/>
                <w:color w:val="000000"/>
                <w:sz w:val="22"/>
                <w:lang w:eastAsia="tr-TR"/>
              </w:rPr>
            </w:pPr>
            <w:r w:rsidRPr="00DB44CE">
              <w:rPr>
                <w:rFonts w:ascii="Arial" w:eastAsia="Times New Roman" w:hAnsi="Arial" w:cs="Arial"/>
                <w:color w:val="000000"/>
                <w:sz w:val="22"/>
                <w:lang w:eastAsia="tr-TR"/>
              </w:rPr>
              <w:t>3.112.675.321,79</w:t>
            </w:r>
          </w:p>
        </w:tc>
        <w:tc>
          <w:tcPr>
            <w:tcW w:w="851" w:type="dxa"/>
            <w:tcBorders>
              <w:top w:val="nil"/>
              <w:left w:val="nil"/>
              <w:bottom w:val="single" w:sz="8" w:space="0" w:color="auto"/>
              <w:right w:val="single" w:sz="8" w:space="0" w:color="auto"/>
            </w:tcBorders>
            <w:shd w:val="clear" w:color="000000" w:fill="FFFFFF"/>
            <w:vAlign w:val="center"/>
            <w:hideMark/>
          </w:tcPr>
          <w:p w:rsidR="00DB44CE" w:rsidRPr="00DB44CE" w:rsidRDefault="00DB44CE" w:rsidP="00DB44CE">
            <w:pPr>
              <w:spacing w:after="0" w:line="240" w:lineRule="auto"/>
              <w:jc w:val="center"/>
              <w:rPr>
                <w:rFonts w:ascii="Arial" w:eastAsia="Times New Roman" w:hAnsi="Arial" w:cs="Arial"/>
                <w:color w:val="000000"/>
                <w:sz w:val="22"/>
                <w:lang w:eastAsia="tr-TR"/>
              </w:rPr>
            </w:pPr>
            <w:r w:rsidRPr="00DB44CE">
              <w:rPr>
                <w:rFonts w:ascii="Arial" w:eastAsia="Times New Roman" w:hAnsi="Arial" w:cs="Arial"/>
                <w:color w:val="000000"/>
                <w:sz w:val="22"/>
                <w:lang w:eastAsia="tr-TR"/>
              </w:rPr>
              <w:t>98,73</w:t>
            </w:r>
          </w:p>
        </w:tc>
      </w:tr>
      <w:tr w:rsidR="00DB44CE" w:rsidRPr="00DB44CE" w:rsidTr="00DB44CE">
        <w:trPr>
          <w:trHeight w:val="241"/>
        </w:trPr>
        <w:tc>
          <w:tcPr>
            <w:tcW w:w="1619" w:type="dxa"/>
            <w:tcBorders>
              <w:top w:val="nil"/>
              <w:left w:val="single" w:sz="8" w:space="0" w:color="auto"/>
              <w:bottom w:val="single" w:sz="8" w:space="0" w:color="auto"/>
              <w:right w:val="single" w:sz="8" w:space="0" w:color="auto"/>
            </w:tcBorders>
            <w:shd w:val="clear" w:color="000000" w:fill="FF5050"/>
            <w:noWrap/>
            <w:vAlign w:val="center"/>
            <w:hideMark/>
          </w:tcPr>
          <w:p w:rsidR="00DB44CE" w:rsidRPr="00DB44CE" w:rsidRDefault="00DB44CE" w:rsidP="00DB44CE">
            <w:pPr>
              <w:spacing w:after="0" w:line="240" w:lineRule="auto"/>
              <w:rPr>
                <w:rFonts w:ascii="Arial" w:eastAsia="Times New Roman" w:hAnsi="Arial" w:cs="Arial"/>
                <w:color w:val="FFFFFF"/>
                <w:szCs w:val="24"/>
                <w:lang w:eastAsia="tr-TR"/>
              </w:rPr>
            </w:pPr>
            <w:r w:rsidRPr="00DB44CE">
              <w:rPr>
                <w:rFonts w:ascii="Arial" w:eastAsia="Times New Roman" w:hAnsi="Arial" w:cs="Arial"/>
                <w:color w:val="FFFFFF"/>
                <w:szCs w:val="24"/>
                <w:lang w:eastAsia="tr-TR"/>
              </w:rPr>
              <w:t>Biyokütle</w:t>
            </w:r>
          </w:p>
        </w:tc>
        <w:tc>
          <w:tcPr>
            <w:tcW w:w="1773"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right"/>
              <w:rPr>
                <w:rFonts w:ascii="Arial" w:eastAsia="Times New Roman" w:hAnsi="Arial" w:cs="Arial"/>
                <w:color w:val="000000"/>
                <w:sz w:val="22"/>
                <w:lang w:eastAsia="tr-TR"/>
              </w:rPr>
            </w:pPr>
            <w:r w:rsidRPr="00DB44CE">
              <w:rPr>
                <w:rFonts w:ascii="Arial" w:eastAsia="Times New Roman" w:hAnsi="Arial" w:cs="Arial"/>
                <w:color w:val="000000"/>
                <w:sz w:val="22"/>
                <w:lang w:eastAsia="tr-TR"/>
              </w:rPr>
              <w:t>9.330,21</w:t>
            </w:r>
          </w:p>
        </w:tc>
        <w:tc>
          <w:tcPr>
            <w:tcW w:w="986"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center"/>
              <w:rPr>
                <w:rFonts w:ascii="Arial" w:eastAsia="Times New Roman" w:hAnsi="Arial" w:cs="Arial"/>
                <w:color w:val="000000"/>
                <w:sz w:val="22"/>
                <w:lang w:eastAsia="tr-TR"/>
              </w:rPr>
            </w:pPr>
            <w:r w:rsidRPr="00DB44CE">
              <w:rPr>
                <w:rFonts w:ascii="Arial" w:eastAsia="Times New Roman" w:hAnsi="Arial" w:cs="Arial"/>
                <w:color w:val="000000"/>
                <w:sz w:val="22"/>
                <w:lang w:eastAsia="tr-TR"/>
              </w:rPr>
              <w:t>0,71</w:t>
            </w:r>
          </w:p>
        </w:tc>
        <w:tc>
          <w:tcPr>
            <w:tcW w:w="1637"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right"/>
              <w:rPr>
                <w:rFonts w:ascii="Arial" w:eastAsia="Times New Roman" w:hAnsi="Arial" w:cs="Arial"/>
                <w:color w:val="000000"/>
                <w:sz w:val="22"/>
                <w:lang w:eastAsia="tr-TR"/>
              </w:rPr>
            </w:pPr>
            <w:r w:rsidRPr="00DB44CE">
              <w:rPr>
                <w:rFonts w:ascii="Arial" w:eastAsia="Times New Roman" w:hAnsi="Arial" w:cs="Arial"/>
                <w:color w:val="000000"/>
                <w:sz w:val="22"/>
                <w:lang w:eastAsia="tr-TR"/>
              </w:rPr>
              <w:t>8.617,76</w:t>
            </w:r>
          </w:p>
        </w:tc>
        <w:tc>
          <w:tcPr>
            <w:tcW w:w="1085"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center"/>
              <w:rPr>
                <w:rFonts w:ascii="Arial" w:eastAsia="Times New Roman" w:hAnsi="Arial" w:cs="Arial"/>
                <w:color w:val="000000"/>
                <w:sz w:val="22"/>
                <w:lang w:eastAsia="tr-TR"/>
              </w:rPr>
            </w:pPr>
            <w:r w:rsidRPr="00DB44CE">
              <w:rPr>
                <w:rFonts w:ascii="Arial" w:eastAsia="Times New Roman" w:hAnsi="Arial" w:cs="Arial"/>
                <w:color w:val="000000"/>
                <w:sz w:val="22"/>
                <w:lang w:eastAsia="tr-TR"/>
              </w:rPr>
              <w:t>0,65</w:t>
            </w:r>
          </w:p>
        </w:tc>
        <w:tc>
          <w:tcPr>
            <w:tcW w:w="1853"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right"/>
              <w:rPr>
                <w:rFonts w:ascii="Arial" w:eastAsia="Times New Roman" w:hAnsi="Arial" w:cs="Arial"/>
                <w:color w:val="000000"/>
                <w:sz w:val="22"/>
                <w:lang w:eastAsia="tr-TR"/>
              </w:rPr>
            </w:pPr>
            <w:r w:rsidRPr="00DB44CE">
              <w:rPr>
                <w:rFonts w:ascii="Arial" w:eastAsia="Times New Roman" w:hAnsi="Arial" w:cs="Arial"/>
                <w:color w:val="000000"/>
                <w:sz w:val="22"/>
                <w:lang w:eastAsia="tr-TR"/>
              </w:rPr>
              <w:t>22.733.234,47</w:t>
            </w:r>
          </w:p>
        </w:tc>
        <w:tc>
          <w:tcPr>
            <w:tcW w:w="851" w:type="dxa"/>
            <w:tcBorders>
              <w:top w:val="nil"/>
              <w:left w:val="nil"/>
              <w:bottom w:val="single" w:sz="8" w:space="0" w:color="auto"/>
              <w:right w:val="single" w:sz="8" w:space="0" w:color="auto"/>
            </w:tcBorders>
            <w:shd w:val="clear" w:color="000000" w:fill="FFFFFF"/>
            <w:vAlign w:val="center"/>
            <w:hideMark/>
          </w:tcPr>
          <w:p w:rsidR="00DB44CE" w:rsidRPr="00DB44CE" w:rsidRDefault="00DB44CE" w:rsidP="00DB44CE">
            <w:pPr>
              <w:spacing w:after="0" w:line="240" w:lineRule="auto"/>
              <w:jc w:val="center"/>
              <w:rPr>
                <w:rFonts w:ascii="Arial" w:eastAsia="Times New Roman" w:hAnsi="Arial" w:cs="Arial"/>
                <w:color w:val="000000"/>
                <w:sz w:val="22"/>
                <w:lang w:eastAsia="tr-TR"/>
              </w:rPr>
            </w:pPr>
            <w:r w:rsidRPr="00DB44CE">
              <w:rPr>
                <w:rFonts w:ascii="Arial" w:eastAsia="Times New Roman" w:hAnsi="Arial" w:cs="Arial"/>
                <w:color w:val="000000"/>
                <w:sz w:val="22"/>
                <w:lang w:eastAsia="tr-TR"/>
              </w:rPr>
              <w:t>0,72</w:t>
            </w:r>
          </w:p>
        </w:tc>
      </w:tr>
      <w:tr w:rsidR="00DB44CE" w:rsidRPr="00DB44CE" w:rsidTr="00DB44CE">
        <w:trPr>
          <w:trHeight w:val="241"/>
        </w:trPr>
        <w:tc>
          <w:tcPr>
            <w:tcW w:w="1619" w:type="dxa"/>
            <w:tcBorders>
              <w:top w:val="nil"/>
              <w:left w:val="single" w:sz="8" w:space="0" w:color="auto"/>
              <w:bottom w:val="single" w:sz="8" w:space="0" w:color="auto"/>
              <w:right w:val="single" w:sz="8" w:space="0" w:color="auto"/>
            </w:tcBorders>
            <w:shd w:val="clear" w:color="000000" w:fill="FF5050"/>
            <w:noWrap/>
            <w:vAlign w:val="center"/>
            <w:hideMark/>
          </w:tcPr>
          <w:p w:rsidR="00DB44CE" w:rsidRPr="00DB44CE" w:rsidRDefault="00DB44CE" w:rsidP="00DB44CE">
            <w:pPr>
              <w:spacing w:after="0" w:line="240" w:lineRule="auto"/>
              <w:rPr>
                <w:rFonts w:ascii="Arial" w:eastAsia="Times New Roman" w:hAnsi="Arial" w:cs="Arial"/>
                <w:color w:val="FFFFFF"/>
                <w:szCs w:val="24"/>
                <w:lang w:eastAsia="tr-TR"/>
              </w:rPr>
            </w:pPr>
            <w:r w:rsidRPr="00DB44CE">
              <w:rPr>
                <w:rFonts w:ascii="Arial" w:eastAsia="Times New Roman" w:hAnsi="Arial" w:cs="Arial"/>
                <w:color w:val="FFFFFF"/>
                <w:szCs w:val="24"/>
                <w:lang w:eastAsia="tr-TR"/>
              </w:rPr>
              <w:t>Rüzgâr</w:t>
            </w:r>
          </w:p>
        </w:tc>
        <w:tc>
          <w:tcPr>
            <w:tcW w:w="1773"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right"/>
              <w:rPr>
                <w:rFonts w:ascii="Arial" w:eastAsia="Times New Roman" w:hAnsi="Arial" w:cs="Arial"/>
                <w:color w:val="000000"/>
                <w:sz w:val="22"/>
                <w:lang w:eastAsia="tr-TR"/>
              </w:rPr>
            </w:pPr>
            <w:r w:rsidRPr="00DB44CE">
              <w:rPr>
                <w:rFonts w:ascii="Arial" w:eastAsia="Times New Roman" w:hAnsi="Arial" w:cs="Arial"/>
                <w:color w:val="000000"/>
                <w:sz w:val="22"/>
                <w:lang w:eastAsia="tr-TR"/>
              </w:rPr>
              <w:t>9.744,32</w:t>
            </w:r>
          </w:p>
        </w:tc>
        <w:tc>
          <w:tcPr>
            <w:tcW w:w="986"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center"/>
              <w:rPr>
                <w:rFonts w:ascii="Arial" w:eastAsia="Times New Roman" w:hAnsi="Arial" w:cs="Arial"/>
                <w:color w:val="000000"/>
                <w:sz w:val="22"/>
                <w:lang w:eastAsia="tr-TR"/>
              </w:rPr>
            </w:pPr>
            <w:r w:rsidRPr="00DB44CE">
              <w:rPr>
                <w:rFonts w:ascii="Arial" w:eastAsia="Times New Roman" w:hAnsi="Arial" w:cs="Arial"/>
                <w:color w:val="000000"/>
                <w:sz w:val="22"/>
                <w:lang w:eastAsia="tr-TR"/>
              </w:rPr>
              <w:t>0,74</w:t>
            </w:r>
          </w:p>
        </w:tc>
        <w:tc>
          <w:tcPr>
            <w:tcW w:w="1637"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right"/>
              <w:rPr>
                <w:rFonts w:ascii="Arial" w:eastAsia="Times New Roman" w:hAnsi="Arial" w:cs="Arial"/>
                <w:color w:val="000000"/>
                <w:sz w:val="22"/>
                <w:lang w:eastAsia="tr-TR"/>
              </w:rPr>
            </w:pPr>
            <w:r w:rsidRPr="00DB44CE">
              <w:rPr>
                <w:rFonts w:ascii="Arial" w:eastAsia="Times New Roman" w:hAnsi="Arial" w:cs="Arial"/>
                <w:color w:val="000000"/>
                <w:sz w:val="22"/>
                <w:lang w:eastAsia="tr-TR"/>
              </w:rPr>
              <w:t>12.446,51</w:t>
            </w:r>
          </w:p>
        </w:tc>
        <w:tc>
          <w:tcPr>
            <w:tcW w:w="1085"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center"/>
              <w:rPr>
                <w:rFonts w:ascii="Arial" w:eastAsia="Times New Roman" w:hAnsi="Arial" w:cs="Arial"/>
                <w:color w:val="000000"/>
                <w:sz w:val="22"/>
                <w:lang w:eastAsia="tr-TR"/>
              </w:rPr>
            </w:pPr>
            <w:r w:rsidRPr="00DB44CE">
              <w:rPr>
                <w:rFonts w:ascii="Arial" w:eastAsia="Times New Roman" w:hAnsi="Arial" w:cs="Arial"/>
                <w:color w:val="000000"/>
                <w:sz w:val="22"/>
                <w:lang w:eastAsia="tr-TR"/>
              </w:rPr>
              <w:t>0,94</w:t>
            </w:r>
          </w:p>
        </w:tc>
        <w:tc>
          <w:tcPr>
            <w:tcW w:w="1853"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right"/>
              <w:rPr>
                <w:rFonts w:ascii="Arial" w:eastAsia="Times New Roman" w:hAnsi="Arial" w:cs="Arial"/>
                <w:color w:val="000000"/>
                <w:sz w:val="22"/>
                <w:lang w:eastAsia="tr-TR"/>
              </w:rPr>
            </w:pPr>
            <w:r w:rsidRPr="00DB44CE">
              <w:rPr>
                <w:rFonts w:ascii="Arial" w:eastAsia="Times New Roman" w:hAnsi="Arial" w:cs="Arial"/>
                <w:color w:val="000000"/>
                <w:sz w:val="22"/>
                <w:lang w:eastAsia="tr-TR"/>
              </w:rPr>
              <w:t>13.449.600,29</w:t>
            </w:r>
          </w:p>
        </w:tc>
        <w:tc>
          <w:tcPr>
            <w:tcW w:w="851" w:type="dxa"/>
            <w:tcBorders>
              <w:top w:val="nil"/>
              <w:left w:val="nil"/>
              <w:bottom w:val="single" w:sz="8" w:space="0" w:color="auto"/>
              <w:right w:val="single" w:sz="8" w:space="0" w:color="auto"/>
            </w:tcBorders>
            <w:shd w:val="clear" w:color="000000" w:fill="FFFFFF"/>
            <w:vAlign w:val="center"/>
            <w:hideMark/>
          </w:tcPr>
          <w:p w:rsidR="00DB44CE" w:rsidRPr="00DB44CE" w:rsidRDefault="00DB44CE" w:rsidP="00DB44CE">
            <w:pPr>
              <w:spacing w:after="0" w:line="240" w:lineRule="auto"/>
              <w:jc w:val="center"/>
              <w:rPr>
                <w:rFonts w:ascii="Arial" w:eastAsia="Times New Roman" w:hAnsi="Arial" w:cs="Arial"/>
                <w:color w:val="000000"/>
                <w:sz w:val="22"/>
                <w:lang w:eastAsia="tr-TR"/>
              </w:rPr>
            </w:pPr>
            <w:r w:rsidRPr="00DB44CE">
              <w:rPr>
                <w:rFonts w:ascii="Arial" w:eastAsia="Times New Roman" w:hAnsi="Arial" w:cs="Arial"/>
                <w:color w:val="000000"/>
                <w:sz w:val="22"/>
                <w:lang w:eastAsia="tr-TR"/>
              </w:rPr>
              <w:t>0,43</w:t>
            </w:r>
          </w:p>
        </w:tc>
      </w:tr>
      <w:tr w:rsidR="00DB44CE" w:rsidRPr="00DB44CE" w:rsidTr="00DB44CE">
        <w:trPr>
          <w:trHeight w:val="241"/>
        </w:trPr>
        <w:tc>
          <w:tcPr>
            <w:tcW w:w="1619" w:type="dxa"/>
            <w:tcBorders>
              <w:top w:val="nil"/>
              <w:left w:val="single" w:sz="8" w:space="0" w:color="auto"/>
              <w:bottom w:val="single" w:sz="8" w:space="0" w:color="auto"/>
              <w:right w:val="single" w:sz="8" w:space="0" w:color="auto"/>
            </w:tcBorders>
            <w:shd w:val="clear" w:color="000000" w:fill="FF5050"/>
            <w:noWrap/>
            <w:vAlign w:val="center"/>
            <w:hideMark/>
          </w:tcPr>
          <w:p w:rsidR="00DB44CE" w:rsidRPr="00DB44CE" w:rsidRDefault="00DB44CE" w:rsidP="00DB44CE">
            <w:pPr>
              <w:spacing w:after="0" w:line="240" w:lineRule="auto"/>
              <w:rPr>
                <w:rFonts w:ascii="Arial" w:eastAsia="Times New Roman" w:hAnsi="Arial" w:cs="Arial"/>
                <w:color w:val="FFFFFF"/>
                <w:szCs w:val="24"/>
                <w:lang w:eastAsia="tr-TR"/>
              </w:rPr>
            </w:pPr>
            <w:r w:rsidRPr="00DB44CE">
              <w:rPr>
                <w:rFonts w:ascii="Arial" w:eastAsia="Times New Roman" w:hAnsi="Arial" w:cs="Arial"/>
                <w:color w:val="FFFFFF"/>
                <w:szCs w:val="24"/>
                <w:lang w:eastAsia="tr-TR"/>
              </w:rPr>
              <w:t>Hidrolik</w:t>
            </w:r>
          </w:p>
        </w:tc>
        <w:tc>
          <w:tcPr>
            <w:tcW w:w="1773"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right"/>
              <w:rPr>
                <w:rFonts w:ascii="Arial" w:eastAsia="Times New Roman" w:hAnsi="Arial" w:cs="Arial"/>
                <w:color w:val="000000"/>
                <w:sz w:val="22"/>
                <w:lang w:eastAsia="tr-TR"/>
              </w:rPr>
            </w:pPr>
            <w:r w:rsidRPr="00DB44CE">
              <w:rPr>
                <w:rFonts w:ascii="Arial" w:eastAsia="Times New Roman" w:hAnsi="Arial" w:cs="Arial"/>
                <w:color w:val="000000"/>
                <w:sz w:val="22"/>
                <w:lang w:eastAsia="tr-TR"/>
              </w:rPr>
              <w:t>2.964,10</w:t>
            </w:r>
          </w:p>
        </w:tc>
        <w:tc>
          <w:tcPr>
            <w:tcW w:w="986"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center"/>
              <w:rPr>
                <w:rFonts w:ascii="Arial" w:eastAsia="Times New Roman" w:hAnsi="Arial" w:cs="Arial"/>
                <w:color w:val="000000"/>
                <w:sz w:val="22"/>
                <w:lang w:eastAsia="tr-TR"/>
              </w:rPr>
            </w:pPr>
            <w:r w:rsidRPr="00DB44CE">
              <w:rPr>
                <w:rFonts w:ascii="Arial" w:eastAsia="Times New Roman" w:hAnsi="Arial" w:cs="Arial"/>
                <w:color w:val="000000"/>
                <w:sz w:val="22"/>
                <w:lang w:eastAsia="tr-TR"/>
              </w:rPr>
              <w:t>0,22</w:t>
            </w:r>
          </w:p>
        </w:tc>
        <w:tc>
          <w:tcPr>
            <w:tcW w:w="1637"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right"/>
              <w:rPr>
                <w:rFonts w:ascii="Arial" w:eastAsia="Times New Roman" w:hAnsi="Arial" w:cs="Arial"/>
                <w:color w:val="000000"/>
                <w:sz w:val="22"/>
                <w:lang w:eastAsia="tr-TR"/>
              </w:rPr>
            </w:pPr>
            <w:r w:rsidRPr="00DB44CE">
              <w:rPr>
                <w:rFonts w:ascii="Arial" w:eastAsia="Times New Roman" w:hAnsi="Arial" w:cs="Arial"/>
                <w:color w:val="000000"/>
                <w:sz w:val="22"/>
                <w:lang w:eastAsia="tr-TR"/>
              </w:rPr>
              <w:t>4.645,22</w:t>
            </w:r>
          </w:p>
        </w:tc>
        <w:tc>
          <w:tcPr>
            <w:tcW w:w="1085"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center"/>
              <w:rPr>
                <w:rFonts w:ascii="Arial" w:eastAsia="Times New Roman" w:hAnsi="Arial" w:cs="Arial"/>
                <w:color w:val="000000"/>
                <w:sz w:val="22"/>
                <w:lang w:eastAsia="tr-TR"/>
              </w:rPr>
            </w:pPr>
            <w:r w:rsidRPr="00DB44CE">
              <w:rPr>
                <w:rFonts w:ascii="Arial" w:eastAsia="Times New Roman" w:hAnsi="Arial" w:cs="Arial"/>
                <w:color w:val="000000"/>
                <w:sz w:val="22"/>
                <w:lang w:eastAsia="tr-TR"/>
              </w:rPr>
              <w:t>0,35</w:t>
            </w:r>
          </w:p>
        </w:tc>
        <w:tc>
          <w:tcPr>
            <w:tcW w:w="1853"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right"/>
              <w:rPr>
                <w:rFonts w:ascii="Arial" w:eastAsia="Times New Roman" w:hAnsi="Arial" w:cs="Arial"/>
                <w:color w:val="000000"/>
                <w:sz w:val="22"/>
                <w:lang w:eastAsia="tr-TR"/>
              </w:rPr>
            </w:pPr>
            <w:r w:rsidRPr="00DB44CE">
              <w:rPr>
                <w:rFonts w:ascii="Arial" w:eastAsia="Times New Roman" w:hAnsi="Arial" w:cs="Arial"/>
                <w:color w:val="000000"/>
                <w:sz w:val="22"/>
                <w:lang w:eastAsia="tr-TR"/>
              </w:rPr>
              <w:t>3.896.575,20</w:t>
            </w:r>
          </w:p>
        </w:tc>
        <w:tc>
          <w:tcPr>
            <w:tcW w:w="851" w:type="dxa"/>
            <w:tcBorders>
              <w:top w:val="nil"/>
              <w:left w:val="nil"/>
              <w:bottom w:val="single" w:sz="8" w:space="0" w:color="auto"/>
              <w:right w:val="single" w:sz="8" w:space="0" w:color="auto"/>
            </w:tcBorders>
            <w:shd w:val="clear" w:color="000000" w:fill="FFFFFF"/>
            <w:vAlign w:val="center"/>
            <w:hideMark/>
          </w:tcPr>
          <w:p w:rsidR="00DB44CE" w:rsidRPr="00DB44CE" w:rsidRDefault="00DB44CE" w:rsidP="00DB44CE">
            <w:pPr>
              <w:spacing w:after="0" w:line="240" w:lineRule="auto"/>
              <w:jc w:val="center"/>
              <w:rPr>
                <w:rFonts w:ascii="Arial" w:eastAsia="Times New Roman" w:hAnsi="Arial" w:cs="Arial"/>
                <w:color w:val="000000"/>
                <w:sz w:val="22"/>
                <w:lang w:eastAsia="tr-TR"/>
              </w:rPr>
            </w:pPr>
            <w:r w:rsidRPr="00DB44CE">
              <w:rPr>
                <w:rFonts w:ascii="Arial" w:eastAsia="Times New Roman" w:hAnsi="Arial" w:cs="Arial"/>
                <w:color w:val="000000"/>
                <w:sz w:val="22"/>
                <w:lang w:eastAsia="tr-TR"/>
              </w:rPr>
              <w:t>0,12</w:t>
            </w:r>
          </w:p>
        </w:tc>
      </w:tr>
      <w:tr w:rsidR="00DB44CE" w:rsidRPr="00DB44CE" w:rsidTr="00DB44CE">
        <w:trPr>
          <w:trHeight w:val="241"/>
        </w:trPr>
        <w:tc>
          <w:tcPr>
            <w:tcW w:w="1619" w:type="dxa"/>
            <w:tcBorders>
              <w:top w:val="nil"/>
              <w:left w:val="single" w:sz="8" w:space="0" w:color="auto"/>
              <w:bottom w:val="single" w:sz="8" w:space="0" w:color="auto"/>
              <w:right w:val="single" w:sz="8" w:space="0" w:color="auto"/>
            </w:tcBorders>
            <w:shd w:val="clear" w:color="000000" w:fill="FF5050"/>
            <w:noWrap/>
            <w:vAlign w:val="center"/>
            <w:hideMark/>
          </w:tcPr>
          <w:p w:rsidR="00DB44CE" w:rsidRPr="00DB44CE" w:rsidRDefault="00DB44CE" w:rsidP="00DB44CE">
            <w:pPr>
              <w:spacing w:after="0" w:line="240" w:lineRule="auto"/>
              <w:rPr>
                <w:rFonts w:ascii="Arial" w:eastAsia="Times New Roman" w:hAnsi="Arial" w:cs="Arial"/>
                <w:color w:val="FFFFFF"/>
                <w:szCs w:val="24"/>
                <w:lang w:eastAsia="tr-TR"/>
              </w:rPr>
            </w:pPr>
            <w:r w:rsidRPr="00DB44CE">
              <w:rPr>
                <w:rFonts w:ascii="Arial" w:eastAsia="Times New Roman" w:hAnsi="Arial" w:cs="Arial"/>
                <w:color w:val="FFFFFF"/>
                <w:szCs w:val="24"/>
                <w:lang w:eastAsia="tr-TR"/>
              </w:rPr>
              <w:t>Doğalgaz</w:t>
            </w:r>
          </w:p>
        </w:tc>
        <w:tc>
          <w:tcPr>
            <w:tcW w:w="1773"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right"/>
              <w:rPr>
                <w:rFonts w:ascii="Arial" w:eastAsia="Times New Roman" w:hAnsi="Arial" w:cs="Arial"/>
                <w:color w:val="000000"/>
                <w:sz w:val="22"/>
                <w:lang w:eastAsia="tr-TR"/>
              </w:rPr>
            </w:pPr>
            <w:r w:rsidRPr="00DB44CE">
              <w:rPr>
                <w:rFonts w:ascii="Arial" w:eastAsia="Times New Roman" w:hAnsi="Arial" w:cs="Arial"/>
                <w:color w:val="000000"/>
                <w:sz w:val="22"/>
                <w:lang w:eastAsia="tr-TR"/>
              </w:rPr>
              <w:t>0,00</w:t>
            </w:r>
          </w:p>
        </w:tc>
        <w:tc>
          <w:tcPr>
            <w:tcW w:w="986"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center"/>
              <w:rPr>
                <w:rFonts w:ascii="Arial" w:eastAsia="Times New Roman" w:hAnsi="Arial" w:cs="Arial"/>
                <w:color w:val="000000"/>
                <w:sz w:val="22"/>
                <w:lang w:eastAsia="tr-TR"/>
              </w:rPr>
            </w:pPr>
            <w:r w:rsidRPr="00DB44CE">
              <w:rPr>
                <w:rFonts w:ascii="Arial" w:eastAsia="Times New Roman" w:hAnsi="Arial" w:cs="Arial"/>
                <w:color w:val="000000"/>
                <w:sz w:val="22"/>
                <w:lang w:eastAsia="tr-TR"/>
              </w:rPr>
              <w:t>0,00</w:t>
            </w:r>
          </w:p>
        </w:tc>
        <w:tc>
          <w:tcPr>
            <w:tcW w:w="1637"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right"/>
              <w:rPr>
                <w:rFonts w:ascii="Arial" w:eastAsia="Times New Roman" w:hAnsi="Arial" w:cs="Arial"/>
                <w:color w:val="000000"/>
                <w:sz w:val="22"/>
                <w:lang w:eastAsia="tr-TR"/>
              </w:rPr>
            </w:pPr>
            <w:r w:rsidRPr="00DB44CE">
              <w:rPr>
                <w:rFonts w:ascii="Arial" w:eastAsia="Times New Roman" w:hAnsi="Arial" w:cs="Arial"/>
                <w:color w:val="000000"/>
                <w:sz w:val="22"/>
                <w:lang w:eastAsia="tr-TR"/>
              </w:rPr>
              <w:t>68,18</w:t>
            </w:r>
          </w:p>
        </w:tc>
        <w:tc>
          <w:tcPr>
            <w:tcW w:w="1085"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center"/>
              <w:rPr>
                <w:rFonts w:ascii="Arial" w:eastAsia="Times New Roman" w:hAnsi="Arial" w:cs="Arial"/>
                <w:color w:val="000000"/>
                <w:sz w:val="22"/>
                <w:lang w:eastAsia="tr-TR"/>
              </w:rPr>
            </w:pPr>
            <w:r w:rsidRPr="00DB44CE">
              <w:rPr>
                <w:rFonts w:ascii="Arial" w:eastAsia="Times New Roman" w:hAnsi="Arial" w:cs="Arial"/>
                <w:color w:val="000000"/>
                <w:sz w:val="22"/>
                <w:lang w:eastAsia="tr-TR"/>
              </w:rPr>
              <w:t>0,01</w:t>
            </w:r>
          </w:p>
        </w:tc>
        <w:tc>
          <w:tcPr>
            <w:tcW w:w="1853"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right"/>
              <w:rPr>
                <w:rFonts w:ascii="Arial" w:eastAsia="Times New Roman" w:hAnsi="Arial" w:cs="Arial"/>
                <w:color w:val="000000"/>
                <w:sz w:val="22"/>
                <w:lang w:eastAsia="tr-TR"/>
              </w:rPr>
            </w:pPr>
            <w:r w:rsidRPr="00DB44CE">
              <w:rPr>
                <w:rFonts w:ascii="Arial" w:eastAsia="Times New Roman" w:hAnsi="Arial" w:cs="Arial"/>
                <w:color w:val="000000"/>
                <w:sz w:val="22"/>
                <w:lang w:eastAsia="tr-TR"/>
              </w:rPr>
              <w:t>0,00</w:t>
            </w:r>
          </w:p>
        </w:tc>
        <w:tc>
          <w:tcPr>
            <w:tcW w:w="851" w:type="dxa"/>
            <w:tcBorders>
              <w:top w:val="nil"/>
              <w:left w:val="nil"/>
              <w:bottom w:val="single" w:sz="8" w:space="0" w:color="auto"/>
              <w:right w:val="single" w:sz="8" w:space="0" w:color="auto"/>
            </w:tcBorders>
            <w:shd w:val="clear" w:color="000000" w:fill="FFFFFF"/>
            <w:vAlign w:val="center"/>
            <w:hideMark/>
          </w:tcPr>
          <w:p w:rsidR="00DB44CE" w:rsidRPr="00DB44CE" w:rsidRDefault="00DB44CE" w:rsidP="00DB44CE">
            <w:pPr>
              <w:spacing w:after="0" w:line="240" w:lineRule="auto"/>
              <w:jc w:val="center"/>
              <w:rPr>
                <w:rFonts w:ascii="Arial" w:eastAsia="Times New Roman" w:hAnsi="Arial" w:cs="Arial"/>
                <w:color w:val="000000"/>
                <w:sz w:val="22"/>
                <w:lang w:eastAsia="tr-TR"/>
              </w:rPr>
            </w:pPr>
            <w:r w:rsidRPr="00DB44CE">
              <w:rPr>
                <w:rFonts w:ascii="Arial" w:eastAsia="Times New Roman" w:hAnsi="Arial" w:cs="Arial"/>
                <w:color w:val="000000"/>
                <w:sz w:val="22"/>
                <w:lang w:eastAsia="tr-TR"/>
              </w:rPr>
              <w:t>0,00</w:t>
            </w:r>
          </w:p>
        </w:tc>
      </w:tr>
      <w:tr w:rsidR="00DB44CE" w:rsidRPr="00DB44CE" w:rsidTr="00DB44CE">
        <w:trPr>
          <w:trHeight w:val="241"/>
        </w:trPr>
        <w:tc>
          <w:tcPr>
            <w:tcW w:w="1619" w:type="dxa"/>
            <w:tcBorders>
              <w:top w:val="nil"/>
              <w:left w:val="single" w:sz="8" w:space="0" w:color="auto"/>
              <w:bottom w:val="single" w:sz="8" w:space="0" w:color="auto"/>
              <w:right w:val="single" w:sz="8" w:space="0" w:color="auto"/>
            </w:tcBorders>
            <w:shd w:val="clear" w:color="000000" w:fill="FF5050"/>
            <w:noWrap/>
            <w:vAlign w:val="center"/>
            <w:hideMark/>
          </w:tcPr>
          <w:p w:rsidR="00DB44CE" w:rsidRPr="00DB44CE" w:rsidRDefault="00DB44CE" w:rsidP="00DB44CE">
            <w:pPr>
              <w:spacing w:after="0" w:line="240" w:lineRule="auto"/>
              <w:rPr>
                <w:rFonts w:ascii="Arial" w:eastAsia="Times New Roman" w:hAnsi="Arial" w:cs="Arial"/>
                <w:b/>
                <w:bCs/>
                <w:color w:val="FFFFFF"/>
                <w:sz w:val="22"/>
                <w:lang w:eastAsia="tr-TR"/>
              </w:rPr>
            </w:pPr>
            <w:r w:rsidRPr="00DB44CE">
              <w:rPr>
                <w:rFonts w:ascii="Arial" w:eastAsia="Times New Roman" w:hAnsi="Arial" w:cs="Arial"/>
                <w:b/>
                <w:bCs/>
                <w:color w:val="FFFFFF"/>
                <w:sz w:val="22"/>
                <w:lang w:eastAsia="tr-TR"/>
              </w:rPr>
              <w:t>Genel Toplam</w:t>
            </w:r>
          </w:p>
        </w:tc>
        <w:tc>
          <w:tcPr>
            <w:tcW w:w="1773"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right"/>
              <w:rPr>
                <w:rFonts w:ascii="Arial" w:eastAsia="Times New Roman" w:hAnsi="Arial" w:cs="Arial"/>
                <w:b/>
                <w:bCs/>
                <w:sz w:val="22"/>
                <w:lang w:eastAsia="tr-TR"/>
              </w:rPr>
            </w:pPr>
            <w:r w:rsidRPr="00DB44CE">
              <w:rPr>
                <w:rFonts w:ascii="Arial" w:eastAsia="Times New Roman" w:hAnsi="Arial" w:cs="Arial"/>
                <w:b/>
                <w:bCs/>
                <w:sz w:val="22"/>
                <w:lang w:eastAsia="tr-TR"/>
              </w:rPr>
              <w:t>1.320.213,73</w:t>
            </w:r>
          </w:p>
        </w:tc>
        <w:tc>
          <w:tcPr>
            <w:tcW w:w="986"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center"/>
              <w:rPr>
                <w:rFonts w:ascii="Arial" w:eastAsia="Times New Roman" w:hAnsi="Arial" w:cs="Arial"/>
                <w:b/>
                <w:bCs/>
                <w:sz w:val="22"/>
                <w:lang w:eastAsia="tr-TR"/>
              </w:rPr>
            </w:pPr>
            <w:r w:rsidRPr="00DB44CE">
              <w:rPr>
                <w:rFonts w:ascii="Arial" w:eastAsia="Times New Roman" w:hAnsi="Arial" w:cs="Arial"/>
                <w:b/>
                <w:bCs/>
                <w:sz w:val="22"/>
                <w:lang w:eastAsia="tr-TR"/>
              </w:rPr>
              <w:t>100,00</w:t>
            </w:r>
          </w:p>
        </w:tc>
        <w:tc>
          <w:tcPr>
            <w:tcW w:w="1637"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right"/>
              <w:rPr>
                <w:rFonts w:ascii="Arial" w:eastAsia="Times New Roman" w:hAnsi="Arial" w:cs="Arial"/>
                <w:b/>
                <w:bCs/>
                <w:sz w:val="22"/>
                <w:lang w:eastAsia="tr-TR"/>
              </w:rPr>
            </w:pPr>
            <w:r w:rsidRPr="00DB44CE">
              <w:rPr>
                <w:rFonts w:ascii="Arial" w:eastAsia="Times New Roman" w:hAnsi="Arial" w:cs="Arial"/>
                <w:b/>
                <w:bCs/>
                <w:sz w:val="22"/>
                <w:lang w:eastAsia="tr-TR"/>
              </w:rPr>
              <w:t>1.319.705,95</w:t>
            </w:r>
          </w:p>
        </w:tc>
        <w:tc>
          <w:tcPr>
            <w:tcW w:w="1085" w:type="dxa"/>
            <w:tcBorders>
              <w:top w:val="nil"/>
              <w:left w:val="nil"/>
              <w:bottom w:val="single" w:sz="8" w:space="0" w:color="auto"/>
              <w:right w:val="single" w:sz="8" w:space="0" w:color="auto"/>
            </w:tcBorders>
            <w:shd w:val="clear" w:color="000000" w:fill="FFFFFF"/>
            <w:noWrap/>
            <w:vAlign w:val="center"/>
            <w:hideMark/>
          </w:tcPr>
          <w:p w:rsidR="00DB44CE" w:rsidRPr="00DB44CE" w:rsidRDefault="00DB44CE" w:rsidP="00DB44CE">
            <w:pPr>
              <w:spacing w:after="0" w:line="240" w:lineRule="auto"/>
              <w:jc w:val="center"/>
              <w:rPr>
                <w:rFonts w:ascii="Arial" w:eastAsia="Times New Roman" w:hAnsi="Arial" w:cs="Arial"/>
                <w:b/>
                <w:bCs/>
                <w:sz w:val="22"/>
                <w:lang w:eastAsia="tr-TR"/>
              </w:rPr>
            </w:pPr>
            <w:r w:rsidRPr="00DB44CE">
              <w:rPr>
                <w:rFonts w:ascii="Arial" w:eastAsia="Times New Roman" w:hAnsi="Arial" w:cs="Arial"/>
                <w:b/>
                <w:bCs/>
                <w:sz w:val="22"/>
                <w:lang w:eastAsia="tr-TR"/>
              </w:rPr>
              <w:t>100,00</w:t>
            </w:r>
          </w:p>
        </w:tc>
        <w:tc>
          <w:tcPr>
            <w:tcW w:w="1853" w:type="dxa"/>
            <w:tcBorders>
              <w:top w:val="nil"/>
              <w:left w:val="nil"/>
              <w:bottom w:val="single" w:sz="8" w:space="0" w:color="auto"/>
              <w:right w:val="single" w:sz="8" w:space="0" w:color="auto"/>
            </w:tcBorders>
            <w:shd w:val="clear" w:color="000000" w:fill="FFFFFF"/>
            <w:vAlign w:val="center"/>
            <w:hideMark/>
          </w:tcPr>
          <w:p w:rsidR="00DB44CE" w:rsidRPr="00DB44CE" w:rsidRDefault="00DB44CE" w:rsidP="00DB44CE">
            <w:pPr>
              <w:spacing w:after="0" w:line="240" w:lineRule="auto"/>
              <w:jc w:val="right"/>
              <w:rPr>
                <w:rFonts w:ascii="Arial" w:eastAsia="Times New Roman" w:hAnsi="Arial" w:cs="Arial"/>
                <w:b/>
                <w:bCs/>
                <w:sz w:val="22"/>
                <w:lang w:eastAsia="tr-TR"/>
              </w:rPr>
            </w:pPr>
            <w:r w:rsidRPr="00DB44CE">
              <w:rPr>
                <w:rFonts w:ascii="Arial" w:eastAsia="Times New Roman" w:hAnsi="Arial" w:cs="Arial"/>
                <w:b/>
                <w:bCs/>
                <w:sz w:val="22"/>
                <w:lang w:eastAsia="tr-TR"/>
              </w:rPr>
              <w:t>3.152.754.731,75</w:t>
            </w:r>
          </w:p>
        </w:tc>
        <w:tc>
          <w:tcPr>
            <w:tcW w:w="851" w:type="dxa"/>
            <w:tcBorders>
              <w:top w:val="nil"/>
              <w:left w:val="nil"/>
              <w:bottom w:val="single" w:sz="8" w:space="0" w:color="auto"/>
              <w:right w:val="single" w:sz="8" w:space="0" w:color="auto"/>
            </w:tcBorders>
            <w:shd w:val="clear" w:color="000000" w:fill="FFFFFF"/>
            <w:vAlign w:val="center"/>
            <w:hideMark/>
          </w:tcPr>
          <w:p w:rsidR="00DB44CE" w:rsidRPr="00DB44CE" w:rsidRDefault="00DB44CE" w:rsidP="00DB44CE">
            <w:pPr>
              <w:spacing w:after="0" w:line="240" w:lineRule="auto"/>
              <w:jc w:val="center"/>
              <w:rPr>
                <w:rFonts w:ascii="Arial" w:eastAsia="Times New Roman" w:hAnsi="Arial" w:cs="Arial"/>
                <w:b/>
                <w:bCs/>
                <w:sz w:val="22"/>
                <w:lang w:eastAsia="tr-TR"/>
              </w:rPr>
            </w:pPr>
            <w:r w:rsidRPr="00DB44CE">
              <w:rPr>
                <w:rFonts w:ascii="Arial" w:eastAsia="Times New Roman" w:hAnsi="Arial" w:cs="Arial"/>
                <w:b/>
                <w:bCs/>
                <w:sz w:val="22"/>
                <w:lang w:eastAsia="tr-TR"/>
              </w:rPr>
              <w:t>100,00</w:t>
            </w:r>
          </w:p>
        </w:tc>
      </w:tr>
    </w:tbl>
    <w:p w:rsidR="00915CA3" w:rsidRPr="007B3E8C" w:rsidRDefault="00915CA3" w:rsidP="00915CA3"/>
    <w:p w:rsidR="00915CA3" w:rsidRPr="007B3E8C" w:rsidRDefault="00DB44CE" w:rsidP="00915CA3">
      <w:pPr>
        <w:keepNext/>
      </w:pPr>
      <w:r>
        <w:rPr>
          <w:noProof/>
          <w:lang w:eastAsia="tr-TR"/>
        </w:rPr>
        <w:drawing>
          <wp:inline distT="0" distB="0" distL="0" distR="0" wp14:anchorId="1DFC3DE2">
            <wp:extent cx="5748020" cy="3578087"/>
            <wp:effectExtent l="0" t="0" r="5080" b="381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3442" cy="3587687"/>
                    </a:xfrm>
                    <a:prstGeom prst="rect">
                      <a:avLst/>
                    </a:prstGeom>
                    <a:noFill/>
                  </pic:spPr>
                </pic:pic>
              </a:graphicData>
            </a:graphic>
          </wp:inline>
        </w:drawing>
      </w:r>
    </w:p>
    <w:p w:rsidR="00915CA3" w:rsidRPr="007B3E8C" w:rsidRDefault="00915CA3" w:rsidP="00915CA3">
      <w:pPr>
        <w:pStyle w:val="ResimYazs"/>
      </w:pPr>
      <w:bookmarkStart w:id="49" w:name="_Toc99112841"/>
      <w:bookmarkStart w:id="50" w:name="_Toc117674027"/>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8</w:t>
      </w:r>
      <w:r>
        <w:rPr>
          <w:noProof/>
        </w:rPr>
        <w:fldChar w:fldCharType="end"/>
      </w:r>
      <w:r w:rsidRPr="007B3E8C">
        <w:t xml:space="preserve"> </w:t>
      </w:r>
      <w:r w:rsidR="00DB44CE">
        <w:t>Ağustos</w:t>
      </w:r>
      <w:r w:rsidRPr="007B3E8C">
        <w:t xml:space="preserve"> 2022 Döneminde Lisanssız Elektrik Üretiminin Kaynaklara Göre Dağılımı (%)</w:t>
      </w:r>
      <w:bookmarkEnd w:id="49"/>
      <w:bookmarkEnd w:id="50"/>
    </w:p>
    <w:p w:rsidR="00915CA3" w:rsidRPr="007B3E8C" w:rsidRDefault="00915CA3" w:rsidP="00915CA3"/>
    <w:p w:rsidR="00915CA3" w:rsidRPr="007B3E8C" w:rsidRDefault="00DB44CE" w:rsidP="00915CA3">
      <w:r>
        <w:rPr>
          <w:noProof/>
          <w:lang w:eastAsia="tr-TR"/>
        </w:rPr>
        <w:drawing>
          <wp:inline distT="0" distB="0" distL="0" distR="0" wp14:anchorId="3E65D34B">
            <wp:extent cx="5574030" cy="3625795"/>
            <wp:effectExtent l="0" t="0" r="7620"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84278" cy="3632461"/>
                    </a:xfrm>
                    <a:prstGeom prst="rect">
                      <a:avLst/>
                    </a:prstGeom>
                    <a:noFill/>
                  </pic:spPr>
                </pic:pic>
              </a:graphicData>
            </a:graphic>
          </wp:inline>
        </w:drawing>
      </w:r>
    </w:p>
    <w:p w:rsidR="00915CA3" w:rsidRPr="007B3E8C" w:rsidRDefault="00915CA3" w:rsidP="00915CA3">
      <w:pPr>
        <w:pStyle w:val="ResimYazs"/>
      </w:pPr>
      <w:bookmarkStart w:id="51" w:name="_Toc99112842"/>
      <w:bookmarkStart w:id="52" w:name="_Toc117674028"/>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9</w:t>
      </w:r>
      <w:r>
        <w:rPr>
          <w:noProof/>
        </w:rPr>
        <w:fldChar w:fldCharType="end"/>
      </w:r>
      <w:r w:rsidRPr="007B3E8C">
        <w:t xml:space="preserve"> </w:t>
      </w:r>
      <w:r w:rsidR="00DB44CE">
        <w:t>Ağustos</w:t>
      </w:r>
      <w:r w:rsidRPr="007B3E8C">
        <w:t xml:space="preserve"> 2022 Döneminde İhtiyaç Fazlası Satın Alınan Enerji Miktarı İçin Yapılan Ödeme Miktarının Kaynaklara Göre Dağılımı (%)</w:t>
      </w:r>
      <w:bookmarkEnd w:id="51"/>
      <w:bookmarkEnd w:id="52"/>
    </w:p>
    <w:p w:rsidR="00915CA3" w:rsidRPr="007B3E8C" w:rsidRDefault="00915CA3" w:rsidP="00915CA3">
      <w:pPr>
        <w:pStyle w:val="ResimYazs"/>
        <w:keepNext/>
      </w:pPr>
      <w:bookmarkStart w:id="53" w:name="_Toc99112787"/>
      <w:bookmarkStart w:id="54" w:name="_Toc117674008"/>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12</w:t>
      </w:r>
      <w:r>
        <w:rPr>
          <w:noProof/>
        </w:rPr>
        <w:fldChar w:fldCharType="end"/>
      </w:r>
      <w:r w:rsidRPr="007B3E8C">
        <w:t xml:space="preserve"> </w:t>
      </w:r>
      <w:r w:rsidR="00DB44CE">
        <w:t>Ağustos</w:t>
      </w:r>
      <w:r w:rsidRPr="007B3E8C">
        <w:t xml:space="preserve"> 2022 Döneminde </w:t>
      </w:r>
      <w:r w:rsidRPr="000B244B">
        <w:t xml:space="preserve">İhtiyaç Fazlası Satın Alınan </w:t>
      </w:r>
      <w:r w:rsidRPr="007B3E8C">
        <w:t>Lisanssız Elektrik Üretiminin İllere Göre Dağılımı (MWh-%)</w:t>
      </w:r>
      <w:bookmarkEnd w:id="53"/>
      <w:bookmarkEnd w:id="54"/>
    </w:p>
    <w:tbl>
      <w:tblPr>
        <w:tblW w:w="9346" w:type="dxa"/>
        <w:tblCellMar>
          <w:left w:w="70" w:type="dxa"/>
          <w:right w:w="70" w:type="dxa"/>
        </w:tblCellMar>
        <w:tblLook w:val="04A0" w:firstRow="1" w:lastRow="0" w:firstColumn="1" w:lastColumn="0" w:noHBand="0" w:noVBand="1"/>
      </w:tblPr>
      <w:tblGrid>
        <w:gridCol w:w="1960"/>
        <w:gridCol w:w="1500"/>
        <w:gridCol w:w="960"/>
        <w:gridCol w:w="2091"/>
        <w:gridCol w:w="1559"/>
        <w:gridCol w:w="1276"/>
      </w:tblGrid>
      <w:tr w:rsidR="00FA2CFE" w:rsidRPr="00FA2CFE" w:rsidTr="00FA2CFE">
        <w:trPr>
          <w:trHeight w:val="315"/>
        </w:trPr>
        <w:tc>
          <w:tcPr>
            <w:tcW w:w="19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İLLER</w:t>
            </w:r>
          </w:p>
        </w:tc>
        <w:tc>
          <w:tcPr>
            <w:tcW w:w="1500" w:type="dxa"/>
            <w:tcBorders>
              <w:top w:val="single" w:sz="8" w:space="0" w:color="auto"/>
              <w:left w:val="nil"/>
              <w:bottom w:val="single" w:sz="8" w:space="0" w:color="auto"/>
              <w:right w:val="single" w:sz="8" w:space="0" w:color="auto"/>
            </w:tcBorders>
            <w:shd w:val="clear" w:color="000000" w:fill="FF0000"/>
            <w:noWrap/>
            <w:vAlign w:val="center"/>
            <w:hideMark/>
          </w:tcPr>
          <w:p w:rsidR="00FA2CFE" w:rsidRPr="00FA2CFE" w:rsidRDefault="00FA2CFE" w:rsidP="00FA2CFE">
            <w:pPr>
              <w:spacing w:after="0" w:line="240" w:lineRule="auto"/>
              <w:jc w:val="center"/>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Üretim (MWh)</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rsidR="00FA2CFE" w:rsidRPr="00FA2CFE" w:rsidRDefault="00FA2CFE" w:rsidP="00FA2CFE">
            <w:pPr>
              <w:spacing w:after="0" w:line="240" w:lineRule="auto"/>
              <w:jc w:val="center"/>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Oran (%)</w:t>
            </w:r>
          </w:p>
        </w:tc>
        <w:tc>
          <w:tcPr>
            <w:tcW w:w="2091" w:type="dxa"/>
            <w:tcBorders>
              <w:top w:val="single" w:sz="8" w:space="0" w:color="auto"/>
              <w:left w:val="nil"/>
              <w:bottom w:val="single" w:sz="8" w:space="0" w:color="auto"/>
              <w:right w:val="single" w:sz="8" w:space="0" w:color="auto"/>
            </w:tcBorders>
            <w:shd w:val="clear" w:color="000000" w:fill="FF000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İLLER</w:t>
            </w:r>
          </w:p>
        </w:tc>
        <w:tc>
          <w:tcPr>
            <w:tcW w:w="1559" w:type="dxa"/>
            <w:tcBorders>
              <w:top w:val="single" w:sz="8" w:space="0" w:color="auto"/>
              <w:left w:val="nil"/>
              <w:bottom w:val="single" w:sz="8" w:space="0" w:color="auto"/>
              <w:right w:val="single" w:sz="8" w:space="0" w:color="auto"/>
            </w:tcBorders>
            <w:shd w:val="clear" w:color="000000" w:fill="FF0000"/>
            <w:noWrap/>
            <w:vAlign w:val="center"/>
            <w:hideMark/>
          </w:tcPr>
          <w:p w:rsidR="00FA2CFE" w:rsidRPr="00FA2CFE" w:rsidRDefault="00FA2CFE" w:rsidP="00FA2CFE">
            <w:pPr>
              <w:spacing w:after="0" w:line="240" w:lineRule="auto"/>
              <w:jc w:val="center"/>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Üretim (MWh)</w:t>
            </w:r>
          </w:p>
        </w:tc>
        <w:tc>
          <w:tcPr>
            <w:tcW w:w="1276" w:type="dxa"/>
            <w:tcBorders>
              <w:top w:val="single" w:sz="8" w:space="0" w:color="auto"/>
              <w:left w:val="nil"/>
              <w:bottom w:val="single" w:sz="8" w:space="0" w:color="auto"/>
              <w:right w:val="single" w:sz="8" w:space="0" w:color="auto"/>
            </w:tcBorders>
            <w:shd w:val="clear" w:color="000000" w:fill="FF0000"/>
            <w:noWrap/>
            <w:vAlign w:val="center"/>
            <w:hideMark/>
          </w:tcPr>
          <w:p w:rsidR="00FA2CFE" w:rsidRPr="00FA2CFE" w:rsidRDefault="00FA2CFE" w:rsidP="00FA2CFE">
            <w:pPr>
              <w:spacing w:after="0" w:line="240" w:lineRule="auto"/>
              <w:jc w:val="center"/>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Oran (%)</w:t>
            </w:r>
          </w:p>
        </w:tc>
      </w:tr>
      <w:tr w:rsidR="00FA2CFE" w:rsidRPr="00FA2CFE" w:rsidTr="00FA2CFE">
        <w:trPr>
          <w:trHeight w:val="174"/>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KONYA</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118.813,03</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9,00</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VAN</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7.027,48</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0,53</w:t>
            </w:r>
          </w:p>
        </w:tc>
      </w:tr>
      <w:tr w:rsidR="00FA2CFE" w:rsidRPr="00FA2CFE" w:rsidTr="00FA2CFE">
        <w:trPr>
          <w:trHeight w:val="164"/>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KAYSERİ</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75.062,78</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5,69</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AMASYA</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6.953,30</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0,53</w:t>
            </w:r>
          </w:p>
        </w:tc>
      </w:tr>
      <w:tr w:rsidR="00FA2CFE" w:rsidRPr="00FA2CFE" w:rsidTr="00FA2CFE">
        <w:trPr>
          <w:trHeight w:val="16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ŞANLIURFA</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73.447,31</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5,56</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ÇANAKKALE</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5.696,01</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0,43</w:t>
            </w:r>
          </w:p>
        </w:tc>
      </w:tr>
      <w:tr w:rsidR="00FA2CFE" w:rsidRPr="00FA2CFE" w:rsidTr="00FA2CFE">
        <w:trPr>
          <w:trHeight w:val="15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ANKARA</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72.489,95</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5,49</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BİTLİS</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5.462,78</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0,41</w:t>
            </w:r>
          </w:p>
        </w:tc>
      </w:tr>
      <w:tr w:rsidR="00FA2CFE" w:rsidRPr="00FA2CFE" w:rsidTr="00FA2CFE">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İZMİR</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56.156,87</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4,25</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TOKAT</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5.367,76</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0,41</w:t>
            </w:r>
          </w:p>
        </w:tc>
      </w:tr>
      <w:tr w:rsidR="00FA2CFE" w:rsidRPr="00FA2CFE" w:rsidTr="00FA2CFE">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AFYONKARAHİSAR</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51.435,70</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3,90</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HATAY</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5.329,29</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0,40</w:t>
            </w:r>
          </w:p>
        </w:tc>
      </w:tr>
      <w:tr w:rsidR="00FA2CFE" w:rsidRPr="00FA2CFE" w:rsidTr="00FA2CFE">
        <w:trPr>
          <w:trHeight w:val="14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KAHRAMANMARAŞ</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46.048,86</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3,49</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KİLİS</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5.240,59</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0,40</w:t>
            </w:r>
          </w:p>
        </w:tc>
      </w:tr>
      <w:tr w:rsidR="00FA2CFE" w:rsidRPr="00FA2CFE" w:rsidTr="00FA2CFE">
        <w:trPr>
          <w:trHeight w:val="14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MANİSA</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41.437,10</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3,14</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BİNGÖL</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5.110,93</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0,39</w:t>
            </w:r>
          </w:p>
        </w:tc>
      </w:tr>
      <w:tr w:rsidR="00FA2CFE" w:rsidRPr="00FA2CFE" w:rsidTr="00FA2CFE">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ESKİŞEHİR</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35.786,02</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2,71</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SAMSUN</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4.739,36</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0,36</w:t>
            </w:r>
          </w:p>
        </w:tc>
      </w:tr>
      <w:tr w:rsidR="00FA2CFE" w:rsidRPr="00FA2CFE" w:rsidTr="00FA2CFE">
        <w:trPr>
          <w:trHeight w:val="26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ELAZIĞ</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35.647,48</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2,70</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ŞIRNAK</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4.621,82</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0,35</w:t>
            </w:r>
          </w:p>
        </w:tc>
      </w:tr>
      <w:tr w:rsidR="00FA2CFE" w:rsidRPr="00FA2CFE" w:rsidTr="00FA2CFE">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GAZİANTEP</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32.761,80</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2,48</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MARDİN</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4.220,75</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0,32</w:t>
            </w:r>
          </w:p>
        </w:tc>
      </w:tr>
      <w:tr w:rsidR="00FA2CFE" w:rsidRPr="00FA2CFE" w:rsidTr="00FA2CFE">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DENİZLİ</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32.395,25</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2,45</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BATMAN</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3.773,97</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0,29</w:t>
            </w:r>
          </w:p>
        </w:tc>
      </w:tr>
      <w:tr w:rsidR="00FA2CFE" w:rsidRPr="00FA2CFE" w:rsidTr="00FA2CFE">
        <w:trPr>
          <w:trHeight w:val="109"/>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ANTALYA</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30.810,35</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2,33</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AĞRI</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3.599,30</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0,27</w:t>
            </w:r>
          </w:p>
        </w:tc>
      </w:tr>
      <w:tr w:rsidR="00FA2CFE" w:rsidRPr="00FA2CFE" w:rsidTr="00FA2CFE">
        <w:trPr>
          <w:trHeight w:val="114"/>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MERSİN</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30.086,82</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2,28</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KOCAELİ</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3.061,78</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0,23</w:t>
            </w:r>
          </w:p>
        </w:tc>
      </w:tr>
      <w:tr w:rsidR="00FA2CFE" w:rsidRPr="00FA2CFE" w:rsidTr="00FA2CFE">
        <w:trPr>
          <w:trHeight w:val="10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ISPARTA</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28.716,02</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2,18</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BAYBURT</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3.060,75</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0,23</w:t>
            </w:r>
          </w:p>
        </w:tc>
      </w:tr>
      <w:tr w:rsidR="00FA2CFE" w:rsidRPr="00FA2CFE" w:rsidTr="00FA2CFE">
        <w:trPr>
          <w:trHeight w:val="108"/>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NEVŞEHİR</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28.001,05</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2,12</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KARABÜK</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2.137,75</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0,16</w:t>
            </w:r>
          </w:p>
        </w:tc>
      </w:tr>
      <w:tr w:rsidR="00FA2CFE" w:rsidRPr="00FA2CFE" w:rsidTr="00FA2CFE">
        <w:trPr>
          <w:trHeight w:val="9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ÇORUM</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27.336,55</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2,07</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İSTANBUL</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1.976,66</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0,15</w:t>
            </w:r>
          </w:p>
        </w:tc>
      </w:tr>
      <w:tr w:rsidR="00FA2CFE" w:rsidRPr="00FA2CFE" w:rsidTr="00FA2CFE">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NİĞDE</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25.365,43</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1,92</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KASTAMONU</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1.648,55</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0,12</w:t>
            </w:r>
          </w:p>
        </w:tc>
      </w:tr>
      <w:tr w:rsidR="00FA2CFE" w:rsidRPr="00FA2CFE" w:rsidTr="00FA2CFE">
        <w:trPr>
          <w:trHeight w:val="7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ADIYAMAN</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24.536,42</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1,86</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MUŞ</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1.510,31</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0,11</w:t>
            </w:r>
          </w:p>
        </w:tc>
      </w:tr>
      <w:tr w:rsidR="00FA2CFE" w:rsidRPr="00FA2CFE" w:rsidTr="00FA2CFE">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DİYARBAKIR</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23.709,85</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1,80</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SİİRT</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1.496,10</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0,11</w:t>
            </w:r>
          </w:p>
        </w:tc>
      </w:tr>
      <w:tr w:rsidR="00FA2CFE" w:rsidRPr="00FA2CFE" w:rsidTr="00FA2CFE">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MALATYA</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23.615,59</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1,79</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EDİRNE</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1.277,07</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0,10</w:t>
            </w:r>
          </w:p>
        </w:tc>
      </w:tr>
      <w:tr w:rsidR="00FA2CFE" w:rsidRPr="00FA2CFE" w:rsidTr="00FA2CFE">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KÜTAHYA</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23.221,15</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1,76</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KARS</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1.225,04</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0,09</w:t>
            </w:r>
          </w:p>
        </w:tc>
      </w:tr>
      <w:tr w:rsidR="00FA2CFE" w:rsidRPr="00FA2CFE" w:rsidTr="00FA2CFE">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AYDIN</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23.152,89</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1,75</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GİRESUN</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1.172,09</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0,09</w:t>
            </w:r>
          </w:p>
        </w:tc>
      </w:tr>
      <w:tr w:rsidR="00FA2CFE" w:rsidRPr="00FA2CFE" w:rsidTr="00FA2CFE">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ADANA</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22.405,50</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1,70</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BOLU</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923,38</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0,07</w:t>
            </w:r>
          </w:p>
        </w:tc>
      </w:tr>
      <w:tr w:rsidR="00FA2CFE" w:rsidRPr="00FA2CFE" w:rsidTr="00FA2CFE">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BALIKESİR</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21.605,82</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1,64</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TEKİRDAĞ</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825,28</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0,06</w:t>
            </w:r>
          </w:p>
        </w:tc>
      </w:tr>
      <w:tr w:rsidR="00FA2CFE" w:rsidRPr="00FA2CFE" w:rsidTr="00FA2CFE">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ERZURUM</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20.556,27</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1,56</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ARDAHAN</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789,78</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0,06</w:t>
            </w:r>
          </w:p>
        </w:tc>
      </w:tr>
      <w:tr w:rsidR="00FA2CFE" w:rsidRPr="00FA2CFE" w:rsidTr="00FA2CFE">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AKSARAY</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20.096,06</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1,52</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RİZE</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753,73</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0,06</w:t>
            </w:r>
          </w:p>
        </w:tc>
      </w:tr>
      <w:tr w:rsidR="00FA2CFE" w:rsidRPr="00FA2CFE" w:rsidTr="00FA2CFE">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MUĞLA</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20.040,88</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1,52</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YALOVA</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703,98</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0,05</w:t>
            </w:r>
          </w:p>
        </w:tc>
      </w:tr>
      <w:tr w:rsidR="00FA2CFE" w:rsidRPr="00FA2CFE" w:rsidTr="00FA2CFE">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UŞAK</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18.641,86</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1,41</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KIRKLARELİ</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638,68</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0,05</w:t>
            </w:r>
          </w:p>
        </w:tc>
      </w:tr>
      <w:tr w:rsidR="00FA2CFE" w:rsidRPr="00FA2CFE" w:rsidTr="00FA2CFE">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SİVAS</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17.755,03</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1,34</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ZONGULDAK</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572,71</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0,04</w:t>
            </w:r>
          </w:p>
        </w:tc>
      </w:tr>
      <w:tr w:rsidR="00FA2CFE" w:rsidRPr="00FA2CFE" w:rsidTr="00FA2CFE">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BİLECİK</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15.685,30</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1,19</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SAKARYA</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396,51</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0,03</w:t>
            </w:r>
          </w:p>
        </w:tc>
      </w:tr>
      <w:tr w:rsidR="00FA2CFE" w:rsidRPr="00FA2CFE" w:rsidTr="00FA2CFE">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KARAMAN</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14.958,45</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1,13</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IĞDIR</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365,15</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0,03</w:t>
            </w:r>
          </w:p>
        </w:tc>
      </w:tr>
      <w:tr w:rsidR="00FA2CFE" w:rsidRPr="00FA2CFE" w:rsidTr="00FA2CFE">
        <w:trPr>
          <w:trHeight w:val="1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BURDUR</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14.574,99</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1,10</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GÜMÜŞHANE</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363,01</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0,03</w:t>
            </w:r>
          </w:p>
        </w:tc>
      </w:tr>
      <w:tr w:rsidR="00FA2CFE" w:rsidRPr="00FA2CFE" w:rsidTr="00FA2CFE">
        <w:trPr>
          <w:trHeight w:val="20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YOZGAT</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14.461,37</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1,10</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TUNCELİ</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236,72</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0,02</w:t>
            </w:r>
          </w:p>
        </w:tc>
      </w:tr>
      <w:tr w:rsidR="00FA2CFE" w:rsidRPr="00FA2CFE" w:rsidTr="00FA2CFE">
        <w:trPr>
          <w:trHeight w:val="15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OSMANİYE</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11.938,90</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0,90</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ORDU</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161,47</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0,01</w:t>
            </w:r>
          </w:p>
        </w:tc>
      </w:tr>
      <w:tr w:rsidR="00FA2CFE" w:rsidRPr="00FA2CFE" w:rsidTr="00FA2CFE">
        <w:trPr>
          <w:trHeight w:val="10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ÇANKIRI</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11.645,79</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0,88</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TRABZON</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141,57</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0,01</w:t>
            </w:r>
          </w:p>
        </w:tc>
      </w:tr>
      <w:tr w:rsidR="00FA2CFE" w:rsidRPr="00FA2CFE" w:rsidTr="00FA2CFE">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KIRŞEHİR</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11.542,32</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0,87</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BARTIN</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61,83</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0,00</w:t>
            </w:r>
          </w:p>
        </w:tc>
      </w:tr>
      <w:tr w:rsidR="00FA2CFE" w:rsidRPr="00FA2CFE" w:rsidTr="00FA2CFE">
        <w:trPr>
          <w:trHeight w:val="28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KIRIKKALE</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10.667,85</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0,81</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color w:val="FFFFFF"/>
                <w:sz w:val="22"/>
                <w:lang w:eastAsia="tr-TR"/>
              </w:rPr>
            </w:pPr>
            <w:r w:rsidRPr="00FA2CFE">
              <w:rPr>
                <w:rFonts w:ascii="Calibri" w:eastAsia="Times New Roman" w:hAnsi="Calibri" w:cs="Calibri"/>
                <w:color w:val="FFFFFF"/>
                <w:sz w:val="22"/>
                <w:lang w:eastAsia="tr-TR"/>
              </w:rPr>
              <w:t>SİNOP</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59,40</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0,00</w:t>
            </w:r>
          </w:p>
        </w:tc>
      </w:tr>
      <w:tr w:rsidR="00FA2CFE" w:rsidRPr="00FA2CFE" w:rsidTr="00FA2CFE">
        <w:trPr>
          <w:trHeight w:val="8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BURSA</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10.592,94</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0,80</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DÜZCE</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55,55</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0,00</w:t>
            </w:r>
          </w:p>
        </w:tc>
      </w:tr>
      <w:tr w:rsidR="00FA2CFE" w:rsidRPr="00FA2CFE" w:rsidTr="00FA2CFE">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ERZİNCAN</w:t>
            </w:r>
          </w:p>
        </w:tc>
        <w:tc>
          <w:tcPr>
            <w:tcW w:w="150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10.251,69</w:t>
            </w:r>
          </w:p>
        </w:tc>
        <w:tc>
          <w:tcPr>
            <w:tcW w:w="960"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0,78</w:t>
            </w: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ARTVİN</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0,26</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0,00</w:t>
            </w:r>
          </w:p>
        </w:tc>
      </w:tr>
      <w:tr w:rsidR="00FA2CFE" w:rsidRPr="00FA2CFE" w:rsidTr="00FA2CFE">
        <w:trPr>
          <w:trHeight w:val="315"/>
        </w:trPr>
        <w:tc>
          <w:tcPr>
            <w:tcW w:w="1960" w:type="dxa"/>
            <w:tcBorders>
              <w:top w:val="nil"/>
              <w:left w:val="nil"/>
              <w:bottom w:val="nil"/>
              <w:right w:val="nil"/>
            </w:tcBorders>
            <w:shd w:val="clear" w:color="auto" w:fill="auto"/>
            <w:noWrap/>
            <w:vAlign w:val="bottom"/>
            <w:hideMark/>
          </w:tcPr>
          <w:p w:rsidR="00FA2CFE" w:rsidRPr="00FA2CFE" w:rsidRDefault="00FA2CFE" w:rsidP="00FA2CFE">
            <w:pPr>
              <w:spacing w:after="0" w:line="240" w:lineRule="auto"/>
              <w:jc w:val="center"/>
              <w:rPr>
                <w:rFonts w:ascii="Calibri" w:eastAsia="Times New Roman" w:hAnsi="Calibri" w:cs="Calibri"/>
                <w:color w:val="000000"/>
                <w:sz w:val="22"/>
                <w:lang w:eastAsia="tr-TR"/>
              </w:rPr>
            </w:pPr>
          </w:p>
        </w:tc>
        <w:tc>
          <w:tcPr>
            <w:tcW w:w="1500" w:type="dxa"/>
            <w:tcBorders>
              <w:top w:val="nil"/>
              <w:left w:val="nil"/>
              <w:bottom w:val="nil"/>
              <w:right w:val="nil"/>
            </w:tcBorders>
            <w:shd w:val="clear" w:color="auto" w:fill="auto"/>
            <w:noWrap/>
            <w:vAlign w:val="bottom"/>
            <w:hideMark/>
          </w:tcPr>
          <w:p w:rsidR="00FA2CFE" w:rsidRPr="00FA2CFE" w:rsidRDefault="00FA2CFE" w:rsidP="00FA2CFE">
            <w:pPr>
              <w:spacing w:after="0" w:line="240" w:lineRule="auto"/>
              <w:rPr>
                <w:rFonts w:eastAsia="Times New Roman" w:cs="Times New Roman"/>
                <w:sz w:val="20"/>
                <w:szCs w:val="20"/>
                <w:lang w:eastAsia="tr-TR"/>
              </w:rPr>
            </w:pPr>
          </w:p>
        </w:tc>
        <w:tc>
          <w:tcPr>
            <w:tcW w:w="960" w:type="dxa"/>
            <w:tcBorders>
              <w:top w:val="nil"/>
              <w:left w:val="nil"/>
              <w:bottom w:val="nil"/>
              <w:right w:val="nil"/>
            </w:tcBorders>
            <w:shd w:val="clear" w:color="auto" w:fill="auto"/>
            <w:noWrap/>
            <w:vAlign w:val="bottom"/>
            <w:hideMark/>
          </w:tcPr>
          <w:p w:rsidR="00FA2CFE" w:rsidRPr="00FA2CFE" w:rsidRDefault="00FA2CFE" w:rsidP="00FA2CFE">
            <w:pPr>
              <w:spacing w:after="0" w:line="240" w:lineRule="auto"/>
              <w:rPr>
                <w:rFonts w:eastAsia="Times New Roman" w:cs="Times New Roman"/>
                <w:sz w:val="20"/>
                <w:szCs w:val="20"/>
                <w:lang w:eastAsia="tr-TR"/>
              </w:rPr>
            </w:pPr>
          </w:p>
        </w:tc>
        <w:tc>
          <w:tcPr>
            <w:tcW w:w="209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Genel Toplam</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b/>
                <w:bCs/>
                <w:color w:val="000000"/>
                <w:sz w:val="22"/>
                <w:lang w:eastAsia="tr-TR"/>
              </w:rPr>
            </w:pPr>
            <w:r w:rsidRPr="00FA2CFE">
              <w:rPr>
                <w:rFonts w:ascii="Calibri" w:eastAsia="Times New Roman" w:hAnsi="Calibri" w:cs="Calibri"/>
                <w:b/>
                <w:bCs/>
                <w:color w:val="000000"/>
                <w:sz w:val="22"/>
                <w:lang w:eastAsia="tr-TR"/>
              </w:rPr>
              <w:t>1.320.213,73</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center"/>
              <w:rPr>
                <w:rFonts w:ascii="Calibri" w:eastAsia="Times New Roman" w:hAnsi="Calibri" w:cs="Calibri"/>
                <w:b/>
                <w:bCs/>
                <w:color w:val="000000"/>
                <w:sz w:val="22"/>
                <w:lang w:eastAsia="tr-TR"/>
              </w:rPr>
            </w:pPr>
            <w:r w:rsidRPr="00FA2CFE">
              <w:rPr>
                <w:rFonts w:ascii="Calibri" w:eastAsia="Times New Roman" w:hAnsi="Calibri" w:cs="Calibri"/>
                <w:b/>
                <w:bCs/>
                <w:color w:val="000000"/>
                <w:sz w:val="22"/>
                <w:lang w:eastAsia="tr-TR"/>
              </w:rPr>
              <w:t>100,00</w:t>
            </w:r>
          </w:p>
        </w:tc>
      </w:tr>
    </w:tbl>
    <w:p w:rsidR="00915CA3" w:rsidRPr="007B3E8C" w:rsidRDefault="00915CA3" w:rsidP="00915CA3">
      <w:pPr>
        <w:pStyle w:val="ResimYazs"/>
        <w:keepNext/>
      </w:pPr>
      <w:r w:rsidRPr="007B3E8C">
        <w:t xml:space="preserve"> </w:t>
      </w:r>
      <w:bookmarkStart w:id="55" w:name="_Toc99112788"/>
      <w:bookmarkStart w:id="56" w:name="_Toc117674009"/>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13</w:t>
      </w:r>
      <w:r>
        <w:rPr>
          <w:noProof/>
        </w:rPr>
        <w:fldChar w:fldCharType="end"/>
      </w:r>
      <w:r w:rsidRPr="007B3E8C">
        <w:t xml:space="preserve"> </w:t>
      </w:r>
      <w:r w:rsidR="00FA2CFE">
        <w:t>Ağustos</w:t>
      </w:r>
      <w:r w:rsidRPr="007B3E8C">
        <w:t xml:space="preserve"> 2022 Döneminde </w:t>
      </w:r>
      <w:r w:rsidRPr="007E6634">
        <w:t xml:space="preserve">İhtiyaç Fazlası Satın Alınan </w:t>
      </w:r>
      <w:r w:rsidRPr="007B3E8C">
        <w:t>Lisanssız Elektrik Üretiminin İllere ve Kaynaklara Göre Dağılımı (MWh)</w:t>
      </w:r>
      <w:bookmarkEnd w:id="55"/>
      <w:bookmarkEnd w:id="56"/>
    </w:p>
    <w:tbl>
      <w:tblPr>
        <w:tblW w:w="9204" w:type="dxa"/>
        <w:tblCellMar>
          <w:left w:w="70" w:type="dxa"/>
          <w:right w:w="70" w:type="dxa"/>
        </w:tblCellMar>
        <w:tblLook w:val="04A0" w:firstRow="1" w:lastRow="0" w:firstColumn="1" w:lastColumn="0" w:noHBand="0" w:noVBand="1"/>
      </w:tblPr>
      <w:tblGrid>
        <w:gridCol w:w="2177"/>
        <w:gridCol w:w="1074"/>
        <w:gridCol w:w="1417"/>
        <w:gridCol w:w="1276"/>
        <w:gridCol w:w="1559"/>
        <w:gridCol w:w="1701"/>
      </w:tblGrid>
      <w:tr w:rsidR="00FA2CFE" w:rsidRPr="00FA2CFE" w:rsidTr="00FA2CFE">
        <w:trPr>
          <w:trHeight w:val="300"/>
          <w:tblHeader/>
        </w:trPr>
        <w:tc>
          <w:tcPr>
            <w:tcW w:w="2177" w:type="dxa"/>
            <w:tcBorders>
              <w:top w:val="single" w:sz="8" w:space="0" w:color="auto"/>
              <w:left w:val="single" w:sz="8" w:space="0" w:color="auto"/>
              <w:bottom w:val="nil"/>
              <w:right w:val="single" w:sz="8" w:space="0" w:color="auto"/>
            </w:tcBorders>
            <w:shd w:val="clear" w:color="000000" w:fill="FF000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İLLER</w:t>
            </w:r>
          </w:p>
        </w:tc>
        <w:tc>
          <w:tcPr>
            <w:tcW w:w="1074" w:type="dxa"/>
            <w:tcBorders>
              <w:top w:val="single" w:sz="8" w:space="0" w:color="auto"/>
              <w:left w:val="nil"/>
              <w:bottom w:val="nil"/>
              <w:right w:val="single" w:sz="8" w:space="0" w:color="auto"/>
            </w:tcBorders>
            <w:shd w:val="clear" w:color="000000" w:fill="FF0000"/>
            <w:noWrap/>
            <w:vAlign w:val="center"/>
            <w:hideMark/>
          </w:tcPr>
          <w:p w:rsidR="00FA2CFE" w:rsidRPr="00FA2CFE" w:rsidRDefault="00FA2CFE" w:rsidP="00FA2CFE">
            <w:pPr>
              <w:spacing w:after="0" w:line="240" w:lineRule="auto"/>
              <w:jc w:val="center"/>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Biyokütle</w:t>
            </w:r>
          </w:p>
        </w:tc>
        <w:tc>
          <w:tcPr>
            <w:tcW w:w="1417" w:type="dxa"/>
            <w:tcBorders>
              <w:top w:val="single" w:sz="8" w:space="0" w:color="auto"/>
              <w:left w:val="nil"/>
              <w:bottom w:val="nil"/>
              <w:right w:val="single" w:sz="8" w:space="0" w:color="auto"/>
            </w:tcBorders>
            <w:shd w:val="clear" w:color="000000" w:fill="FF0000"/>
            <w:vAlign w:val="center"/>
            <w:hideMark/>
          </w:tcPr>
          <w:p w:rsidR="00FA2CFE" w:rsidRPr="00FA2CFE" w:rsidRDefault="00FA2CFE" w:rsidP="00FA2CFE">
            <w:pPr>
              <w:spacing w:after="0" w:line="240" w:lineRule="auto"/>
              <w:jc w:val="center"/>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 xml:space="preserve">Güneş </w:t>
            </w:r>
          </w:p>
        </w:tc>
        <w:tc>
          <w:tcPr>
            <w:tcW w:w="1276" w:type="dxa"/>
            <w:tcBorders>
              <w:top w:val="single" w:sz="8" w:space="0" w:color="auto"/>
              <w:left w:val="nil"/>
              <w:bottom w:val="nil"/>
              <w:right w:val="single" w:sz="8" w:space="0" w:color="auto"/>
            </w:tcBorders>
            <w:shd w:val="clear" w:color="000000" w:fill="FF0000"/>
            <w:noWrap/>
            <w:vAlign w:val="center"/>
            <w:hideMark/>
          </w:tcPr>
          <w:p w:rsidR="00FA2CFE" w:rsidRPr="00FA2CFE" w:rsidRDefault="00FA2CFE" w:rsidP="00FA2CFE">
            <w:pPr>
              <w:spacing w:after="0" w:line="240" w:lineRule="auto"/>
              <w:jc w:val="center"/>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Hidrolik</w:t>
            </w:r>
          </w:p>
        </w:tc>
        <w:tc>
          <w:tcPr>
            <w:tcW w:w="1559" w:type="dxa"/>
            <w:tcBorders>
              <w:top w:val="single" w:sz="8" w:space="0" w:color="auto"/>
              <w:left w:val="nil"/>
              <w:bottom w:val="nil"/>
              <w:right w:val="single" w:sz="8" w:space="0" w:color="auto"/>
            </w:tcBorders>
            <w:shd w:val="clear" w:color="000000" w:fill="FF0000"/>
            <w:noWrap/>
            <w:vAlign w:val="center"/>
            <w:hideMark/>
          </w:tcPr>
          <w:p w:rsidR="00FA2CFE" w:rsidRPr="00FA2CFE" w:rsidRDefault="00FA2CFE" w:rsidP="00FA2CFE">
            <w:pPr>
              <w:spacing w:after="0" w:line="240" w:lineRule="auto"/>
              <w:jc w:val="center"/>
              <w:rPr>
                <w:rFonts w:ascii="Calibri" w:eastAsia="Times New Roman" w:hAnsi="Calibri" w:cs="Calibri"/>
                <w:b/>
                <w:bCs/>
                <w:color w:val="FFFFFF"/>
                <w:sz w:val="22"/>
                <w:lang w:eastAsia="tr-TR"/>
              </w:rPr>
            </w:pPr>
            <w:proofErr w:type="gramStart"/>
            <w:r w:rsidRPr="00FA2CFE">
              <w:rPr>
                <w:rFonts w:ascii="Calibri" w:eastAsia="Times New Roman" w:hAnsi="Calibri" w:cs="Calibri"/>
                <w:b/>
                <w:bCs/>
                <w:color w:val="FFFFFF"/>
                <w:sz w:val="22"/>
                <w:lang w:eastAsia="tr-TR"/>
              </w:rPr>
              <w:t>Rüzgar</w:t>
            </w:r>
            <w:proofErr w:type="gramEnd"/>
          </w:p>
        </w:tc>
        <w:tc>
          <w:tcPr>
            <w:tcW w:w="1701" w:type="dxa"/>
            <w:tcBorders>
              <w:top w:val="single" w:sz="8" w:space="0" w:color="auto"/>
              <w:left w:val="nil"/>
              <w:bottom w:val="nil"/>
              <w:right w:val="single" w:sz="8" w:space="0" w:color="auto"/>
            </w:tcBorders>
            <w:shd w:val="clear" w:color="000000" w:fill="FF0000"/>
            <w:noWrap/>
            <w:vAlign w:val="center"/>
            <w:hideMark/>
          </w:tcPr>
          <w:p w:rsidR="00FA2CFE" w:rsidRPr="00FA2CFE" w:rsidRDefault="00FA2CFE" w:rsidP="00FA2CFE">
            <w:pPr>
              <w:spacing w:after="0" w:line="240" w:lineRule="auto"/>
              <w:jc w:val="center"/>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 xml:space="preserve">Toplam </w:t>
            </w:r>
          </w:p>
        </w:tc>
      </w:tr>
      <w:tr w:rsidR="00FA2CFE" w:rsidRPr="00FA2CFE" w:rsidTr="00FA2CFE">
        <w:trPr>
          <w:trHeight w:val="7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ADANA</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6,99</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22.398,51</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22.405,50</w:t>
            </w:r>
          </w:p>
        </w:tc>
      </w:tr>
      <w:tr w:rsidR="00FA2CFE" w:rsidRPr="00FA2CFE" w:rsidTr="00FA2CFE">
        <w:trPr>
          <w:trHeight w:val="20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ADIYAMAN</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24.536,42</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24.536,42</w:t>
            </w:r>
          </w:p>
        </w:tc>
      </w:tr>
      <w:tr w:rsidR="00FA2CFE" w:rsidRPr="00FA2CFE" w:rsidTr="00FA2CFE">
        <w:trPr>
          <w:trHeight w:val="19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AFYONKARAHİSAR</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51.435,70</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51.435,70</w:t>
            </w:r>
          </w:p>
        </w:tc>
      </w:tr>
      <w:tr w:rsidR="00FA2CFE" w:rsidRPr="00FA2CFE" w:rsidTr="00FA2CFE">
        <w:trPr>
          <w:trHeight w:val="5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AĞRI</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3.599,30</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3.599,30</w:t>
            </w:r>
          </w:p>
        </w:tc>
      </w:tr>
      <w:tr w:rsidR="00FA2CFE" w:rsidRPr="00FA2CFE" w:rsidTr="00FA2CFE">
        <w:trPr>
          <w:trHeight w:val="18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AKSARAY</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20.096,06</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20.096,06</w:t>
            </w:r>
          </w:p>
        </w:tc>
      </w:tr>
      <w:tr w:rsidR="00FA2CFE" w:rsidRPr="00FA2CFE" w:rsidTr="00FA2CFE">
        <w:trPr>
          <w:trHeight w:val="17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AMASYA</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6.899,43</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53,87</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6.953,30</w:t>
            </w:r>
          </w:p>
        </w:tc>
      </w:tr>
      <w:tr w:rsidR="00FA2CFE" w:rsidRPr="00FA2CFE" w:rsidTr="00FA2CF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ANKARA</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253,04</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72.236,92</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72.489,95</w:t>
            </w:r>
          </w:p>
        </w:tc>
      </w:tr>
      <w:tr w:rsidR="00FA2CFE" w:rsidRPr="00FA2CFE" w:rsidTr="00FA2CF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ANTALYA</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30.810,35</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30.810,35</w:t>
            </w:r>
          </w:p>
        </w:tc>
      </w:tr>
      <w:tr w:rsidR="00FA2CFE" w:rsidRPr="00FA2CFE" w:rsidTr="00FA2CFE">
        <w:trPr>
          <w:trHeight w:val="17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ARDAHAN</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789,78</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789,78</w:t>
            </w:r>
          </w:p>
        </w:tc>
      </w:tr>
      <w:tr w:rsidR="00FA2CFE" w:rsidRPr="00FA2CFE" w:rsidTr="00FA2CFE">
        <w:trPr>
          <w:trHeight w:val="16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ARTVİN</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0,2564</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0,26</w:t>
            </w:r>
          </w:p>
        </w:tc>
      </w:tr>
      <w:tr w:rsidR="00FA2CFE" w:rsidRPr="00FA2CFE" w:rsidTr="00FA2CF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AYDIN</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23.152,89</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23.152,89</w:t>
            </w:r>
          </w:p>
        </w:tc>
      </w:tr>
      <w:tr w:rsidR="00FA2CFE" w:rsidRPr="00FA2CFE" w:rsidTr="00FA2CFE">
        <w:trPr>
          <w:trHeight w:val="16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BALIKESİR</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18.179,52</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3.426,30</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21.605,82</w:t>
            </w:r>
          </w:p>
        </w:tc>
      </w:tr>
      <w:tr w:rsidR="00FA2CFE" w:rsidRPr="00FA2CFE" w:rsidTr="00FA2CF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BARTIN</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61,83</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61,83</w:t>
            </w:r>
          </w:p>
        </w:tc>
      </w:tr>
      <w:tr w:rsidR="00FA2CFE" w:rsidRPr="00FA2CFE" w:rsidTr="00FA2CF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BATMAN</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3.773,97</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3.773,97</w:t>
            </w:r>
          </w:p>
        </w:tc>
      </w:tr>
      <w:tr w:rsidR="00FA2CFE" w:rsidRPr="00FA2CFE" w:rsidTr="00FA2CF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BAYBURT</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3.060,75</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3.060,75</w:t>
            </w:r>
          </w:p>
        </w:tc>
      </w:tr>
      <w:tr w:rsidR="00FA2CFE" w:rsidRPr="00FA2CFE" w:rsidTr="00FA2CF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BİLECİK</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15.685,30</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15.685,30</w:t>
            </w:r>
          </w:p>
        </w:tc>
      </w:tr>
      <w:tr w:rsidR="00FA2CFE" w:rsidRPr="00FA2CFE" w:rsidTr="00FA2CFE">
        <w:trPr>
          <w:trHeight w:val="12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BİNGÖL</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5.110,93</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5.110,93</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BİTLİS</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5.462,78</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5.462,78</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BOLU</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923,38</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923,38</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BURDUR</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14.574,99</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14.574,99</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BURSA</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9.519,11</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583,57</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490,26</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10.592,94</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ÇANAKKALE</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2.786,84</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2.909,17</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5.696,01</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ÇANKIRI</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11.645,79</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11.645,79</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ÇORUM</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27.336,55</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27.336,55</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DENİZLİ</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32.395,25</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32.395,25</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DİYARBAKIR</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23.709,85</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23.709,85</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DÜZCE</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55,55</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55,55</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EDİRNE</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1.192,11</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84,97</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1.277,07</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ELAZIĞ</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35.647,48</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35.647,48</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ERZİNCAN</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10.251,69</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10.251,69</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ERZURUM</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20.556,27</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20.556,27</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ESKİŞEHİR</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4.662,18</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31.123,85</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35.786,02</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GAZİANTEP</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32.761,80</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32.761,80</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GİRESUN</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1.172,09</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1.172,09</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GÜMÜŞHANE</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363,01</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363,01</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HATAY</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5.105,70</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223,59</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5.329,29</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IĞDIR</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365,15</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365,15</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ISPARTA</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28.716,02</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28.716,02</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İSTANBUL</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1.155,20</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821,45</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1.976,66</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İZMİR</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55.404,84</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752,03</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56.156,87</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KAHRAMANMARAŞ</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46.048,86</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46.048,86</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KARABÜK</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2.137,75</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2.137,75</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KARAMAN</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14.958,45</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14.958,45</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KARS</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1.225,04</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1.225,04</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KASTAMONU</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1,17</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1.647,38</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1.648,55</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KAYSERİ</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75.062,78</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75.062,78</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KIRIKKALE</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10.667,85</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10.667,85</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KIRKLARELİ</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638,68</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638,68</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KIRŞEHİR</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474,98</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11.067,34</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11.542,32</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KİLİS</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388,87</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4.851,73</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5.240,59</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KOCAELİ</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316,33</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1.759,70</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985,75</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3.061,78</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KONYA</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118.788,51</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24,52</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118.813,03</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KÜTAHYA</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23.221,15</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23.221,15</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MALATYA</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907,73</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22.068,54</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639,32</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23.615,59</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MANİSA</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41.437,10</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41.437,10</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MARDİN</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4.220,75</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4.220,75</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MERSİN</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0,01</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30.086,81</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30.086,82</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MUĞLA</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20.040,88</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20.040,88</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MUŞ</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1.510,31</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1.510,31</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NEVŞEHİR</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586,72</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27.414,33</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28.001,05</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NİĞDE</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25.365,43</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25.365,43</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ORDU</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36,02</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125,45</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161,47</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OSMANİYE</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11.938,90</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11.938,90</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RİZE</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0,05</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753,68</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753,73</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SAKARYA</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396,51</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396,51</w:t>
            </w:r>
          </w:p>
        </w:tc>
      </w:tr>
      <w:tr w:rsidR="00FA2CFE" w:rsidRPr="00FA2CFE" w:rsidTr="00C25035">
        <w:trPr>
          <w:trHeight w:val="21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SAMSUN</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4.424,56</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1,77</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313,03</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4.739,36</w:t>
            </w:r>
          </w:p>
        </w:tc>
      </w:tr>
      <w:tr w:rsidR="00FA2CFE" w:rsidRPr="00FA2CFE" w:rsidTr="00C25035">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SİİRT</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1.496,10</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1.496,10</w:t>
            </w:r>
          </w:p>
        </w:tc>
      </w:tr>
      <w:tr w:rsidR="00FA2CFE" w:rsidRPr="00FA2CFE" w:rsidTr="00C25035">
        <w:trPr>
          <w:trHeight w:val="10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SİNOP</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59,40</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59,40</w:t>
            </w:r>
          </w:p>
        </w:tc>
      </w:tr>
      <w:tr w:rsidR="00FA2CFE" w:rsidRPr="00FA2CFE" w:rsidTr="00C25035">
        <w:trPr>
          <w:trHeight w:val="19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SİVAS</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17.755,03</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17.755,03</w:t>
            </w:r>
          </w:p>
        </w:tc>
      </w:tr>
      <w:tr w:rsidR="00FA2CFE" w:rsidRPr="00FA2CFE" w:rsidTr="00C25035">
        <w:trPr>
          <w:trHeight w:val="14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ŞANLIURFA</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73.447,31</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73.447,31</w:t>
            </w:r>
          </w:p>
        </w:tc>
      </w:tr>
      <w:tr w:rsidR="00FA2CFE" w:rsidRPr="00FA2CFE" w:rsidTr="00C25035">
        <w:trPr>
          <w:trHeight w:val="9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ŞIRNAK</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4.621,82</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4.621,82</w:t>
            </w:r>
          </w:p>
        </w:tc>
      </w:tr>
      <w:tr w:rsidR="00FA2CFE" w:rsidRPr="00FA2CFE" w:rsidTr="00C25035">
        <w:trPr>
          <w:trHeight w:val="19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TEKİRDAĞ</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677,22</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148,05</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825,28</w:t>
            </w:r>
          </w:p>
        </w:tc>
      </w:tr>
      <w:tr w:rsidR="00FA2CFE" w:rsidRPr="00FA2CFE" w:rsidTr="00C25035">
        <w:trPr>
          <w:trHeight w:val="13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TOKAT</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1.051,59</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3.819,08</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497,08</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5.367,76</w:t>
            </w:r>
          </w:p>
        </w:tc>
      </w:tr>
      <w:tr w:rsidR="00FA2CFE" w:rsidRPr="00FA2CFE" w:rsidTr="00C25035">
        <w:trPr>
          <w:trHeight w:val="7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TRABZON</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141,57</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141,57</w:t>
            </w:r>
          </w:p>
        </w:tc>
      </w:tr>
      <w:tr w:rsidR="00FA2CFE" w:rsidRPr="00FA2CFE" w:rsidTr="00FA2CFE">
        <w:trPr>
          <w:trHeight w:val="16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TUNCELİ</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236,72</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236,72</w:t>
            </w:r>
          </w:p>
        </w:tc>
      </w:tr>
      <w:tr w:rsidR="00FA2CFE" w:rsidRPr="00FA2CFE" w:rsidTr="00FA2CFE">
        <w:trPr>
          <w:trHeight w:val="27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UŞAK</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18.641,86</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18.641,86</w:t>
            </w:r>
          </w:p>
        </w:tc>
      </w:tr>
      <w:tr w:rsidR="00FA2CFE" w:rsidRPr="00FA2CFE" w:rsidTr="00FA2CFE">
        <w:trPr>
          <w:trHeight w:val="7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VAN</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7.027,48</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7.027,48</w:t>
            </w:r>
          </w:p>
        </w:tc>
      </w:tr>
      <w:tr w:rsidR="00FA2CFE" w:rsidRPr="00FA2CFE" w:rsidTr="00FA2CFE">
        <w:trPr>
          <w:trHeight w:val="15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YALOVA</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644,59</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59,39</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703,98</w:t>
            </w:r>
          </w:p>
        </w:tc>
      </w:tr>
      <w:tr w:rsidR="00FA2CFE" w:rsidRPr="00FA2CFE" w:rsidTr="00FA2CFE">
        <w:trPr>
          <w:trHeight w:val="10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YOZGAT</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14.461,37</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14.461,37</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ind w:firstLineChars="100" w:firstLine="221"/>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ZONGULDAK</w:t>
            </w:r>
          </w:p>
        </w:tc>
        <w:tc>
          <w:tcPr>
            <w:tcW w:w="1074"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572,71</w:t>
            </w:r>
          </w:p>
        </w:tc>
        <w:tc>
          <w:tcPr>
            <w:tcW w:w="1276"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FA2CFE" w:rsidRPr="00FA2CFE" w:rsidRDefault="00FA2CFE" w:rsidP="00FA2CFE">
            <w:pPr>
              <w:spacing w:after="0" w:line="240" w:lineRule="auto"/>
              <w:jc w:val="right"/>
              <w:rPr>
                <w:rFonts w:ascii="Calibri" w:eastAsia="Times New Roman" w:hAnsi="Calibri" w:cs="Calibri"/>
                <w:color w:val="000000"/>
                <w:sz w:val="22"/>
                <w:lang w:eastAsia="tr-TR"/>
              </w:rPr>
            </w:pPr>
            <w:r w:rsidRPr="00FA2CFE">
              <w:rPr>
                <w:rFonts w:ascii="Calibri" w:eastAsia="Times New Roman" w:hAnsi="Calibri" w:cs="Calibri"/>
                <w:color w:val="000000"/>
                <w:sz w:val="22"/>
                <w:lang w:eastAsia="tr-TR"/>
              </w:rPr>
              <w:t>572,71</w:t>
            </w:r>
          </w:p>
        </w:tc>
      </w:tr>
      <w:tr w:rsidR="00FA2CFE" w:rsidRPr="00FA2CFE" w:rsidTr="00FA2CF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Genel Toplam</w:t>
            </w:r>
          </w:p>
        </w:tc>
        <w:tc>
          <w:tcPr>
            <w:tcW w:w="1074"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jc w:val="right"/>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9.330,21</w:t>
            </w:r>
          </w:p>
        </w:tc>
        <w:tc>
          <w:tcPr>
            <w:tcW w:w="1417"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jc w:val="right"/>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1.298.175,10</w:t>
            </w:r>
          </w:p>
        </w:tc>
        <w:tc>
          <w:tcPr>
            <w:tcW w:w="1276"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jc w:val="right"/>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2.964,10</w:t>
            </w:r>
          </w:p>
        </w:tc>
        <w:tc>
          <w:tcPr>
            <w:tcW w:w="1559"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jc w:val="right"/>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9.744,32</w:t>
            </w:r>
          </w:p>
        </w:tc>
        <w:tc>
          <w:tcPr>
            <w:tcW w:w="1701" w:type="dxa"/>
            <w:tcBorders>
              <w:top w:val="nil"/>
              <w:left w:val="nil"/>
              <w:bottom w:val="single" w:sz="8" w:space="0" w:color="auto"/>
              <w:right w:val="single" w:sz="8" w:space="0" w:color="auto"/>
            </w:tcBorders>
            <w:shd w:val="clear" w:color="000000" w:fill="FF5050"/>
            <w:noWrap/>
            <w:vAlign w:val="center"/>
            <w:hideMark/>
          </w:tcPr>
          <w:p w:rsidR="00FA2CFE" w:rsidRPr="00FA2CFE" w:rsidRDefault="00FA2CFE" w:rsidP="00FA2CFE">
            <w:pPr>
              <w:spacing w:after="0" w:line="240" w:lineRule="auto"/>
              <w:jc w:val="right"/>
              <w:rPr>
                <w:rFonts w:ascii="Calibri" w:eastAsia="Times New Roman" w:hAnsi="Calibri" w:cs="Calibri"/>
                <w:b/>
                <w:bCs/>
                <w:color w:val="FFFFFF"/>
                <w:sz w:val="22"/>
                <w:lang w:eastAsia="tr-TR"/>
              </w:rPr>
            </w:pPr>
            <w:r w:rsidRPr="00FA2CFE">
              <w:rPr>
                <w:rFonts w:ascii="Calibri" w:eastAsia="Times New Roman" w:hAnsi="Calibri" w:cs="Calibri"/>
                <w:b/>
                <w:bCs/>
                <w:color w:val="FFFFFF"/>
                <w:sz w:val="22"/>
                <w:lang w:eastAsia="tr-TR"/>
              </w:rPr>
              <w:t>1.320.213,73</w:t>
            </w:r>
          </w:p>
        </w:tc>
      </w:tr>
    </w:tbl>
    <w:p w:rsidR="00915CA3" w:rsidRPr="007B3E8C" w:rsidRDefault="00915CA3" w:rsidP="00915CA3">
      <w:pPr>
        <w:pStyle w:val="Eklemeler"/>
      </w:pPr>
    </w:p>
    <w:p w:rsidR="00915CA3" w:rsidRPr="007B3E8C" w:rsidRDefault="00915CA3" w:rsidP="00915CA3">
      <w:pPr>
        <w:pStyle w:val="Balk2"/>
      </w:pPr>
      <w:bookmarkStart w:id="57" w:name="_Toc88490919"/>
      <w:bookmarkStart w:id="58" w:name="_Toc1565211"/>
      <w:bookmarkStart w:id="59" w:name="_Toc12373191"/>
      <w:bookmarkStart w:id="60" w:name="_Toc17912872"/>
      <w:bookmarkStart w:id="61" w:name="_Toc117673982"/>
      <w:r w:rsidRPr="007B3E8C">
        <w:t>YEKDEM</w:t>
      </w:r>
      <w:bookmarkEnd w:id="57"/>
      <w:bookmarkEnd w:id="61"/>
    </w:p>
    <w:p w:rsidR="00915CA3" w:rsidRPr="007B3E8C" w:rsidRDefault="00915CA3" w:rsidP="00915CA3">
      <w:pPr>
        <w:pStyle w:val="ResimYazs"/>
        <w:keepNext/>
      </w:pPr>
      <w:bookmarkStart w:id="62" w:name="_Toc99112789"/>
      <w:bookmarkStart w:id="63" w:name="_Toc117674010"/>
      <w:r w:rsidRPr="00CD000D">
        <w:t xml:space="preserve">Tablo </w:t>
      </w:r>
      <w:r w:rsidRPr="00CD000D">
        <w:fldChar w:fldCharType="begin"/>
      </w:r>
      <w:r w:rsidRPr="00CD000D">
        <w:instrText xml:space="preserve"> STYLEREF 1 \s </w:instrText>
      </w:r>
      <w:r w:rsidRPr="00CD000D">
        <w:fldChar w:fldCharType="separate"/>
      </w:r>
      <w:r w:rsidRPr="00CD000D">
        <w:rPr>
          <w:noProof/>
        </w:rPr>
        <w:t>1</w:t>
      </w:r>
      <w:r w:rsidRPr="00CD000D">
        <w:rPr>
          <w:noProof/>
        </w:rPr>
        <w:fldChar w:fldCharType="end"/>
      </w:r>
      <w:r w:rsidRPr="00CD000D">
        <w:t>.</w:t>
      </w:r>
      <w:r w:rsidRPr="00CD000D">
        <w:fldChar w:fldCharType="begin"/>
      </w:r>
      <w:r w:rsidRPr="00CD000D">
        <w:instrText xml:space="preserve"> SEQ Tablo \* ARABIC \s 1 </w:instrText>
      </w:r>
      <w:r w:rsidRPr="00CD000D">
        <w:fldChar w:fldCharType="separate"/>
      </w:r>
      <w:r w:rsidRPr="00CD000D">
        <w:rPr>
          <w:noProof/>
        </w:rPr>
        <w:t>14</w:t>
      </w:r>
      <w:r w:rsidRPr="00CD000D">
        <w:rPr>
          <w:noProof/>
        </w:rPr>
        <w:fldChar w:fldCharType="end"/>
      </w:r>
      <w:r w:rsidRPr="00CD000D">
        <w:t xml:space="preserve"> </w:t>
      </w:r>
      <w:r w:rsidR="00C25035" w:rsidRPr="00CD000D">
        <w:t>Ağustos</w:t>
      </w:r>
      <w:r w:rsidRPr="00CD000D">
        <w:t xml:space="preserve"> 2022 Döneminde YEKDEM Kapsamındaki Üretimin Kaynaklara Göre Dağılımı ve 2021 Yılı </w:t>
      </w:r>
      <w:r w:rsidR="00C25035" w:rsidRPr="00CD000D">
        <w:t>Ağustos</w:t>
      </w:r>
      <w:r w:rsidRPr="00CD000D">
        <w:t xml:space="preserve"> Ayı Değeriyle Karşılaştırılması (MWh-%)</w:t>
      </w:r>
      <w:bookmarkEnd w:id="62"/>
      <w:bookmarkEnd w:id="63"/>
    </w:p>
    <w:tbl>
      <w:tblPr>
        <w:tblW w:w="9900" w:type="dxa"/>
        <w:tblInd w:w="-10" w:type="dxa"/>
        <w:tblCellMar>
          <w:left w:w="70" w:type="dxa"/>
          <w:right w:w="70" w:type="dxa"/>
        </w:tblCellMar>
        <w:tblLook w:val="04A0" w:firstRow="1" w:lastRow="0" w:firstColumn="1" w:lastColumn="0" w:noHBand="0" w:noVBand="1"/>
      </w:tblPr>
      <w:tblGrid>
        <w:gridCol w:w="1940"/>
        <w:gridCol w:w="2000"/>
        <w:gridCol w:w="1340"/>
        <w:gridCol w:w="2080"/>
        <w:gridCol w:w="1020"/>
        <w:gridCol w:w="1540"/>
      </w:tblGrid>
      <w:tr w:rsidR="00CD000D" w:rsidRPr="00CD000D" w:rsidTr="00CD000D">
        <w:trPr>
          <w:trHeight w:val="1200"/>
        </w:trPr>
        <w:tc>
          <w:tcPr>
            <w:tcW w:w="1940" w:type="dxa"/>
            <w:tcBorders>
              <w:top w:val="single" w:sz="8" w:space="0" w:color="auto"/>
              <w:left w:val="single" w:sz="8" w:space="0" w:color="auto"/>
              <w:bottom w:val="nil"/>
              <w:right w:val="single" w:sz="8" w:space="0" w:color="auto"/>
            </w:tcBorders>
            <w:shd w:val="clear" w:color="000000" w:fill="FF0000"/>
            <w:noWrap/>
            <w:vAlign w:val="center"/>
            <w:hideMark/>
          </w:tcPr>
          <w:p w:rsidR="00CD000D" w:rsidRPr="00CD000D" w:rsidRDefault="00CD000D" w:rsidP="00CD000D">
            <w:pPr>
              <w:spacing w:after="0" w:line="240" w:lineRule="auto"/>
              <w:jc w:val="center"/>
              <w:rPr>
                <w:rFonts w:ascii="Arial" w:eastAsia="Times New Roman" w:hAnsi="Arial" w:cs="Arial"/>
                <w:b/>
                <w:bCs/>
                <w:color w:val="FFFFFF"/>
                <w:sz w:val="22"/>
                <w:lang w:eastAsia="tr-TR"/>
              </w:rPr>
            </w:pPr>
            <w:r w:rsidRPr="00CD000D">
              <w:rPr>
                <w:rFonts w:ascii="Arial" w:eastAsia="Times New Roman" w:hAnsi="Arial" w:cs="Arial"/>
                <w:b/>
                <w:bCs/>
                <w:color w:val="FFFFFF"/>
                <w:sz w:val="22"/>
                <w:lang w:eastAsia="tr-TR"/>
              </w:rPr>
              <w:t>Kaynak Türü</w:t>
            </w:r>
          </w:p>
        </w:tc>
        <w:tc>
          <w:tcPr>
            <w:tcW w:w="2000" w:type="dxa"/>
            <w:tcBorders>
              <w:top w:val="single" w:sz="8" w:space="0" w:color="auto"/>
              <w:left w:val="nil"/>
              <w:bottom w:val="nil"/>
              <w:right w:val="single" w:sz="8" w:space="0" w:color="auto"/>
            </w:tcBorders>
            <w:shd w:val="clear" w:color="000000" w:fill="FF0000"/>
            <w:vAlign w:val="center"/>
            <w:hideMark/>
          </w:tcPr>
          <w:p w:rsidR="00CD000D" w:rsidRPr="00CD000D" w:rsidRDefault="00CD000D" w:rsidP="00CD000D">
            <w:pPr>
              <w:spacing w:after="0" w:line="240" w:lineRule="auto"/>
              <w:jc w:val="center"/>
              <w:rPr>
                <w:rFonts w:ascii="Arial" w:eastAsia="Times New Roman" w:hAnsi="Arial" w:cs="Arial"/>
                <w:b/>
                <w:bCs/>
                <w:color w:val="FFFFFF"/>
                <w:sz w:val="22"/>
                <w:lang w:eastAsia="tr-TR"/>
              </w:rPr>
            </w:pPr>
            <w:r w:rsidRPr="00CD000D">
              <w:rPr>
                <w:rFonts w:ascii="Arial" w:eastAsia="Times New Roman" w:hAnsi="Arial" w:cs="Arial"/>
                <w:b/>
                <w:bCs/>
                <w:color w:val="FFFFFF"/>
                <w:sz w:val="22"/>
                <w:lang w:eastAsia="tr-TR"/>
              </w:rPr>
              <w:t>2021 Yılı Ağustos Ayı YEKDEM Kapsamındaki Üretim (MWh)</w:t>
            </w:r>
          </w:p>
        </w:tc>
        <w:tc>
          <w:tcPr>
            <w:tcW w:w="1340" w:type="dxa"/>
            <w:tcBorders>
              <w:top w:val="single" w:sz="8" w:space="0" w:color="auto"/>
              <w:left w:val="nil"/>
              <w:bottom w:val="nil"/>
              <w:right w:val="single" w:sz="8" w:space="0" w:color="auto"/>
            </w:tcBorders>
            <w:shd w:val="clear" w:color="000000" w:fill="FF0000"/>
            <w:vAlign w:val="center"/>
            <w:hideMark/>
          </w:tcPr>
          <w:p w:rsidR="00CD000D" w:rsidRPr="00CD000D" w:rsidRDefault="00CD000D" w:rsidP="00CD000D">
            <w:pPr>
              <w:spacing w:after="0" w:line="240" w:lineRule="auto"/>
              <w:jc w:val="center"/>
              <w:rPr>
                <w:rFonts w:ascii="Arial" w:eastAsia="Times New Roman" w:hAnsi="Arial" w:cs="Arial"/>
                <w:b/>
                <w:bCs/>
                <w:color w:val="FFFFFF"/>
                <w:sz w:val="22"/>
                <w:lang w:eastAsia="tr-TR"/>
              </w:rPr>
            </w:pPr>
            <w:r w:rsidRPr="00CD000D">
              <w:rPr>
                <w:rFonts w:ascii="Arial" w:eastAsia="Times New Roman" w:hAnsi="Arial" w:cs="Arial"/>
                <w:b/>
                <w:bCs/>
                <w:color w:val="FFFFFF"/>
                <w:sz w:val="22"/>
                <w:lang w:eastAsia="tr-TR"/>
              </w:rPr>
              <w:t>2021 Ağustos Payı (%)</w:t>
            </w:r>
          </w:p>
        </w:tc>
        <w:tc>
          <w:tcPr>
            <w:tcW w:w="2080" w:type="dxa"/>
            <w:tcBorders>
              <w:top w:val="single" w:sz="8" w:space="0" w:color="auto"/>
              <w:left w:val="nil"/>
              <w:bottom w:val="nil"/>
              <w:right w:val="single" w:sz="8" w:space="0" w:color="auto"/>
            </w:tcBorders>
            <w:shd w:val="clear" w:color="000000" w:fill="FF0000"/>
            <w:vAlign w:val="center"/>
            <w:hideMark/>
          </w:tcPr>
          <w:p w:rsidR="00CD000D" w:rsidRPr="00CD000D" w:rsidRDefault="00CD000D" w:rsidP="00CD000D">
            <w:pPr>
              <w:spacing w:after="0" w:line="240" w:lineRule="auto"/>
              <w:jc w:val="center"/>
              <w:rPr>
                <w:rFonts w:ascii="Arial" w:eastAsia="Times New Roman" w:hAnsi="Arial" w:cs="Arial"/>
                <w:b/>
                <w:bCs/>
                <w:color w:val="FFFFFF"/>
                <w:sz w:val="22"/>
                <w:lang w:eastAsia="tr-TR"/>
              </w:rPr>
            </w:pPr>
            <w:r w:rsidRPr="00CD000D">
              <w:rPr>
                <w:rFonts w:ascii="Arial" w:eastAsia="Times New Roman" w:hAnsi="Arial" w:cs="Arial"/>
                <w:b/>
                <w:bCs/>
                <w:color w:val="FFFFFF"/>
                <w:sz w:val="22"/>
                <w:lang w:eastAsia="tr-TR"/>
              </w:rPr>
              <w:t>2022 Yılı Ağustos Ayı YEKDEM Kapsamındaki Üretim (MWh)</w:t>
            </w:r>
          </w:p>
        </w:tc>
        <w:tc>
          <w:tcPr>
            <w:tcW w:w="1000" w:type="dxa"/>
            <w:tcBorders>
              <w:top w:val="single" w:sz="8" w:space="0" w:color="auto"/>
              <w:left w:val="nil"/>
              <w:bottom w:val="nil"/>
              <w:right w:val="single" w:sz="8" w:space="0" w:color="auto"/>
            </w:tcBorders>
            <w:shd w:val="clear" w:color="000000" w:fill="FF0000"/>
            <w:vAlign w:val="center"/>
            <w:hideMark/>
          </w:tcPr>
          <w:p w:rsidR="00CD000D" w:rsidRPr="00CD000D" w:rsidRDefault="00CD000D" w:rsidP="00CD000D">
            <w:pPr>
              <w:spacing w:after="0" w:line="240" w:lineRule="auto"/>
              <w:jc w:val="center"/>
              <w:rPr>
                <w:rFonts w:ascii="Arial" w:eastAsia="Times New Roman" w:hAnsi="Arial" w:cs="Arial"/>
                <w:b/>
                <w:bCs/>
                <w:color w:val="FFFFFF"/>
                <w:sz w:val="22"/>
                <w:lang w:eastAsia="tr-TR"/>
              </w:rPr>
            </w:pPr>
            <w:r w:rsidRPr="00CD000D">
              <w:rPr>
                <w:rFonts w:ascii="Arial" w:eastAsia="Times New Roman" w:hAnsi="Arial" w:cs="Arial"/>
                <w:b/>
                <w:bCs/>
                <w:color w:val="FFFFFF"/>
                <w:sz w:val="22"/>
                <w:lang w:eastAsia="tr-TR"/>
              </w:rPr>
              <w:t xml:space="preserve">2022 </w:t>
            </w:r>
            <w:proofErr w:type="gramStart"/>
            <w:r w:rsidRPr="00CD000D">
              <w:rPr>
                <w:rFonts w:ascii="Arial" w:eastAsia="Times New Roman" w:hAnsi="Arial" w:cs="Arial"/>
                <w:b/>
                <w:bCs/>
                <w:color w:val="FFFFFF"/>
                <w:sz w:val="22"/>
                <w:lang w:eastAsia="tr-TR"/>
              </w:rPr>
              <w:t>Ağustos  Payı</w:t>
            </w:r>
            <w:proofErr w:type="gramEnd"/>
            <w:r w:rsidRPr="00CD000D">
              <w:rPr>
                <w:rFonts w:ascii="Arial" w:eastAsia="Times New Roman" w:hAnsi="Arial" w:cs="Arial"/>
                <w:b/>
                <w:bCs/>
                <w:color w:val="FFFFFF"/>
                <w:sz w:val="22"/>
                <w:lang w:eastAsia="tr-TR"/>
              </w:rPr>
              <w:t xml:space="preserve"> (%)</w:t>
            </w:r>
          </w:p>
        </w:tc>
        <w:tc>
          <w:tcPr>
            <w:tcW w:w="1540" w:type="dxa"/>
            <w:tcBorders>
              <w:top w:val="single" w:sz="8" w:space="0" w:color="auto"/>
              <w:left w:val="nil"/>
              <w:bottom w:val="nil"/>
              <w:right w:val="single" w:sz="8" w:space="0" w:color="auto"/>
            </w:tcBorders>
            <w:shd w:val="clear" w:color="000000" w:fill="FF0000"/>
            <w:vAlign w:val="center"/>
            <w:hideMark/>
          </w:tcPr>
          <w:p w:rsidR="00CD000D" w:rsidRPr="00CD000D" w:rsidRDefault="00CD000D" w:rsidP="00CD000D">
            <w:pPr>
              <w:spacing w:after="0" w:line="240" w:lineRule="auto"/>
              <w:jc w:val="center"/>
              <w:rPr>
                <w:rFonts w:ascii="Arial" w:eastAsia="Times New Roman" w:hAnsi="Arial" w:cs="Arial"/>
                <w:b/>
                <w:bCs/>
                <w:color w:val="FFFFFF"/>
                <w:sz w:val="22"/>
                <w:lang w:eastAsia="tr-TR"/>
              </w:rPr>
            </w:pPr>
            <w:r w:rsidRPr="00CD000D">
              <w:rPr>
                <w:rFonts w:ascii="Arial" w:eastAsia="Times New Roman" w:hAnsi="Arial" w:cs="Arial"/>
                <w:b/>
                <w:bCs/>
                <w:color w:val="FFFFFF"/>
                <w:sz w:val="22"/>
                <w:lang w:eastAsia="tr-TR"/>
              </w:rPr>
              <w:t>Ağustos 2021- Ağustos 2022 Değişimi (%)</w:t>
            </w:r>
          </w:p>
        </w:tc>
      </w:tr>
      <w:tr w:rsidR="00CD000D" w:rsidRPr="00CD000D" w:rsidTr="00CD000D">
        <w:trPr>
          <w:trHeight w:val="315"/>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rsidR="00CD000D" w:rsidRPr="00CD000D" w:rsidRDefault="00CD000D" w:rsidP="00CD000D">
            <w:pPr>
              <w:spacing w:after="0" w:line="240" w:lineRule="auto"/>
              <w:rPr>
                <w:rFonts w:ascii="Arial" w:eastAsia="Times New Roman" w:hAnsi="Arial" w:cs="Arial"/>
                <w:color w:val="FFFFFF"/>
                <w:szCs w:val="24"/>
                <w:lang w:eastAsia="tr-TR"/>
              </w:rPr>
            </w:pPr>
            <w:r w:rsidRPr="00CD000D">
              <w:rPr>
                <w:rFonts w:ascii="Arial" w:eastAsia="Times New Roman" w:hAnsi="Arial" w:cs="Arial"/>
                <w:color w:val="FFFFFF"/>
                <w:szCs w:val="24"/>
                <w:lang w:eastAsia="tr-TR"/>
              </w:rPr>
              <w:t>Biyokütle</w:t>
            </w:r>
          </w:p>
        </w:tc>
        <w:tc>
          <w:tcPr>
            <w:tcW w:w="2000" w:type="dxa"/>
            <w:tcBorders>
              <w:top w:val="nil"/>
              <w:left w:val="nil"/>
              <w:bottom w:val="single" w:sz="8" w:space="0" w:color="auto"/>
              <w:right w:val="single" w:sz="8" w:space="0" w:color="auto"/>
            </w:tcBorders>
            <w:shd w:val="clear" w:color="auto" w:fill="auto"/>
            <w:noWrap/>
            <w:vAlign w:val="center"/>
            <w:hideMark/>
          </w:tcPr>
          <w:p w:rsidR="00CD000D" w:rsidRPr="00CD000D" w:rsidRDefault="00CD000D" w:rsidP="00CD000D">
            <w:pPr>
              <w:spacing w:after="0" w:line="240" w:lineRule="auto"/>
              <w:jc w:val="right"/>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437.876,56</w:t>
            </w:r>
          </w:p>
        </w:tc>
        <w:tc>
          <w:tcPr>
            <w:tcW w:w="1340" w:type="dxa"/>
            <w:tcBorders>
              <w:top w:val="nil"/>
              <w:left w:val="nil"/>
              <w:bottom w:val="single" w:sz="8" w:space="0" w:color="auto"/>
              <w:right w:val="single" w:sz="8" w:space="0" w:color="auto"/>
            </w:tcBorders>
            <w:shd w:val="clear" w:color="auto" w:fill="auto"/>
            <w:vAlign w:val="center"/>
            <w:hideMark/>
          </w:tcPr>
          <w:p w:rsidR="00CD000D" w:rsidRPr="00CD000D" w:rsidRDefault="00CD000D" w:rsidP="00CD000D">
            <w:pPr>
              <w:spacing w:after="0" w:line="240" w:lineRule="auto"/>
              <w:jc w:val="center"/>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7,20</w:t>
            </w:r>
          </w:p>
        </w:tc>
        <w:tc>
          <w:tcPr>
            <w:tcW w:w="2080" w:type="dxa"/>
            <w:tcBorders>
              <w:top w:val="nil"/>
              <w:left w:val="nil"/>
              <w:bottom w:val="single" w:sz="8" w:space="0" w:color="auto"/>
              <w:right w:val="single" w:sz="8" w:space="0" w:color="auto"/>
            </w:tcBorders>
            <w:shd w:val="clear" w:color="auto" w:fill="auto"/>
            <w:noWrap/>
            <w:vAlign w:val="center"/>
            <w:hideMark/>
          </w:tcPr>
          <w:p w:rsidR="00CD000D" w:rsidRPr="00CD000D" w:rsidRDefault="00CD000D" w:rsidP="00CD000D">
            <w:pPr>
              <w:spacing w:after="0" w:line="240" w:lineRule="auto"/>
              <w:jc w:val="right"/>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591.221,73</w:t>
            </w:r>
          </w:p>
        </w:tc>
        <w:tc>
          <w:tcPr>
            <w:tcW w:w="1000" w:type="dxa"/>
            <w:tcBorders>
              <w:top w:val="nil"/>
              <w:left w:val="nil"/>
              <w:bottom w:val="single" w:sz="8" w:space="0" w:color="auto"/>
              <w:right w:val="single" w:sz="8" w:space="0" w:color="auto"/>
            </w:tcBorders>
            <w:shd w:val="clear" w:color="auto" w:fill="auto"/>
            <w:vAlign w:val="center"/>
            <w:hideMark/>
          </w:tcPr>
          <w:p w:rsidR="00CD000D" w:rsidRPr="00CD000D" w:rsidRDefault="00CD000D" w:rsidP="00CD000D">
            <w:pPr>
              <w:spacing w:after="0" w:line="240" w:lineRule="auto"/>
              <w:jc w:val="center"/>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9,37</w:t>
            </w:r>
          </w:p>
        </w:tc>
        <w:tc>
          <w:tcPr>
            <w:tcW w:w="1540" w:type="dxa"/>
            <w:tcBorders>
              <w:top w:val="nil"/>
              <w:left w:val="nil"/>
              <w:bottom w:val="single" w:sz="8" w:space="0" w:color="auto"/>
              <w:right w:val="single" w:sz="8" w:space="0" w:color="auto"/>
            </w:tcBorders>
            <w:shd w:val="clear" w:color="auto" w:fill="auto"/>
            <w:vAlign w:val="center"/>
            <w:hideMark/>
          </w:tcPr>
          <w:p w:rsidR="00CD000D" w:rsidRPr="00CD000D" w:rsidRDefault="00CD000D" w:rsidP="00CD000D">
            <w:pPr>
              <w:spacing w:after="0" w:line="240" w:lineRule="auto"/>
              <w:jc w:val="center"/>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35,02</w:t>
            </w:r>
          </w:p>
        </w:tc>
      </w:tr>
      <w:tr w:rsidR="00CD000D" w:rsidRPr="00CD000D" w:rsidTr="00CD000D">
        <w:trPr>
          <w:trHeight w:val="315"/>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rsidR="00CD000D" w:rsidRPr="00CD000D" w:rsidRDefault="00CD000D" w:rsidP="00CD000D">
            <w:pPr>
              <w:spacing w:after="0" w:line="240" w:lineRule="auto"/>
              <w:rPr>
                <w:rFonts w:ascii="Arial" w:eastAsia="Times New Roman" w:hAnsi="Arial" w:cs="Arial"/>
                <w:color w:val="FFFFFF"/>
                <w:szCs w:val="24"/>
                <w:lang w:eastAsia="tr-TR"/>
              </w:rPr>
            </w:pPr>
            <w:r w:rsidRPr="00CD000D">
              <w:rPr>
                <w:rFonts w:ascii="Arial" w:eastAsia="Times New Roman" w:hAnsi="Arial" w:cs="Arial"/>
                <w:color w:val="FFFFFF"/>
                <w:szCs w:val="24"/>
                <w:lang w:eastAsia="tr-TR"/>
              </w:rPr>
              <w:t>Güneş</w:t>
            </w:r>
          </w:p>
        </w:tc>
        <w:tc>
          <w:tcPr>
            <w:tcW w:w="2000" w:type="dxa"/>
            <w:tcBorders>
              <w:top w:val="nil"/>
              <w:left w:val="nil"/>
              <w:bottom w:val="single" w:sz="8" w:space="0" w:color="auto"/>
              <w:right w:val="single" w:sz="8" w:space="0" w:color="auto"/>
            </w:tcBorders>
            <w:shd w:val="clear" w:color="auto" w:fill="auto"/>
            <w:noWrap/>
            <w:vAlign w:val="center"/>
            <w:hideMark/>
          </w:tcPr>
          <w:p w:rsidR="00CD000D" w:rsidRPr="00CD000D" w:rsidRDefault="00CD000D" w:rsidP="00CD000D">
            <w:pPr>
              <w:spacing w:after="0" w:line="240" w:lineRule="auto"/>
              <w:jc w:val="right"/>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180.321,95</w:t>
            </w:r>
          </w:p>
        </w:tc>
        <w:tc>
          <w:tcPr>
            <w:tcW w:w="1340" w:type="dxa"/>
            <w:tcBorders>
              <w:top w:val="nil"/>
              <w:left w:val="nil"/>
              <w:bottom w:val="single" w:sz="8" w:space="0" w:color="auto"/>
              <w:right w:val="single" w:sz="8" w:space="0" w:color="auto"/>
            </w:tcBorders>
            <w:shd w:val="clear" w:color="auto" w:fill="auto"/>
            <w:vAlign w:val="center"/>
            <w:hideMark/>
          </w:tcPr>
          <w:p w:rsidR="00CD000D" w:rsidRPr="00CD000D" w:rsidRDefault="00CD000D" w:rsidP="00CD000D">
            <w:pPr>
              <w:spacing w:after="0" w:line="240" w:lineRule="auto"/>
              <w:jc w:val="center"/>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2,97</w:t>
            </w:r>
          </w:p>
        </w:tc>
        <w:tc>
          <w:tcPr>
            <w:tcW w:w="2080" w:type="dxa"/>
            <w:tcBorders>
              <w:top w:val="nil"/>
              <w:left w:val="nil"/>
              <w:bottom w:val="single" w:sz="8" w:space="0" w:color="auto"/>
              <w:right w:val="single" w:sz="8" w:space="0" w:color="auto"/>
            </w:tcBorders>
            <w:shd w:val="clear" w:color="auto" w:fill="auto"/>
            <w:noWrap/>
            <w:vAlign w:val="center"/>
            <w:hideMark/>
          </w:tcPr>
          <w:p w:rsidR="00CD000D" w:rsidRPr="00CD000D" w:rsidRDefault="00CD000D" w:rsidP="00CD000D">
            <w:pPr>
              <w:spacing w:after="0" w:line="240" w:lineRule="auto"/>
              <w:jc w:val="right"/>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349.966,98</w:t>
            </w:r>
          </w:p>
        </w:tc>
        <w:tc>
          <w:tcPr>
            <w:tcW w:w="1000" w:type="dxa"/>
            <w:tcBorders>
              <w:top w:val="nil"/>
              <w:left w:val="nil"/>
              <w:bottom w:val="single" w:sz="8" w:space="0" w:color="auto"/>
              <w:right w:val="single" w:sz="8" w:space="0" w:color="auto"/>
            </w:tcBorders>
            <w:shd w:val="clear" w:color="auto" w:fill="auto"/>
            <w:vAlign w:val="center"/>
            <w:hideMark/>
          </w:tcPr>
          <w:p w:rsidR="00CD000D" w:rsidRPr="00CD000D" w:rsidRDefault="00CD000D" w:rsidP="00CD000D">
            <w:pPr>
              <w:spacing w:after="0" w:line="240" w:lineRule="auto"/>
              <w:jc w:val="center"/>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5,55</w:t>
            </w:r>
          </w:p>
        </w:tc>
        <w:tc>
          <w:tcPr>
            <w:tcW w:w="1540" w:type="dxa"/>
            <w:tcBorders>
              <w:top w:val="nil"/>
              <w:left w:val="nil"/>
              <w:bottom w:val="single" w:sz="8" w:space="0" w:color="auto"/>
              <w:right w:val="single" w:sz="8" w:space="0" w:color="auto"/>
            </w:tcBorders>
            <w:shd w:val="clear" w:color="auto" w:fill="auto"/>
            <w:vAlign w:val="center"/>
            <w:hideMark/>
          </w:tcPr>
          <w:p w:rsidR="00CD000D" w:rsidRPr="00CD000D" w:rsidRDefault="00CD000D" w:rsidP="00CD000D">
            <w:pPr>
              <w:spacing w:after="0" w:line="240" w:lineRule="auto"/>
              <w:jc w:val="center"/>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94,08</w:t>
            </w:r>
          </w:p>
        </w:tc>
      </w:tr>
      <w:tr w:rsidR="00CD000D" w:rsidRPr="00CD000D" w:rsidTr="00CD000D">
        <w:trPr>
          <w:trHeight w:val="315"/>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rsidR="00CD000D" w:rsidRPr="00CD000D" w:rsidRDefault="00CD000D" w:rsidP="00CD000D">
            <w:pPr>
              <w:spacing w:after="0" w:line="240" w:lineRule="auto"/>
              <w:rPr>
                <w:rFonts w:ascii="Arial" w:eastAsia="Times New Roman" w:hAnsi="Arial" w:cs="Arial"/>
                <w:color w:val="FFFFFF"/>
                <w:szCs w:val="24"/>
                <w:lang w:eastAsia="tr-TR"/>
              </w:rPr>
            </w:pPr>
            <w:r w:rsidRPr="00CD000D">
              <w:rPr>
                <w:rFonts w:ascii="Arial" w:eastAsia="Times New Roman" w:hAnsi="Arial" w:cs="Arial"/>
                <w:color w:val="FFFFFF"/>
                <w:szCs w:val="24"/>
                <w:lang w:eastAsia="tr-TR"/>
              </w:rPr>
              <w:t>Hidrolik</w:t>
            </w:r>
          </w:p>
        </w:tc>
        <w:tc>
          <w:tcPr>
            <w:tcW w:w="2000" w:type="dxa"/>
            <w:tcBorders>
              <w:top w:val="nil"/>
              <w:left w:val="nil"/>
              <w:bottom w:val="single" w:sz="8" w:space="0" w:color="auto"/>
              <w:right w:val="single" w:sz="8" w:space="0" w:color="auto"/>
            </w:tcBorders>
            <w:shd w:val="clear" w:color="auto" w:fill="auto"/>
            <w:noWrap/>
            <w:vAlign w:val="center"/>
            <w:hideMark/>
          </w:tcPr>
          <w:p w:rsidR="00CD000D" w:rsidRPr="00CD000D" w:rsidRDefault="00CD000D" w:rsidP="00CD000D">
            <w:pPr>
              <w:spacing w:after="0" w:line="240" w:lineRule="auto"/>
              <w:jc w:val="right"/>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1.440.178,40</w:t>
            </w:r>
          </w:p>
        </w:tc>
        <w:tc>
          <w:tcPr>
            <w:tcW w:w="1340" w:type="dxa"/>
            <w:tcBorders>
              <w:top w:val="nil"/>
              <w:left w:val="nil"/>
              <w:bottom w:val="single" w:sz="8" w:space="0" w:color="auto"/>
              <w:right w:val="single" w:sz="8" w:space="0" w:color="auto"/>
            </w:tcBorders>
            <w:shd w:val="clear" w:color="auto" w:fill="auto"/>
            <w:vAlign w:val="center"/>
            <w:hideMark/>
          </w:tcPr>
          <w:p w:rsidR="00CD000D" w:rsidRPr="00CD000D" w:rsidRDefault="00CD000D" w:rsidP="00CD000D">
            <w:pPr>
              <w:spacing w:after="0" w:line="240" w:lineRule="auto"/>
              <w:jc w:val="center"/>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23,69</w:t>
            </w:r>
          </w:p>
        </w:tc>
        <w:tc>
          <w:tcPr>
            <w:tcW w:w="2080" w:type="dxa"/>
            <w:tcBorders>
              <w:top w:val="nil"/>
              <w:left w:val="nil"/>
              <w:bottom w:val="single" w:sz="8" w:space="0" w:color="auto"/>
              <w:right w:val="single" w:sz="8" w:space="0" w:color="auto"/>
            </w:tcBorders>
            <w:shd w:val="clear" w:color="auto" w:fill="auto"/>
            <w:noWrap/>
            <w:vAlign w:val="center"/>
            <w:hideMark/>
          </w:tcPr>
          <w:p w:rsidR="00CD000D" w:rsidRPr="00CD000D" w:rsidRDefault="00CD000D" w:rsidP="00CD000D">
            <w:pPr>
              <w:spacing w:after="0" w:line="240" w:lineRule="auto"/>
              <w:jc w:val="right"/>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1.311.987,60</w:t>
            </w:r>
          </w:p>
        </w:tc>
        <w:tc>
          <w:tcPr>
            <w:tcW w:w="1000" w:type="dxa"/>
            <w:tcBorders>
              <w:top w:val="nil"/>
              <w:left w:val="nil"/>
              <w:bottom w:val="single" w:sz="8" w:space="0" w:color="auto"/>
              <w:right w:val="single" w:sz="8" w:space="0" w:color="auto"/>
            </w:tcBorders>
            <w:shd w:val="clear" w:color="auto" w:fill="auto"/>
            <w:vAlign w:val="center"/>
            <w:hideMark/>
          </w:tcPr>
          <w:p w:rsidR="00CD000D" w:rsidRPr="00CD000D" w:rsidRDefault="00CD000D" w:rsidP="00CD000D">
            <w:pPr>
              <w:spacing w:after="0" w:line="240" w:lineRule="auto"/>
              <w:jc w:val="center"/>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20,79</w:t>
            </w:r>
          </w:p>
        </w:tc>
        <w:tc>
          <w:tcPr>
            <w:tcW w:w="1540" w:type="dxa"/>
            <w:tcBorders>
              <w:top w:val="nil"/>
              <w:left w:val="nil"/>
              <w:bottom w:val="single" w:sz="8" w:space="0" w:color="auto"/>
              <w:right w:val="single" w:sz="8" w:space="0" w:color="auto"/>
            </w:tcBorders>
            <w:shd w:val="clear" w:color="auto" w:fill="auto"/>
            <w:vAlign w:val="center"/>
            <w:hideMark/>
          </w:tcPr>
          <w:p w:rsidR="00CD000D" w:rsidRPr="00CD000D" w:rsidRDefault="00CD000D" w:rsidP="00CD000D">
            <w:pPr>
              <w:spacing w:after="0" w:line="240" w:lineRule="auto"/>
              <w:jc w:val="center"/>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-8,90</w:t>
            </w:r>
          </w:p>
        </w:tc>
      </w:tr>
      <w:tr w:rsidR="00CD000D" w:rsidRPr="00CD000D" w:rsidTr="00CD000D">
        <w:trPr>
          <w:trHeight w:val="315"/>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rsidR="00CD000D" w:rsidRPr="00CD000D" w:rsidRDefault="00CD000D" w:rsidP="00CD000D">
            <w:pPr>
              <w:spacing w:after="0" w:line="240" w:lineRule="auto"/>
              <w:rPr>
                <w:rFonts w:ascii="Arial" w:eastAsia="Times New Roman" w:hAnsi="Arial" w:cs="Arial"/>
                <w:color w:val="FFFFFF"/>
                <w:szCs w:val="24"/>
                <w:lang w:eastAsia="tr-TR"/>
              </w:rPr>
            </w:pPr>
            <w:r w:rsidRPr="00CD000D">
              <w:rPr>
                <w:rFonts w:ascii="Arial" w:eastAsia="Times New Roman" w:hAnsi="Arial" w:cs="Arial"/>
                <w:color w:val="FFFFFF"/>
                <w:szCs w:val="24"/>
                <w:lang w:eastAsia="tr-TR"/>
              </w:rPr>
              <w:t>Jeotermal</w:t>
            </w:r>
          </w:p>
        </w:tc>
        <w:tc>
          <w:tcPr>
            <w:tcW w:w="2000" w:type="dxa"/>
            <w:tcBorders>
              <w:top w:val="nil"/>
              <w:left w:val="nil"/>
              <w:bottom w:val="single" w:sz="8" w:space="0" w:color="auto"/>
              <w:right w:val="single" w:sz="8" w:space="0" w:color="auto"/>
            </w:tcBorders>
            <w:shd w:val="clear" w:color="auto" w:fill="auto"/>
            <w:noWrap/>
            <w:vAlign w:val="center"/>
            <w:hideMark/>
          </w:tcPr>
          <w:p w:rsidR="00CD000D" w:rsidRPr="00CD000D" w:rsidRDefault="00CD000D" w:rsidP="00CD000D">
            <w:pPr>
              <w:spacing w:after="0" w:line="240" w:lineRule="auto"/>
              <w:jc w:val="right"/>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580.522,08</w:t>
            </w:r>
          </w:p>
        </w:tc>
        <w:tc>
          <w:tcPr>
            <w:tcW w:w="1340" w:type="dxa"/>
            <w:tcBorders>
              <w:top w:val="nil"/>
              <w:left w:val="nil"/>
              <w:bottom w:val="single" w:sz="8" w:space="0" w:color="auto"/>
              <w:right w:val="single" w:sz="8" w:space="0" w:color="auto"/>
            </w:tcBorders>
            <w:shd w:val="clear" w:color="auto" w:fill="auto"/>
            <w:vAlign w:val="center"/>
            <w:hideMark/>
          </w:tcPr>
          <w:p w:rsidR="00CD000D" w:rsidRPr="00CD000D" w:rsidRDefault="00CD000D" w:rsidP="00CD000D">
            <w:pPr>
              <w:spacing w:after="0" w:line="240" w:lineRule="auto"/>
              <w:jc w:val="center"/>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9,55</w:t>
            </w:r>
          </w:p>
        </w:tc>
        <w:tc>
          <w:tcPr>
            <w:tcW w:w="2080" w:type="dxa"/>
            <w:tcBorders>
              <w:top w:val="nil"/>
              <w:left w:val="nil"/>
              <w:bottom w:val="single" w:sz="8" w:space="0" w:color="auto"/>
              <w:right w:val="single" w:sz="8" w:space="0" w:color="auto"/>
            </w:tcBorders>
            <w:shd w:val="clear" w:color="auto" w:fill="auto"/>
            <w:noWrap/>
            <w:vAlign w:val="center"/>
            <w:hideMark/>
          </w:tcPr>
          <w:p w:rsidR="00CD000D" w:rsidRPr="00CD000D" w:rsidRDefault="00CD000D" w:rsidP="00CD000D">
            <w:pPr>
              <w:spacing w:after="0" w:line="240" w:lineRule="auto"/>
              <w:jc w:val="right"/>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613.358,95</w:t>
            </w:r>
          </w:p>
        </w:tc>
        <w:tc>
          <w:tcPr>
            <w:tcW w:w="1000" w:type="dxa"/>
            <w:tcBorders>
              <w:top w:val="nil"/>
              <w:left w:val="nil"/>
              <w:bottom w:val="single" w:sz="8" w:space="0" w:color="auto"/>
              <w:right w:val="single" w:sz="8" w:space="0" w:color="auto"/>
            </w:tcBorders>
            <w:shd w:val="clear" w:color="auto" w:fill="auto"/>
            <w:vAlign w:val="center"/>
            <w:hideMark/>
          </w:tcPr>
          <w:p w:rsidR="00CD000D" w:rsidRPr="00CD000D" w:rsidRDefault="00CD000D" w:rsidP="00CD000D">
            <w:pPr>
              <w:spacing w:after="0" w:line="240" w:lineRule="auto"/>
              <w:jc w:val="center"/>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9,72</w:t>
            </w:r>
          </w:p>
        </w:tc>
        <w:tc>
          <w:tcPr>
            <w:tcW w:w="1540" w:type="dxa"/>
            <w:tcBorders>
              <w:top w:val="nil"/>
              <w:left w:val="nil"/>
              <w:bottom w:val="single" w:sz="8" w:space="0" w:color="auto"/>
              <w:right w:val="single" w:sz="8" w:space="0" w:color="auto"/>
            </w:tcBorders>
            <w:shd w:val="clear" w:color="auto" w:fill="auto"/>
            <w:vAlign w:val="center"/>
            <w:hideMark/>
          </w:tcPr>
          <w:p w:rsidR="00CD000D" w:rsidRPr="00CD000D" w:rsidRDefault="00CD000D" w:rsidP="00CD000D">
            <w:pPr>
              <w:spacing w:after="0" w:line="240" w:lineRule="auto"/>
              <w:jc w:val="center"/>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5,66</w:t>
            </w:r>
          </w:p>
        </w:tc>
      </w:tr>
      <w:tr w:rsidR="00CD000D" w:rsidRPr="00CD000D" w:rsidTr="00CD000D">
        <w:trPr>
          <w:trHeight w:val="315"/>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rsidR="00CD000D" w:rsidRPr="00CD000D" w:rsidRDefault="00CD000D" w:rsidP="00CD000D">
            <w:pPr>
              <w:spacing w:after="0" w:line="240" w:lineRule="auto"/>
              <w:rPr>
                <w:rFonts w:ascii="Arial" w:eastAsia="Times New Roman" w:hAnsi="Arial" w:cs="Arial"/>
                <w:color w:val="FFFFFF"/>
                <w:szCs w:val="24"/>
                <w:lang w:eastAsia="tr-TR"/>
              </w:rPr>
            </w:pPr>
            <w:r w:rsidRPr="00CD000D">
              <w:rPr>
                <w:rFonts w:ascii="Arial" w:eastAsia="Times New Roman" w:hAnsi="Arial" w:cs="Arial"/>
                <w:color w:val="FFFFFF"/>
                <w:szCs w:val="24"/>
                <w:lang w:eastAsia="tr-TR"/>
              </w:rPr>
              <w:t>Rüzgâr</w:t>
            </w:r>
          </w:p>
        </w:tc>
        <w:tc>
          <w:tcPr>
            <w:tcW w:w="2000" w:type="dxa"/>
            <w:tcBorders>
              <w:top w:val="nil"/>
              <w:left w:val="nil"/>
              <w:bottom w:val="single" w:sz="8" w:space="0" w:color="auto"/>
              <w:right w:val="single" w:sz="8" w:space="0" w:color="auto"/>
            </w:tcBorders>
            <w:shd w:val="clear" w:color="auto" w:fill="auto"/>
            <w:noWrap/>
            <w:vAlign w:val="center"/>
            <w:hideMark/>
          </w:tcPr>
          <w:p w:rsidR="00CD000D" w:rsidRPr="00CD000D" w:rsidRDefault="00CD000D" w:rsidP="00CD000D">
            <w:pPr>
              <w:spacing w:after="0" w:line="240" w:lineRule="auto"/>
              <w:jc w:val="right"/>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2.114.476,77</w:t>
            </w:r>
          </w:p>
        </w:tc>
        <w:tc>
          <w:tcPr>
            <w:tcW w:w="1340" w:type="dxa"/>
            <w:tcBorders>
              <w:top w:val="nil"/>
              <w:left w:val="nil"/>
              <w:bottom w:val="single" w:sz="8" w:space="0" w:color="auto"/>
              <w:right w:val="single" w:sz="8" w:space="0" w:color="auto"/>
            </w:tcBorders>
            <w:shd w:val="clear" w:color="auto" w:fill="auto"/>
            <w:vAlign w:val="center"/>
            <w:hideMark/>
          </w:tcPr>
          <w:p w:rsidR="00CD000D" w:rsidRPr="00CD000D" w:rsidRDefault="00CD000D" w:rsidP="00CD000D">
            <w:pPr>
              <w:spacing w:after="0" w:line="240" w:lineRule="auto"/>
              <w:jc w:val="center"/>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34,78</w:t>
            </w:r>
          </w:p>
        </w:tc>
        <w:tc>
          <w:tcPr>
            <w:tcW w:w="2080" w:type="dxa"/>
            <w:tcBorders>
              <w:top w:val="nil"/>
              <w:left w:val="nil"/>
              <w:bottom w:val="single" w:sz="8" w:space="0" w:color="auto"/>
              <w:right w:val="single" w:sz="8" w:space="0" w:color="auto"/>
            </w:tcBorders>
            <w:shd w:val="clear" w:color="auto" w:fill="auto"/>
            <w:noWrap/>
            <w:vAlign w:val="center"/>
            <w:hideMark/>
          </w:tcPr>
          <w:p w:rsidR="00CD000D" w:rsidRPr="00CD000D" w:rsidRDefault="00CD000D" w:rsidP="00CD000D">
            <w:pPr>
              <w:spacing w:after="0" w:line="240" w:lineRule="auto"/>
              <w:jc w:val="right"/>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2.122.782,41</w:t>
            </w:r>
          </w:p>
        </w:tc>
        <w:tc>
          <w:tcPr>
            <w:tcW w:w="1000" w:type="dxa"/>
            <w:tcBorders>
              <w:top w:val="nil"/>
              <w:left w:val="nil"/>
              <w:bottom w:val="single" w:sz="8" w:space="0" w:color="auto"/>
              <w:right w:val="single" w:sz="8" w:space="0" w:color="auto"/>
            </w:tcBorders>
            <w:shd w:val="clear" w:color="auto" w:fill="auto"/>
            <w:vAlign w:val="center"/>
            <w:hideMark/>
          </w:tcPr>
          <w:p w:rsidR="00CD000D" w:rsidRPr="00CD000D" w:rsidRDefault="00CD000D" w:rsidP="00CD000D">
            <w:pPr>
              <w:spacing w:after="0" w:line="240" w:lineRule="auto"/>
              <w:jc w:val="center"/>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33,64</w:t>
            </w:r>
          </w:p>
        </w:tc>
        <w:tc>
          <w:tcPr>
            <w:tcW w:w="1540" w:type="dxa"/>
            <w:tcBorders>
              <w:top w:val="nil"/>
              <w:left w:val="nil"/>
              <w:bottom w:val="single" w:sz="8" w:space="0" w:color="auto"/>
              <w:right w:val="single" w:sz="8" w:space="0" w:color="auto"/>
            </w:tcBorders>
            <w:shd w:val="clear" w:color="auto" w:fill="auto"/>
            <w:vAlign w:val="center"/>
            <w:hideMark/>
          </w:tcPr>
          <w:p w:rsidR="00CD000D" w:rsidRPr="00CD000D" w:rsidRDefault="00CD000D" w:rsidP="00CD000D">
            <w:pPr>
              <w:spacing w:after="0" w:line="240" w:lineRule="auto"/>
              <w:jc w:val="center"/>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0,39</w:t>
            </w:r>
          </w:p>
        </w:tc>
      </w:tr>
      <w:tr w:rsidR="00CD000D" w:rsidRPr="00CD000D" w:rsidTr="00CD000D">
        <w:trPr>
          <w:trHeight w:val="315"/>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rsidR="00CD000D" w:rsidRPr="00CD000D" w:rsidRDefault="00CD000D" w:rsidP="00CD000D">
            <w:pPr>
              <w:spacing w:after="0" w:line="240" w:lineRule="auto"/>
              <w:rPr>
                <w:rFonts w:ascii="Arial" w:eastAsia="Times New Roman" w:hAnsi="Arial" w:cs="Arial"/>
                <w:color w:val="FFFFFF"/>
                <w:szCs w:val="24"/>
                <w:lang w:eastAsia="tr-TR"/>
              </w:rPr>
            </w:pPr>
            <w:r w:rsidRPr="00CD000D">
              <w:rPr>
                <w:rFonts w:ascii="Arial" w:eastAsia="Times New Roman" w:hAnsi="Arial" w:cs="Arial"/>
                <w:color w:val="FFFFFF"/>
                <w:szCs w:val="24"/>
                <w:lang w:eastAsia="tr-TR"/>
              </w:rPr>
              <w:t>Lisanssız</w:t>
            </w:r>
          </w:p>
        </w:tc>
        <w:tc>
          <w:tcPr>
            <w:tcW w:w="2000" w:type="dxa"/>
            <w:tcBorders>
              <w:top w:val="nil"/>
              <w:left w:val="nil"/>
              <w:bottom w:val="single" w:sz="8" w:space="0" w:color="auto"/>
              <w:right w:val="single" w:sz="8" w:space="0" w:color="auto"/>
            </w:tcBorders>
            <w:shd w:val="clear" w:color="auto" w:fill="auto"/>
            <w:noWrap/>
            <w:vAlign w:val="center"/>
            <w:hideMark/>
          </w:tcPr>
          <w:p w:rsidR="00CD000D" w:rsidRPr="00CD000D" w:rsidRDefault="00CD000D" w:rsidP="00CD000D">
            <w:pPr>
              <w:spacing w:after="0" w:line="240" w:lineRule="auto"/>
              <w:jc w:val="right"/>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1.326.502,01</w:t>
            </w:r>
          </w:p>
        </w:tc>
        <w:tc>
          <w:tcPr>
            <w:tcW w:w="1340" w:type="dxa"/>
            <w:tcBorders>
              <w:top w:val="nil"/>
              <w:left w:val="nil"/>
              <w:bottom w:val="single" w:sz="8" w:space="0" w:color="auto"/>
              <w:right w:val="single" w:sz="8" w:space="0" w:color="auto"/>
            </w:tcBorders>
            <w:shd w:val="clear" w:color="auto" w:fill="auto"/>
            <w:vAlign w:val="center"/>
            <w:hideMark/>
          </w:tcPr>
          <w:p w:rsidR="00CD000D" w:rsidRPr="00CD000D" w:rsidRDefault="00CD000D" w:rsidP="00CD000D">
            <w:pPr>
              <w:spacing w:after="0" w:line="240" w:lineRule="auto"/>
              <w:jc w:val="center"/>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21,82</w:t>
            </w:r>
          </w:p>
        </w:tc>
        <w:tc>
          <w:tcPr>
            <w:tcW w:w="2080" w:type="dxa"/>
            <w:tcBorders>
              <w:top w:val="nil"/>
              <w:left w:val="nil"/>
              <w:bottom w:val="single" w:sz="8" w:space="0" w:color="auto"/>
              <w:right w:val="single" w:sz="8" w:space="0" w:color="auto"/>
            </w:tcBorders>
            <w:shd w:val="clear" w:color="auto" w:fill="auto"/>
            <w:noWrap/>
            <w:vAlign w:val="center"/>
            <w:hideMark/>
          </w:tcPr>
          <w:p w:rsidR="00CD000D" w:rsidRPr="00CD000D" w:rsidRDefault="00CD000D" w:rsidP="00CD000D">
            <w:pPr>
              <w:spacing w:after="0" w:line="240" w:lineRule="auto"/>
              <w:jc w:val="right"/>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1.320.213,73</w:t>
            </w:r>
          </w:p>
        </w:tc>
        <w:tc>
          <w:tcPr>
            <w:tcW w:w="1000" w:type="dxa"/>
            <w:tcBorders>
              <w:top w:val="nil"/>
              <w:left w:val="nil"/>
              <w:bottom w:val="single" w:sz="8" w:space="0" w:color="auto"/>
              <w:right w:val="single" w:sz="8" w:space="0" w:color="auto"/>
            </w:tcBorders>
            <w:shd w:val="clear" w:color="auto" w:fill="auto"/>
            <w:vAlign w:val="center"/>
            <w:hideMark/>
          </w:tcPr>
          <w:p w:rsidR="00CD000D" w:rsidRPr="00CD000D" w:rsidRDefault="00CD000D" w:rsidP="00CD000D">
            <w:pPr>
              <w:spacing w:after="0" w:line="240" w:lineRule="auto"/>
              <w:jc w:val="center"/>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20,92</w:t>
            </w:r>
          </w:p>
        </w:tc>
        <w:tc>
          <w:tcPr>
            <w:tcW w:w="1540" w:type="dxa"/>
            <w:tcBorders>
              <w:top w:val="nil"/>
              <w:left w:val="nil"/>
              <w:bottom w:val="single" w:sz="8" w:space="0" w:color="auto"/>
              <w:right w:val="single" w:sz="8" w:space="0" w:color="auto"/>
            </w:tcBorders>
            <w:shd w:val="clear" w:color="auto" w:fill="auto"/>
            <w:vAlign w:val="center"/>
            <w:hideMark/>
          </w:tcPr>
          <w:p w:rsidR="00CD000D" w:rsidRPr="00CD000D" w:rsidRDefault="00CD000D" w:rsidP="00CD000D">
            <w:pPr>
              <w:spacing w:after="0" w:line="240" w:lineRule="auto"/>
              <w:jc w:val="center"/>
              <w:rPr>
                <w:rFonts w:ascii="Arial" w:eastAsia="Times New Roman" w:hAnsi="Arial" w:cs="Arial"/>
                <w:color w:val="000000"/>
                <w:szCs w:val="24"/>
                <w:lang w:eastAsia="tr-TR"/>
              </w:rPr>
            </w:pPr>
            <w:r w:rsidRPr="00CD000D">
              <w:rPr>
                <w:rFonts w:ascii="Arial" w:eastAsia="Times New Roman" w:hAnsi="Arial" w:cs="Arial"/>
                <w:color w:val="000000"/>
                <w:szCs w:val="24"/>
                <w:lang w:eastAsia="tr-TR"/>
              </w:rPr>
              <w:t>-0,47</w:t>
            </w:r>
          </w:p>
        </w:tc>
      </w:tr>
      <w:tr w:rsidR="00CD000D" w:rsidRPr="00CD000D" w:rsidTr="00CD000D">
        <w:trPr>
          <w:trHeight w:val="330"/>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rsidR="00CD000D" w:rsidRPr="00CD000D" w:rsidRDefault="00CD000D" w:rsidP="00CD000D">
            <w:pPr>
              <w:spacing w:after="0" w:line="240" w:lineRule="auto"/>
              <w:rPr>
                <w:rFonts w:ascii="Arial" w:eastAsia="Times New Roman" w:hAnsi="Arial" w:cs="Arial"/>
                <w:b/>
                <w:bCs/>
                <w:color w:val="FFFFFF"/>
                <w:szCs w:val="24"/>
                <w:lang w:eastAsia="tr-TR"/>
              </w:rPr>
            </w:pPr>
            <w:r w:rsidRPr="00CD000D">
              <w:rPr>
                <w:rFonts w:ascii="Arial" w:eastAsia="Times New Roman" w:hAnsi="Arial" w:cs="Arial"/>
                <w:b/>
                <w:bCs/>
                <w:color w:val="FFFFFF"/>
                <w:szCs w:val="24"/>
                <w:lang w:eastAsia="tr-TR"/>
              </w:rPr>
              <w:t>Genel Toplam</w:t>
            </w:r>
          </w:p>
        </w:tc>
        <w:tc>
          <w:tcPr>
            <w:tcW w:w="2000" w:type="dxa"/>
            <w:tcBorders>
              <w:top w:val="nil"/>
              <w:left w:val="nil"/>
              <w:bottom w:val="single" w:sz="8" w:space="0" w:color="auto"/>
              <w:right w:val="single" w:sz="8" w:space="0" w:color="auto"/>
            </w:tcBorders>
            <w:shd w:val="clear" w:color="000000" w:fill="FF5050"/>
            <w:noWrap/>
            <w:vAlign w:val="center"/>
            <w:hideMark/>
          </w:tcPr>
          <w:p w:rsidR="00CD000D" w:rsidRPr="00CD000D" w:rsidRDefault="00CD000D" w:rsidP="00CD000D">
            <w:pPr>
              <w:spacing w:after="0" w:line="240" w:lineRule="auto"/>
              <w:jc w:val="right"/>
              <w:rPr>
                <w:rFonts w:ascii="Arial" w:eastAsia="Times New Roman" w:hAnsi="Arial" w:cs="Arial"/>
                <w:b/>
                <w:bCs/>
                <w:color w:val="FFFFFF"/>
                <w:szCs w:val="24"/>
                <w:lang w:eastAsia="tr-TR"/>
              </w:rPr>
            </w:pPr>
            <w:r w:rsidRPr="00CD000D">
              <w:rPr>
                <w:rFonts w:ascii="Arial" w:eastAsia="Times New Roman" w:hAnsi="Arial" w:cs="Arial"/>
                <w:b/>
                <w:bCs/>
                <w:color w:val="FFFFFF"/>
                <w:szCs w:val="24"/>
                <w:lang w:eastAsia="tr-TR"/>
              </w:rPr>
              <w:t>6.079.877,77</w:t>
            </w:r>
          </w:p>
        </w:tc>
        <w:tc>
          <w:tcPr>
            <w:tcW w:w="1340" w:type="dxa"/>
            <w:tcBorders>
              <w:top w:val="nil"/>
              <w:left w:val="nil"/>
              <w:bottom w:val="single" w:sz="8" w:space="0" w:color="auto"/>
              <w:right w:val="single" w:sz="8" w:space="0" w:color="auto"/>
            </w:tcBorders>
            <w:shd w:val="clear" w:color="000000" w:fill="FF5050"/>
            <w:noWrap/>
            <w:vAlign w:val="center"/>
            <w:hideMark/>
          </w:tcPr>
          <w:p w:rsidR="00CD000D" w:rsidRPr="00CD000D" w:rsidRDefault="00CD000D" w:rsidP="00CD000D">
            <w:pPr>
              <w:spacing w:after="0" w:line="240" w:lineRule="auto"/>
              <w:jc w:val="center"/>
              <w:rPr>
                <w:rFonts w:ascii="Arial" w:eastAsia="Times New Roman" w:hAnsi="Arial" w:cs="Arial"/>
                <w:b/>
                <w:bCs/>
                <w:color w:val="FFFFFF"/>
                <w:szCs w:val="24"/>
                <w:lang w:eastAsia="tr-TR"/>
              </w:rPr>
            </w:pPr>
            <w:r w:rsidRPr="00CD000D">
              <w:rPr>
                <w:rFonts w:ascii="Arial" w:eastAsia="Times New Roman" w:hAnsi="Arial" w:cs="Arial"/>
                <w:b/>
                <w:bCs/>
                <w:color w:val="FFFFFF"/>
                <w:szCs w:val="24"/>
                <w:lang w:eastAsia="tr-TR"/>
              </w:rPr>
              <w:t>100,00</w:t>
            </w:r>
          </w:p>
        </w:tc>
        <w:tc>
          <w:tcPr>
            <w:tcW w:w="2080" w:type="dxa"/>
            <w:tcBorders>
              <w:top w:val="nil"/>
              <w:left w:val="nil"/>
              <w:bottom w:val="single" w:sz="8" w:space="0" w:color="auto"/>
              <w:right w:val="single" w:sz="8" w:space="0" w:color="auto"/>
            </w:tcBorders>
            <w:shd w:val="clear" w:color="000000" w:fill="FF5050"/>
            <w:noWrap/>
            <w:vAlign w:val="center"/>
            <w:hideMark/>
          </w:tcPr>
          <w:p w:rsidR="00CD000D" w:rsidRPr="00CD000D" w:rsidRDefault="00CD000D" w:rsidP="00CD000D">
            <w:pPr>
              <w:spacing w:after="0" w:line="240" w:lineRule="auto"/>
              <w:jc w:val="right"/>
              <w:rPr>
                <w:rFonts w:ascii="Arial" w:eastAsia="Times New Roman" w:hAnsi="Arial" w:cs="Arial"/>
                <w:b/>
                <w:bCs/>
                <w:color w:val="FFFFFF"/>
                <w:szCs w:val="24"/>
                <w:lang w:eastAsia="tr-TR"/>
              </w:rPr>
            </w:pPr>
            <w:r w:rsidRPr="00CD000D">
              <w:rPr>
                <w:rFonts w:ascii="Arial" w:eastAsia="Times New Roman" w:hAnsi="Arial" w:cs="Arial"/>
                <w:b/>
                <w:bCs/>
                <w:color w:val="FFFFFF"/>
                <w:szCs w:val="24"/>
                <w:lang w:eastAsia="tr-TR"/>
              </w:rPr>
              <w:t>6.309.531,41</w:t>
            </w:r>
          </w:p>
        </w:tc>
        <w:tc>
          <w:tcPr>
            <w:tcW w:w="1000" w:type="dxa"/>
            <w:tcBorders>
              <w:top w:val="nil"/>
              <w:left w:val="nil"/>
              <w:bottom w:val="single" w:sz="8" w:space="0" w:color="auto"/>
              <w:right w:val="single" w:sz="8" w:space="0" w:color="auto"/>
            </w:tcBorders>
            <w:shd w:val="clear" w:color="000000" w:fill="FF5050"/>
            <w:noWrap/>
            <w:vAlign w:val="center"/>
            <w:hideMark/>
          </w:tcPr>
          <w:p w:rsidR="00CD000D" w:rsidRPr="00CD000D" w:rsidRDefault="00CD000D" w:rsidP="00CD000D">
            <w:pPr>
              <w:spacing w:after="0" w:line="240" w:lineRule="auto"/>
              <w:jc w:val="center"/>
              <w:rPr>
                <w:rFonts w:ascii="Arial" w:eastAsia="Times New Roman" w:hAnsi="Arial" w:cs="Arial"/>
                <w:b/>
                <w:bCs/>
                <w:color w:val="FFFFFF"/>
                <w:szCs w:val="24"/>
                <w:lang w:eastAsia="tr-TR"/>
              </w:rPr>
            </w:pPr>
            <w:r w:rsidRPr="00CD000D">
              <w:rPr>
                <w:rFonts w:ascii="Arial" w:eastAsia="Times New Roman" w:hAnsi="Arial" w:cs="Arial"/>
                <w:b/>
                <w:bCs/>
                <w:color w:val="FFFFFF"/>
                <w:szCs w:val="24"/>
                <w:lang w:eastAsia="tr-TR"/>
              </w:rPr>
              <w:t>100,00</w:t>
            </w:r>
          </w:p>
        </w:tc>
        <w:tc>
          <w:tcPr>
            <w:tcW w:w="1540" w:type="dxa"/>
            <w:tcBorders>
              <w:top w:val="nil"/>
              <w:left w:val="nil"/>
              <w:bottom w:val="single" w:sz="8" w:space="0" w:color="auto"/>
              <w:right w:val="single" w:sz="8" w:space="0" w:color="auto"/>
            </w:tcBorders>
            <w:shd w:val="clear" w:color="000000" w:fill="FF5050"/>
            <w:noWrap/>
            <w:vAlign w:val="center"/>
            <w:hideMark/>
          </w:tcPr>
          <w:p w:rsidR="00CD000D" w:rsidRPr="00CD000D" w:rsidRDefault="00CD000D" w:rsidP="00CD000D">
            <w:pPr>
              <w:spacing w:after="0" w:line="240" w:lineRule="auto"/>
              <w:jc w:val="center"/>
              <w:rPr>
                <w:rFonts w:ascii="Arial" w:eastAsia="Times New Roman" w:hAnsi="Arial" w:cs="Arial"/>
                <w:b/>
                <w:bCs/>
                <w:color w:val="FFFFFF"/>
                <w:szCs w:val="24"/>
                <w:lang w:eastAsia="tr-TR"/>
              </w:rPr>
            </w:pPr>
            <w:r w:rsidRPr="00CD000D">
              <w:rPr>
                <w:rFonts w:ascii="Arial" w:eastAsia="Times New Roman" w:hAnsi="Arial" w:cs="Arial"/>
                <w:b/>
                <w:bCs/>
                <w:color w:val="FFFFFF"/>
                <w:szCs w:val="24"/>
                <w:lang w:eastAsia="tr-TR"/>
              </w:rPr>
              <w:t>3,78</w:t>
            </w:r>
          </w:p>
        </w:tc>
      </w:tr>
    </w:tbl>
    <w:p w:rsidR="00915CA3" w:rsidRPr="007B3E8C" w:rsidRDefault="00915CA3" w:rsidP="00915CA3">
      <w:pPr>
        <w:pStyle w:val="Metin-Tez"/>
        <w:ind w:firstLine="0"/>
      </w:pPr>
    </w:p>
    <w:p w:rsidR="00915CA3" w:rsidRPr="007B3E8C" w:rsidRDefault="00CD000D" w:rsidP="00915CA3">
      <w:pPr>
        <w:pStyle w:val="Metin-Tez"/>
        <w:ind w:firstLine="0"/>
      </w:pPr>
      <w:r>
        <w:drawing>
          <wp:inline distT="0" distB="0" distL="0" distR="0" wp14:anchorId="678F854A">
            <wp:extent cx="5852795" cy="3570136"/>
            <wp:effectExtent l="0" t="0" r="0" b="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71600" cy="3581607"/>
                    </a:xfrm>
                    <a:prstGeom prst="rect">
                      <a:avLst/>
                    </a:prstGeom>
                    <a:noFill/>
                  </pic:spPr>
                </pic:pic>
              </a:graphicData>
            </a:graphic>
          </wp:inline>
        </w:drawing>
      </w:r>
    </w:p>
    <w:p w:rsidR="00915CA3" w:rsidRPr="007B3E8C" w:rsidRDefault="00915CA3" w:rsidP="00915CA3">
      <w:pPr>
        <w:pStyle w:val="ResimYazs"/>
      </w:pPr>
      <w:bookmarkStart w:id="64" w:name="_Toc99112843"/>
      <w:bookmarkStart w:id="65" w:name="_Toc117674029"/>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10</w:t>
      </w:r>
      <w:r>
        <w:rPr>
          <w:noProof/>
        </w:rPr>
        <w:fldChar w:fldCharType="end"/>
      </w:r>
      <w:r w:rsidRPr="007B3E8C">
        <w:t xml:space="preserve"> </w:t>
      </w:r>
      <w:r w:rsidR="00CD000D">
        <w:t>Ağustos</w:t>
      </w:r>
      <w:r w:rsidRPr="007B3E8C">
        <w:t xml:space="preserve"> 2022 Döneminde YEKDEM Kapsamındaki Üretimin Kaynaklara Göre Dağılımı ve 2021 Yılı </w:t>
      </w:r>
      <w:r w:rsidR="00CD000D">
        <w:t>Ağustos</w:t>
      </w:r>
      <w:r w:rsidRPr="007B3E8C">
        <w:t xml:space="preserve"> Ayı Değeriyle Karşılaştırılması (MWh)</w:t>
      </w:r>
      <w:bookmarkEnd w:id="64"/>
      <w:bookmarkEnd w:id="65"/>
    </w:p>
    <w:p w:rsidR="00915CA3" w:rsidRPr="007B3E8C" w:rsidRDefault="00915CA3" w:rsidP="00915CA3">
      <w:r w:rsidRPr="007B3E8C">
        <w:t xml:space="preserve"> </w:t>
      </w:r>
    </w:p>
    <w:p w:rsidR="00915CA3" w:rsidRPr="007B3E8C" w:rsidRDefault="00672722" w:rsidP="00915CA3">
      <w:r>
        <w:rPr>
          <w:noProof/>
          <w:lang w:eastAsia="tr-TR"/>
        </w:rPr>
        <w:drawing>
          <wp:inline distT="0" distB="0" distL="0" distR="0" wp14:anchorId="1A0A1EF6">
            <wp:extent cx="5622925" cy="3371353"/>
            <wp:effectExtent l="0" t="0" r="0" b="635"/>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36137" cy="3379274"/>
                    </a:xfrm>
                    <a:prstGeom prst="rect">
                      <a:avLst/>
                    </a:prstGeom>
                    <a:noFill/>
                  </pic:spPr>
                </pic:pic>
              </a:graphicData>
            </a:graphic>
          </wp:inline>
        </w:drawing>
      </w:r>
    </w:p>
    <w:p w:rsidR="00915CA3" w:rsidRPr="007B3E8C" w:rsidRDefault="00915CA3" w:rsidP="00915CA3">
      <w:pPr>
        <w:pStyle w:val="ResimYazs"/>
      </w:pPr>
      <w:bookmarkStart w:id="66" w:name="_Toc99112844"/>
      <w:bookmarkStart w:id="67" w:name="_Toc117674030"/>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11</w:t>
      </w:r>
      <w:r>
        <w:rPr>
          <w:noProof/>
        </w:rPr>
        <w:fldChar w:fldCharType="end"/>
      </w:r>
      <w:r w:rsidRPr="007B3E8C">
        <w:t xml:space="preserve"> </w:t>
      </w:r>
      <w:r w:rsidR="00672722">
        <w:t>Ağustos</w:t>
      </w:r>
      <w:r w:rsidRPr="007B3E8C">
        <w:t xml:space="preserve"> 2022 Döneminde YEKDEM Kapsamındaki Üretimin Saatlik Bazda Kaynaklara Göre Dağılımı (MWh)</w:t>
      </w:r>
      <w:bookmarkEnd w:id="66"/>
      <w:bookmarkEnd w:id="67"/>
    </w:p>
    <w:p w:rsidR="00915CA3" w:rsidRDefault="00915CA3" w:rsidP="00915CA3"/>
    <w:p w:rsidR="00915CA3" w:rsidRPr="007B3E8C" w:rsidRDefault="00915CA3" w:rsidP="00915CA3"/>
    <w:p w:rsidR="00915CA3" w:rsidRPr="007B3E8C" w:rsidRDefault="00672722" w:rsidP="00915CA3">
      <w:pPr>
        <w:keepNext/>
      </w:pPr>
      <w:r>
        <w:rPr>
          <w:noProof/>
          <w:lang w:eastAsia="tr-TR"/>
        </w:rPr>
        <w:drawing>
          <wp:inline distT="0" distB="0" distL="0" distR="0" wp14:anchorId="10E538A4">
            <wp:extent cx="5811852" cy="3395207"/>
            <wp:effectExtent l="0" t="0" r="0" b="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26361" cy="3403683"/>
                    </a:xfrm>
                    <a:prstGeom prst="rect">
                      <a:avLst/>
                    </a:prstGeom>
                    <a:noFill/>
                  </pic:spPr>
                </pic:pic>
              </a:graphicData>
            </a:graphic>
          </wp:inline>
        </w:drawing>
      </w:r>
    </w:p>
    <w:p w:rsidR="00915CA3" w:rsidRPr="007B3E8C" w:rsidRDefault="00915CA3" w:rsidP="00915CA3">
      <w:pPr>
        <w:pStyle w:val="ResimYazs"/>
      </w:pPr>
      <w:bookmarkStart w:id="68" w:name="_Toc99112845"/>
      <w:bookmarkStart w:id="69" w:name="_Toc117674031"/>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12</w:t>
      </w:r>
      <w:r>
        <w:rPr>
          <w:noProof/>
        </w:rPr>
        <w:fldChar w:fldCharType="end"/>
      </w:r>
      <w:r w:rsidRPr="007B3E8C">
        <w:t xml:space="preserve"> </w:t>
      </w:r>
      <w:r w:rsidR="000D780D">
        <w:t>Ağustos</w:t>
      </w:r>
      <w:r w:rsidRPr="007B3E8C">
        <w:t xml:space="preserve"> 2022 Döneminde YEKDEM Kapsamındaki Üretimin Günlük Bazda Kaynaklara Göre Dağılımı (MWh)</w:t>
      </w:r>
      <w:bookmarkEnd w:id="68"/>
      <w:bookmarkEnd w:id="69"/>
    </w:p>
    <w:p w:rsidR="00915CA3" w:rsidRPr="007B3E8C" w:rsidRDefault="00915CA3" w:rsidP="00915CA3">
      <w:pPr>
        <w:pStyle w:val="ResimYazs"/>
        <w:keepNext/>
      </w:pPr>
      <w:bookmarkStart w:id="70" w:name="_Toc99112790"/>
      <w:bookmarkStart w:id="71" w:name="_Toc117674011"/>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15</w:t>
      </w:r>
      <w:r>
        <w:rPr>
          <w:noProof/>
        </w:rPr>
        <w:fldChar w:fldCharType="end"/>
      </w:r>
      <w:r w:rsidRPr="007B3E8C">
        <w:t xml:space="preserve"> </w:t>
      </w:r>
      <w:r w:rsidR="00672722">
        <w:t>Ağustos</w:t>
      </w:r>
      <w:r w:rsidRPr="007B3E8C">
        <w:t xml:space="preserve"> </w:t>
      </w:r>
      <w:r>
        <w:t xml:space="preserve">2022 </w:t>
      </w:r>
      <w:r w:rsidRPr="007B3E8C">
        <w:t>Döneminde YEKDEM Kapsamındaki Üretim ile Lisanslı Üretimin Karşılaştırılması ve Yapılan Ödeme Miktarı</w:t>
      </w:r>
      <w:bookmarkEnd w:id="70"/>
      <w:bookmarkEnd w:id="71"/>
    </w:p>
    <w:tbl>
      <w:tblPr>
        <w:tblW w:w="9987" w:type="dxa"/>
        <w:tblInd w:w="-10" w:type="dxa"/>
        <w:tblCellMar>
          <w:left w:w="70" w:type="dxa"/>
          <w:right w:w="70" w:type="dxa"/>
        </w:tblCellMar>
        <w:tblLook w:val="04A0" w:firstRow="1" w:lastRow="0" w:firstColumn="1" w:lastColumn="0" w:noHBand="0" w:noVBand="1"/>
      </w:tblPr>
      <w:tblGrid>
        <w:gridCol w:w="1276"/>
        <w:gridCol w:w="1809"/>
        <w:gridCol w:w="1242"/>
        <w:gridCol w:w="1170"/>
        <w:gridCol w:w="1509"/>
        <w:gridCol w:w="1420"/>
        <w:gridCol w:w="1561"/>
      </w:tblGrid>
      <w:tr w:rsidR="00BF62D2" w:rsidRPr="00BF62D2" w:rsidTr="00BF62D2">
        <w:trPr>
          <w:trHeight w:val="1237"/>
        </w:trPr>
        <w:tc>
          <w:tcPr>
            <w:tcW w:w="1276" w:type="dxa"/>
            <w:tcBorders>
              <w:top w:val="single" w:sz="8" w:space="0" w:color="auto"/>
              <w:left w:val="single" w:sz="8" w:space="0" w:color="auto"/>
              <w:bottom w:val="nil"/>
              <w:right w:val="single" w:sz="8" w:space="0" w:color="auto"/>
            </w:tcBorders>
            <w:shd w:val="clear" w:color="000000" w:fill="FF0000"/>
            <w:noWrap/>
            <w:vAlign w:val="center"/>
            <w:hideMark/>
          </w:tcPr>
          <w:p w:rsidR="00BF62D2" w:rsidRPr="00BF62D2" w:rsidRDefault="00BF62D2" w:rsidP="00BF62D2">
            <w:pPr>
              <w:spacing w:after="0" w:line="240" w:lineRule="auto"/>
              <w:jc w:val="center"/>
              <w:rPr>
                <w:rFonts w:ascii="Arial" w:eastAsia="Times New Roman" w:hAnsi="Arial" w:cs="Arial"/>
                <w:b/>
                <w:bCs/>
                <w:color w:val="FFFFFF"/>
                <w:sz w:val="20"/>
                <w:szCs w:val="20"/>
                <w:lang w:eastAsia="tr-TR"/>
              </w:rPr>
            </w:pPr>
            <w:r w:rsidRPr="00BF62D2">
              <w:rPr>
                <w:rFonts w:ascii="Arial" w:eastAsia="Times New Roman" w:hAnsi="Arial" w:cs="Arial"/>
                <w:b/>
                <w:bCs/>
                <w:color w:val="FFFFFF"/>
                <w:sz w:val="20"/>
                <w:szCs w:val="20"/>
                <w:lang w:eastAsia="tr-TR"/>
              </w:rPr>
              <w:t>Yıllar</w:t>
            </w:r>
          </w:p>
        </w:tc>
        <w:tc>
          <w:tcPr>
            <w:tcW w:w="1697" w:type="dxa"/>
            <w:tcBorders>
              <w:top w:val="single" w:sz="8" w:space="0" w:color="auto"/>
              <w:left w:val="nil"/>
              <w:bottom w:val="nil"/>
              <w:right w:val="single" w:sz="8" w:space="0" w:color="auto"/>
            </w:tcBorders>
            <w:shd w:val="clear" w:color="000000" w:fill="FF0000"/>
            <w:vAlign w:val="center"/>
            <w:hideMark/>
          </w:tcPr>
          <w:p w:rsidR="00BF62D2" w:rsidRPr="00BF62D2" w:rsidRDefault="00BF62D2" w:rsidP="00BF62D2">
            <w:pPr>
              <w:spacing w:after="0" w:line="240" w:lineRule="auto"/>
              <w:jc w:val="center"/>
              <w:rPr>
                <w:rFonts w:ascii="Arial" w:eastAsia="Times New Roman" w:hAnsi="Arial" w:cs="Arial"/>
                <w:b/>
                <w:bCs/>
                <w:color w:val="FFFFFF"/>
                <w:sz w:val="20"/>
                <w:szCs w:val="20"/>
                <w:lang w:eastAsia="tr-TR"/>
              </w:rPr>
            </w:pPr>
            <w:r w:rsidRPr="00BF62D2">
              <w:rPr>
                <w:rFonts w:ascii="Arial" w:eastAsia="Times New Roman" w:hAnsi="Arial" w:cs="Arial"/>
                <w:b/>
                <w:bCs/>
                <w:color w:val="FFFFFF"/>
                <w:sz w:val="20"/>
                <w:szCs w:val="20"/>
                <w:lang w:eastAsia="tr-TR"/>
              </w:rPr>
              <w:t>YEKDEM Kapsamında üretilen Enerji için yapılan ödeme miktarı (TL)</w:t>
            </w:r>
          </w:p>
        </w:tc>
        <w:tc>
          <w:tcPr>
            <w:tcW w:w="1298" w:type="dxa"/>
            <w:tcBorders>
              <w:top w:val="single" w:sz="8" w:space="0" w:color="auto"/>
              <w:left w:val="nil"/>
              <w:bottom w:val="nil"/>
              <w:right w:val="single" w:sz="8" w:space="0" w:color="auto"/>
            </w:tcBorders>
            <w:shd w:val="clear" w:color="000000" w:fill="FF0000"/>
            <w:vAlign w:val="center"/>
            <w:hideMark/>
          </w:tcPr>
          <w:p w:rsidR="00BF62D2" w:rsidRPr="00BF62D2" w:rsidRDefault="00BF62D2" w:rsidP="00BF62D2">
            <w:pPr>
              <w:spacing w:after="0" w:line="240" w:lineRule="auto"/>
              <w:jc w:val="center"/>
              <w:rPr>
                <w:rFonts w:ascii="Arial" w:eastAsia="Times New Roman" w:hAnsi="Arial" w:cs="Arial"/>
                <w:b/>
                <w:bCs/>
                <w:color w:val="FFFFFF"/>
                <w:sz w:val="20"/>
                <w:szCs w:val="20"/>
                <w:lang w:eastAsia="tr-TR"/>
              </w:rPr>
            </w:pPr>
            <w:r w:rsidRPr="00BF62D2">
              <w:rPr>
                <w:rFonts w:ascii="Arial" w:eastAsia="Times New Roman" w:hAnsi="Arial" w:cs="Arial"/>
                <w:b/>
                <w:bCs/>
                <w:color w:val="FFFFFF"/>
                <w:sz w:val="20"/>
                <w:szCs w:val="20"/>
                <w:lang w:eastAsia="tr-TR"/>
              </w:rPr>
              <w:t>YEKDEM Ortalama Fiyatı (TL/MWh)</w:t>
            </w:r>
          </w:p>
        </w:tc>
        <w:tc>
          <w:tcPr>
            <w:tcW w:w="1204" w:type="dxa"/>
            <w:tcBorders>
              <w:top w:val="single" w:sz="8" w:space="0" w:color="auto"/>
              <w:left w:val="nil"/>
              <w:bottom w:val="nil"/>
              <w:right w:val="single" w:sz="8" w:space="0" w:color="auto"/>
            </w:tcBorders>
            <w:shd w:val="clear" w:color="000000" w:fill="FF0000"/>
            <w:vAlign w:val="center"/>
            <w:hideMark/>
          </w:tcPr>
          <w:p w:rsidR="00BF62D2" w:rsidRPr="00BF62D2" w:rsidRDefault="00BF62D2" w:rsidP="00BF62D2">
            <w:pPr>
              <w:spacing w:after="0" w:line="240" w:lineRule="auto"/>
              <w:jc w:val="center"/>
              <w:rPr>
                <w:rFonts w:ascii="Arial" w:eastAsia="Times New Roman" w:hAnsi="Arial" w:cs="Arial"/>
                <w:b/>
                <w:bCs/>
                <w:color w:val="FFFFFF"/>
                <w:sz w:val="20"/>
                <w:szCs w:val="20"/>
                <w:lang w:eastAsia="tr-TR"/>
              </w:rPr>
            </w:pPr>
            <w:r w:rsidRPr="00BF62D2">
              <w:rPr>
                <w:rFonts w:ascii="Arial" w:eastAsia="Times New Roman" w:hAnsi="Arial" w:cs="Arial"/>
                <w:b/>
                <w:bCs/>
                <w:color w:val="FFFFFF"/>
                <w:sz w:val="20"/>
                <w:szCs w:val="20"/>
                <w:lang w:eastAsia="tr-TR"/>
              </w:rPr>
              <w:t>YEKDEM Ek Maliyeti (TL/MWh)</w:t>
            </w:r>
          </w:p>
        </w:tc>
        <w:tc>
          <w:tcPr>
            <w:tcW w:w="1512" w:type="dxa"/>
            <w:tcBorders>
              <w:top w:val="single" w:sz="8" w:space="0" w:color="auto"/>
              <w:left w:val="nil"/>
              <w:bottom w:val="nil"/>
              <w:right w:val="single" w:sz="8" w:space="0" w:color="auto"/>
            </w:tcBorders>
            <w:shd w:val="clear" w:color="000000" w:fill="FF0000"/>
            <w:vAlign w:val="center"/>
            <w:hideMark/>
          </w:tcPr>
          <w:p w:rsidR="00BF62D2" w:rsidRPr="00BF62D2" w:rsidRDefault="00BF62D2" w:rsidP="00BF62D2">
            <w:pPr>
              <w:spacing w:after="0" w:line="240" w:lineRule="auto"/>
              <w:jc w:val="center"/>
              <w:rPr>
                <w:rFonts w:ascii="Arial" w:eastAsia="Times New Roman" w:hAnsi="Arial" w:cs="Arial"/>
                <w:b/>
                <w:bCs/>
                <w:color w:val="FFFFFF"/>
                <w:sz w:val="20"/>
                <w:szCs w:val="20"/>
                <w:lang w:eastAsia="tr-TR"/>
              </w:rPr>
            </w:pPr>
            <w:r w:rsidRPr="00BF62D2">
              <w:rPr>
                <w:rFonts w:ascii="Arial" w:eastAsia="Times New Roman" w:hAnsi="Arial" w:cs="Arial"/>
                <w:b/>
                <w:bCs/>
                <w:color w:val="FFFFFF"/>
                <w:sz w:val="20"/>
                <w:szCs w:val="20"/>
                <w:lang w:eastAsia="tr-TR"/>
              </w:rPr>
              <w:t>YEKDEM Kapsamındaki Üretim (MWh)</w:t>
            </w:r>
          </w:p>
        </w:tc>
        <w:tc>
          <w:tcPr>
            <w:tcW w:w="1420" w:type="dxa"/>
            <w:tcBorders>
              <w:top w:val="single" w:sz="8" w:space="0" w:color="auto"/>
              <w:left w:val="nil"/>
              <w:bottom w:val="nil"/>
              <w:right w:val="single" w:sz="8" w:space="0" w:color="auto"/>
            </w:tcBorders>
            <w:shd w:val="clear" w:color="000000" w:fill="FF0000"/>
            <w:vAlign w:val="center"/>
            <w:hideMark/>
          </w:tcPr>
          <w:p w:rsidR="00BF62D2" w:rsidRPr="00BF62D2" w:rsidRDefault="00BF62D2" w:rsidP="00BF62D2">
            <w:pPr>
              <w:spacing w:after="0" w:line="240" w:lineRule="auto"/>
              <w:jc w:val="center"/>
              <w:rPr>
                <w:rFonts w:ascii="Arial" w:eastAsia="Times New Roman" w:hAnsi="Arial" w:cs="Arial"/>
                <w:b/>
                <w:bCs/>
                <w:color w:val="FFFFFF"/>
                <w:sz w:val="20"/>
                <w:szCs w:val="20"/>
                <w:lang w:eastAsia="tr-TR"/>
              </w:rPr>
            </w:pPr>
            <w:r w:rsidRPr="00BF62D2">
              <w:rPr>
                <w:rFonts w:ascii="Arial" w:eastAsia="Times New Roman" w:hAnsi="Arial" w:cs="Arial"/>
                <w:b/>
                <w:bCs/>
                <w:color w:val="FFFFFF"/>
                <w:sz w:val="20"/>
                <w:szCs w:val="20"/>
                <w:lang w:eastAsia="tr-TR"/>
              </w:rPr>
              <w:t>Lisanslı Üretim (MWh)</w:t>
            </w:r>
          </w:p>
        </w:tc>
        <w:tc>
          <w:tcPr>
            <w:tcW w:w="1580" w:type="dxa"/>
            <w:tcBorders>
              <w:top w:val="single" w:sz="8" w:space="0" w:color="auto"/>
              <w:left w:val="nil"/>
              <w:bottom w:val="nil"/>
              <w:right w:val="single" w:sz="8" w:space="0" w:color="auto"/>
            </w:tcBorders>
            <w:shd w:val="clear" w:color="000000" w:fill="FF0000"/>
            <w:vAlign w:val="center"/>
            <w:hideMark/>
          </w:tcPr>
          <w:p w:rsidR="00BF62D2" w:rsidRPr="00BF62D2" w:rsidRDefault="00BF62D2" w:rsidP="00BF62D2">
            <w:pPr>
              <w:spacing w:after="0" w:line="240" w:lineRule="auto"/>
              <w:jc w:val="center"/>
              <w:rPr>
                <w:rFonts w:ascii="Arial" w:eastAsia="Times New Roman" w:hAnsi="Arial" w:cs="Arial"/>
                <w:b/>
                <w:bCs/>
                <w:color w:val="FFFFFF"/>
                <w:sz w:val="20"/>
                <w:szCs w:val="20"/>
                <w:lang w:eastAsia="tr-TR"/>
              </w:rPr>
            </w:pPr>
            <w:r w:rsidRPr="00BF62D2">
              <w:rPr>
                <w:rFonts w:ascii="Arial" w:eastAsia="Times New Roman" w:hAnsi="Arial" w:cs="Arial"/>
                <w:b/>
                <w:bCs/>
                <w:color w:val="FFFFFF"/>
                <w:sz w:val="20"/>
                <w:szCs w:val="20"/>
                <w:lang w:eastAsia="tr-TR"/>
              </w:rPr>
              <w:t>YEKDEM Kapsamındaki Üretimin Toplam Lisanslı Üretime Oranı (%)</w:t>
            </w:r>
          </w:p>
        </w:tc>
      </w:tr>
      <w:tr w:rsidR="00BF62D2" w:rsidRPr="00BF62D2" w:rsidTr="00BF62D2">
        <w:trPr>
          <w:trHeight w:val="254"/>
        </w:trPr>
        <w:tc>
          <w:tcPr>
            <w:tcW w:w="1276" w:type="dxa"/>
            <w:tcBorders>
              <w:top w:val="nil"/>
              <w:left w:val="single" w:sz="8" w:space="0" w:color="auto"/>
              <w:bottom w:val="single" w:sz="8" w:space="0" w:color="auto"/>
              <w:right w:val="single" w:sz="8" w:space="0" w:color="auto"/>
            </w:tcBorders>
            <w:shd w:val="clear" w:color="000000" w:fill="FF5050"/>
            <w:noWrap/>
            <w:vAlign w:val="center"/>
            <w:hideMark/>
          </w:tcPr>
          <w:p w:rsidR="00BF62D2" w:rsidRPr="00BF62D2" w:rsidRDefault="00BF62D2" w:rsidP="00BF62D2">
            <w:pPr>
              <w:spacing w:after="0" w:line="240" w:lineRule="auto"/>
              <w:rPr>
                <w:rFonts w:ascii="Arial" w:eastAsia="Times New Roman" w:hAnsi="Arial" w:cs="Arial"/>
                <w:b/>
                <w:bCs/>
                <w:color w:val="FFFFFF"/>
                <w:sz w:val="20"/>
                <w:szCs w:val="20"/>
                <w:lang w:eastAsia="tr-TR"/>
              </w:rPr>
            </w:pPr>
            <w:r w:rsidRPr="00BF62D2">
              <w:rPr>
                <w:rFonts w:ascii="Arial" w:eastAsia="Times New Roman" w:hAnsi="Arial" w:cs="Arial"/>
                <w:b/>
                <w:bCs/>
                <w:color w:val="FFFFFF"/>
                <w:sz w:val="20"/>
                <w:szCs w:val="20"/>
                <w:lang w:eastAsia="tr-TR"/>
              </w:rPr>
              <w:t>2021 Ağustos</w:t>
            </w:r>
          </w:p>
        </w:tc>
        <w:tc>
          <w:tcPr>
            <w:tcW w:w="1697" w:type="dxa"/>
            <w:tcBorders>
              <w:top w:val="nil"/>
              <w:left w:val="nil"/>
              <w:bottom w:val="single" w:sz="8" w:space="0" w:color="auto"/>
              <w:right w:val="single" w:sz="8" w:space="0" w:color="auto"/>
            </w:tcBorders>
            <w:shd w:val="clear" w:color="auto" w:fill="auto"/>
            <w:vAlign w:val="center"/>
            <w:hideMark/>
          </w:tcPr>
          <w:p w:rsidR="00BF62D2" w:rsidRPr="00BF62D2" w:rsidRDefault="00BF62D2" w:rsidP="00BF62D2">
            <w:pPr>
              <w:spacing w:after="0" w:line="240" w:lineRule="auto"/>
              <w:jc w:val="right"/>
              <w:rPr>
                <w:rFonts w:ascii="Arial" w:eastAsia="Times New Roman" w:hAnsi="Arial" w:cs="Arial"/>
                <w:color w:val="000000"/>
                <w:sz w:val="20"/>
                <w:szCs w:val="20"/>
                <w:lang w:eastAsia="tr-TR"/>
              </w:rPr>
            </w:pPr>
            <w:r w:rsidRPr="00BF62D2">
              <w:rPr>
                <w:rFonts w:ascii="Arial" w:eastAsia="Times New Roman" w:hAnsi="Arial" w:cs="Arial"/>
                <w:color w:val="000000"/>
                <w:sz w:val="20"/>
                <w:szCs w:val="20"/>
                <w:lang w:eastAsia="tr-TR"/>
              </w:rPr>
              <w:t>5.029.384.600,05</w:t>
            </w:r>
          </w:p>
        </w:tc>
        <w:tc>
          <w:tcPr>
            <w:tcW w:w="1298" w:type="dxa"/>
            <w:tcBorders>
              <w:top w:val="nil"/>
              <w:left w:val="nil"/>
              <w:bottom w:val="single" w:sz="8" w:space="0" w:color="auto"/>
              <w:right w:val="single" w:sz="8" w:space="0" w:color="auto"/>
            </w:tcBorders>
            <w:shd w:val="clear" w:color="auto" w:fill="auto"/>
            <w:vAlign w:val="center"/>
            <w:hideMark/>
          </w:tcPr>
          <w:p w:rsidR="00BF62D2" w:rsidRPr="00BF62D2" w:rsidRDefault="00BF62D2" w:rsidP="00BF62D2">
            <w:pPr>
              <w:spacing w:after="0" w:line="240" w:lineRule="auto"/>
              <w:jc w:val="right"/>
              <w:rPr>
                <w:rFonts w:ascii="Arial" w:eastAsia="Times New Roman" w:hAnsi="Arial" w:cs="Arial"/>
                <w:color w:val="000000"/>
                <w:sz w:val="20"/>
                <w:szCs w:val="20"/>
                <w:lang w:eastAsia="tr-TR"/>
              </w:rPr>
            </w:pPr>
            <w:r w:rsidRPr="00BF62D2">
              <w:rPr>
                <w:rFonts w:ascii="Arial" w:eastAsia="Times New Roman" w:hAnsi="Arial" w:cs="Arial"/>
                <w:color w:val="000000"/>
                <w:sz w:val="20"/>
                <w:szCs w:val="20"/>
                <w:lang w:eastAsia="tr-TR"/>
              </w:rPr>
              <w:t>827,22</w:t>
            </w:r>
          </w:p>
        </w:tc>
        <w:tc>
          <w:tcPr>
            <w:tcW w:w="1204" w:type="dxa"/>
            <w:tcBorders>
              <w:top w:val="nil"/>
              <w:left w:val="nil"/>
              <w:bottom w:val="single" w:sz="8" w:space="0" w:color="auto"/>
              <w:right w:val="single" w:sz="8" w:space="0" w:color="auto"/>
            </w:tcBorders>
            <w:shd w:val="clear" w:color="auto" w:fill="auto"/>
            <w:vAlign w:val="center"/>
            <w:hideMark/>
          </w:tcPr>
          <w:p w:rsidR="00BF62D2" w:rsidRPr="00BF62D2" w:rsidRDefault="00BF62D2" w:rsidP="00BF62D2">
            <w:pPr>
              <w:spacing w:after="0" w:line="240" w:lineRule="auto"/>
              <w:jc w:val="right"/>
              <w:rPr>
                <w:rFonts w:ascii="Arial" w:eastAsia="Times New Roman" w:hAnsi="Arial" w:cs="Arial"/>
                <w:color w:val="000000"/>
                <w:sz w:val="20"/>
                <w:szCs w:val="20"/>
                <w:lang w:eastAsia="tr-TR"/>
              </w:rPr>
            </w:pPr>
            <w:r w:rsidRPr="00BF62D2">
              <w:rPr>
                <w:rFonts w:ascii="Arial" w:eastAsia="Times New Roman" w:hAnsi="Arial" w:cs="Arial"/>
                <w:color w:val="000000"/>
                <w:sz w:val="20"/>
                <w:szCs w:val="20"/>
                <w:lang w:eastAsia="tr-TR"/>
              </w:rPr>
              <w:t>66,93</w:t>
            </w:r>
          </w:p>
        </w:tc>
        <w:tc>
          <w:tcPr>
            <w:tcW w:w="1512" w:type="dxa"/>
            <w:tcBorders>
              <w:top w:val="nil"/>
              <w:left w:val="nil"/>
              <w:bottom w:val="single" w:sz="8" w:space="0" w:color="auto"/>
              <w:right w:val="single" w:sz="8" w:space="0" w:color="auto"/>
            </w:tcBorders>
            <w:shd w:val="clear" w:color="auto" w:fill="auto"/>
            <w:vAlign w:val="center"/>
            <w:hideMark/>
          </w:tcPr>
          <w:p w:rsidR="00BF62D2" w:rsidRPr="00BF62D2" w:rsidRDefault="00BF62D2" w:rsidP="00BF62D2">
            <w:pPr>
              <w:spacing w:after="0" w:line="240" w:lineRule="auto"/>
              <w:jc w:val="right"/>
              <w:rPr>
                <w:rFonts w:ascii="Arial" w:eastAsia="Times New Roman" w:hAnsi="Arial" w:cs="Arial"/>
                <w:color w:val="000000"/>
                <w:sz w:val="20"/>
                <w:szCs w:val="20"/>
                <w:lang w:eastAsia="tr-TR"/>
              </w:rPr>
            </w:pPr>
            <w:r w:rsidRPr="00BF62D2">
              <w:rPr>
                <w:rFonts w:ascii="Arial" w:eastAsia="Times New Roman" w:hAnsi="Arial" w:cs="Arial"/>
                <w:color w:val="000000"/>
                <w:sz w:val="20"/>
                <w:szCs w:val="20"/>
                <w:lang w:eastAsia="tr-TR"/>
              </w:rPr>
              <w:t>6.079.877,77</w:t>
            </w:r>
          </w:p>
        </w:tc>
        <w:tc>
          <w:tcPr>
            <w:tcW w:w="1420" w:type="dxa"/>
            <w:tcBorders>
              <w:top w:val="nil"/>
              <w:left w:val="nil"/>
              <w:bottom w:val="single" w:sz="8" w:space="0" w:color="auto"/>
              <w:right w:val="single" w:sz="8" w:space="0" w:color="auto"/>
            </w:tcBorders>
            <w:shd w:val="clear" w:color="auto" w:fill="auto"/>
            <w:vAlign w:val="center"/>
            <w:hideMark/>
          </w:tcPr>
          <w:p w:rsidR="00BF62D2" w:rsidRPr="00BF62D2" w:rsidRDefault="00BF62D2" w:rsidP="00BF62D2">
            <w:pPr>
              <w:spacing w:after="0" w:line="240" w:lineRule="auto"/>
              <w:jc w:val="right"/>
              <w:rPr>
                <w:rFonts w:ascii="Arial" w:eastAsia="Times New Roman" w:hAnsi="Arial" w:cs="Arial"/>
                <w:color w:val="000000"/>
                <w:sz w:val="20"/>
                <w:szCs w:val="20"/>
                <w:lang w:eastAsia="tr-TR"/>
              </w:rPr>
            </w:pPr>
            <w:r w:rsidRPr="00BF62D2">
              <w:rPr>
                <w:rFonts w:ascii="Arial" w:eastAsia="Times New Roman" w:hAnsi="Arial" w:cs="Arial"/>
                <w:color w:val="000000"/>
                <w:sz w:val="20"/>
                <w:szCs w:val="20"/>
                <w:lang w:eastAsia="tr-TR"/>
              </w:rPr>
              <w:t>31.459.814,79</w:t>
            </w:r>
          </w:p>
        </w:tc>
        <w:tc>
          <w:tcPr>
            <w:tcW w:w="1580" w:type="dxa"/>
            <w:tcBorders>
              <w:top w:val="nil"/>
              <w:left w:val="nil"/>
              <w:bottom w:val="single" w:sz="8" w:space="0" w:color="auto"/>
              <w:right w:val="single" w:sz="8" w:space="0" w:color="auto"/>
            </w:tcBorders>
            <w:shd w:val="clear" w:color="auto" w:fill="auto"/>
            <w:vAlign w:val="center"/>
            <w:hideMark/>
          </w:tcPr>
          <w:p w:rsidR="00BF62D2" w:rsidRPr="00BF62D2" w:rsidRDefault="00BF62D2" w:rsidP="00BF62D2">
            <w:pPr>
              <w:spacing w:after="0" w:line="240" w:lineRule="auto"/>
              <w:jc w:val="center"/>
              <w:rPr>
                <w:rFonts w:ascii="Arial" w:eastAsia="Times New Roman" w:hAnsi="Arial" w:cs="Arial"/>
                <w:color w:val="000000"/>
                <w:sz w:val="20"/>
                <w:szCs w:val="20"/>
                <w:lang w:eastAsia="tr-TR"/>
              </w:rPr>
            </w:pPr>
            <w:r w:rsidRPr="00BF62D2">
              <w:rPr>
                <w:rFonts w:ascii="Arial" w:eastAsia="Times New Roman" w:hAnsi="Arial" w:cs="Arial"/>
                <w:color w:val="000000"/>
                <w:sz w:val="20"/>
                <w:szCs w:val="20"/>
                <w:lang w:eastAsia="tr-TR"/>
              </w:rPr>
              <w:t>19,33</w:t>
            </w:r>
          </w:p>
        </w:tc>
      </w:tr>
      <w:tr w:rsidR="00BF62D2" w:rsidRPr="00BF62D2" w:rsidTr="00BF62D2">
        <w:trPr>
          <w:trHeight w:val="254"/>
        </w:trPr>
        <w:tc>
          <w:tcPr>
            <w:tcW w:w="1276" w:type="dxa"/>
            <w:tcBorders>
              <w:top w:val="nil"/>
              <w:left w:val="single" w:sz="8" w:space="0" w:color="auto"/>
              <w:bottom w:val="single" w:sz="8" w:space="0" w:color="auto"/>
              <w:right w:val="single" w:sz="8" w:space="0" w:color="auto"/>
            </w:tcBorders>
            <w:shd w:val="clear" w:color="000000" w:fill="FF5050"/>
            <w:noWrap/>
            <w:vAlign w:val="center"/>
            <w:hideMark/>
          </w:tcPr>
          <w:p w:rsidR="00BF62D2" w:rsidRPr="00BF62D2" w:rsidRDefault="00BF62D2" w:rsidP="00BF62D2">
            <w:pPr>
              <w:spacing w:after="0" w:line="240" w:lineRule="auto"/>
              <w:rPr>
                <w:rFonts w:ascii="Arial" w:eastAsia="Times New Roman" w:hAnsi="Arial" w:cs="Arial"/>
                <w:b/>
                <w:bCs/>
                <w:color w:val="FFFFFF"/>
                <w:sz w:val="20"/>
                <w:szCs w:val="20"/>
                <w:lang w:eastAsia="tr-TR"/>
              </w:rPr>
            </w:pPr>
            <w:r w:rsidRPr="00BF62D2">
              <w:rPr>
                <w:rFonts w:ascii="Arial" w:eastAsia="Times New Roman" w:hAnsi="Arial" w:cs="Arial"/>
                <w:b/>
                <w:bCs/>
                <w:color w:val="FFFFFF"/>
                <w:sz w:val="20"/>
                <w:szCs w:val="20"/>
                <w:lang w:eastAsia="tr-TR"/>
              </w:rPr>
              <w:t>2022 Ağustos</w:t>
            </w:r>
          </w:p>
        </w:tc>
        <w:tc>
          <w:tcPr>
            <w:tcW w:w="1697" w:type="dxa"/>
            <w:tcBorders>
              <w:top w:val="nil"/>
              <w:left w:val="nil"/>
              <w:bottom w:val="single" w:sz="8" w:space="0" w:color="auto"/>
              <w:right w:val="single" w:sz="8" w:space="0" w:color="auto"/>
            </w:tcBorders>
            <w:shd w:val="clear" w:color="auto" w:fill="auto"/>
            <w:vAlign w:val="center"/>
            <w:hideMark/>
          </w:tcPr>
          <w:p w:rsidR="00BF62D2" w:rsidRPr="00BF62D2" w:rsidRDefault="00BF62D2" w:rsidP="00BF62D2">
            <w:pPr>
              <w:spacing w:after="0" w:line="240" w:lineRule="auto"/>
              <w:jc w:val="right"/>
              <w:rPr>
                <w:rFonts w:ascii="Arial" w:eastAsia="Times New Roman" w:hAnsi="Arial" w:cs="Arial"/>
                <w:color w:val="000000"/>
                <w:sz w:val="20"/>
                <w:szCs w:val="20"/>
                <w:lang w:eastAsia="tr-TR"/>
              </w:rPr>
            </w:pPr>
            <w:r w:rsidRPr="00BF62D2">
              <w:rPr>
                <w:rFonts w:ascii="Arial" w:eastAsia="Times New Roman" w:hAnsi="Arial" w:cs="Arial"/>
                <w:color w:val="000000"/>
                <w:sz w:val="20"/>
                <w:szCs w:val="20"/>
                <w:lang w:eastAsia="tr-TR"/>
              </w:rPr>
              <w:t>11.510.809.493,63</w:t>
            </w:r>
          </w:p>
        </w:tc>
        <w:tc>
          <w:tcPr>
            <w:tcW w:w="1298" w:type="dxa"/>
            <w:tcBorders>
              <w:top w:val="nil"/>
              <w:left w:val="nil"/>
              <w:bottom w:val="single" w:sz="8" w:space="0" w:color="auto"/>
              <w:right w:val="single" w:sz="8" w:space="0" w:color="auto"/>
            </w:tcBorders>
            <w:shd w:val="clear" w:color="auto" w:fill="auto"/>
            <w:vAlign w:val="center"/>
            <w:hideMark/>
          </w:tcPr>
          <w:p w:rsidR="00BF62D2" w:rsidRPr="00BF62D2" w:rsidRDefault="00BF62D2" w:rsidP="00BF62D2">
            <w:pPr>
              <w:spacing w:after="0" w:line="240" w:lineRule="auto"/>
              <w:jc w:val="right"/>
              <w:rPr>
                <w:rFonts w:ascii="Arial" w:eastAsia="Times New Roman" w:hAnsi="Arial" w:cs="Arial"/>
                <w:color w:val="000000"/>
                <w:sz w:val="20"/>
                <w:szCs w:val="20"/>
                <w:lang w:eastAsia="tr-TR"/>
              </w:rPr>
            </w:pPr>
            <w:r w:rsidRPr="00BF62D2">
              <w:rPr>
                <w:rFonts w:ascii="Arial" w:eastAsia="Times New Roman" w:hAnsi="Arial" w:cs="Arial"/>
                <w:color w:val="000000"/>
                <w:sz w:val="20"/>
                <w:szCs w:val="20"/>
                <w:lang w:eastAsia="tr-TR"/>
              </w:rPr>
              <w:t>1.824,35</w:t>
            </w:r>
          </w:p>
        </w:tc>
        <w:tc>
          <w:tcPr>
            <w:tcW w:w="1204" w:type="dxa"/>
            <w:tcBorders>
              <w:top w:val="nil"/>
              <w:left w:val="nil"/>
              <w:bottom w:val="single" w:sz="8" w:space="0" w:color="auto"/>
              <w:right w:val="single" w:sz="8" w:space="0" w:color="auto"/>
            </w:tcBorders>
            <w:shd w:val="clear" w:color="auto" w:fill="auto"/>
            <w:vAlign w:val="center"/>
            <w:hideMark/>
          </w:tcPr>
          <w:p w:rsidR="00BF62D2" w:rsidRPr="00BF62D2" w:rsidRDefault="00BF62D2" w:rsidP="00BF62D2">
            <w:pPr>
              <w:spacing w:after="0" w:line="240" w:lineRule="auto"/>
              <w:jc w:val="right"/>
              <w:rPr>
                <w:rFonts w:ascii="Arial" w:eastAsia="Times New Roman" w:hAnsi="Arial" w:cs="Arial"/>
                <w:color w:val="000000"/>
                <w:sz w:val="20"/>
                <w:szCs w:val="20"/>
                <w:lang w:eastAsia="tr-TR"/>
              </w:rPr>
            </w:pPr>
            <w:r w:rsidRPr="00BF62D2">
              <w:rPr>
                <w:rFonts w:ascii="Arial" w:eastAsia="Times New Roman" w:hAnsi="Arial" w:cs="Arial"/>
                <w:color w:val="000000"/>
                <w:sz w:val="20"/>
                <w:szCs w:val="20"/>
                <w:lang w:eastAsia="tr-TR"/>
              </w:rPr>
              <w:t>-254,45</w:t>
            </w:r>
          </w:p>
        </w:tc>
        <w:tc>
          <w:tcPr>
            <w:tcW w:w="1512" w:type="dxa"/>
            <w:tcBorders>
              <w:top w:val="nil"/>
              <w:left w:val="nil"/>
              <w:bottom w:val="single" w:sz="8" w:space="0" w:color="auto"/>
              <w:right w:val="single" w:sz="8" w:space="0" w:color="auto"/>
            </w:tcBorders>
            <w:shd w:val="clear" w:color="auto" w:fill="auto"/>
            <w:vAlign w:val="center"/>
            <w:hideMark/>
          </w:tcPr>
          <w:p w:rsidR="00BF62D2" w:rsidRPr="00BF62D2" w:rsidRDefault="00BF62D2" w:rsidP="00BF62D2">
            <w:pPr>
              <w:spacing w:after="0" w:line="240" w:lineRule="auto"/>
              <w:jc w:val="right"/>
              <w:rPr>
                <w:rFonts w:ascii="Arial" w:eastAsia="Times New Roman" w:hAnsi="Arial" w:cs="Arial"/>
                <w:color w:val="000000"/>
                <w:sz w:val="20"/>
                <w:szCs w:val="20"/>
                <w:lang w:eastAsia="tr-TR"/>
              </w:rPr>
            </w:pPr>
            <w:r w:rsidRPr="00BF62D2">
              <w:rPr>
                <w:rFonts w:ascii="Arial" w:eastAsia="Times New Roman" w:hAnsi="Arial" w:cs="Arial"/>
                <w:color w:val="000000"/>
                <w:sz w:val="20"/>
                <w:szCs w:val="20"/>
                <w:lang w:eastAsia="tr-TR"/>
              </w:rPr>
              <w:t>6.309.531,41</w:t>
            </w:r>
          </w:p>
        </w:tc>
        <w:tc>
          <w:tcPr>
            <w:tcW w:w="1420" w:type="dxa"/>
            <w:tcBorders>
              <w:top w:val="nil"/>
              <w:left w:val="nil"/>
              <w:bottom w:val="single" w:sz="8" w:space="0" w:color="auto"/>
              <w:right w:val="single" w:sz="8" w:space="0" w:color="auto"/>
            </w:tcBorders>
            <w:shd w:val="clear" w:color="auto" w:fill="auto"/>
            <w:vAlign w:val="center"/>
            <w:hideMark/>
          </w:tcPr>
          <w:p w:rsidR="00BF62D2" w:rsidRPr="00BF62D2" w:rsidRDefault="00BF62D2" w:rsidP="00BF62D2">
            <w:pPr>
              <w:spacing w:after="0" w:line="240" w:lineRule="auto"/>
              <w:jc w:val="right"/>
              <w:rPr>
                <w:rFonts w:ascii="Arial" w:eastAsia="Times New Roman" w:hAnsi="Arial" w:cs="Arial"/>
                <w:color w:val="000000"/>
                <w:sz w:val="20"/>
                <w:szCs w:val="20"/>
                <w:lang w:eastAsia="tr-TR"/>
              </w:rPr>
            </w:pPr>
            <w:r w:rsidRPr="00BF62D2">
              <w:rPr>
                <w:rFonts w:ascii="Arial" w:eastAsia="Times New Roman" w:hAnsi="Arial" w:cs="Arial"/>
                <w:color w:val="000000"/>
                <w:sz w:val="20"/>
                <w:szCs w:val="20"/>
                <w:lang w:eastAsia="tr-TR"/>
              </w:rPr>
              <w:t>30.102.009,87</w:t>
            </w:r>
          </w:p>
        </w:tc>
        <w:tc>
          <w:tcPr>
            <w:tcW w:w="1580" w:type="dxa"/>
            <w:tcBorders>
              <w:top w:val="nil"/>
              <w:left w:val="nil"/>
              <w:bottom w:val="single" w:sz="8" w:space="0" w:color="auto"/>
              <w:right w:val="single" w:sz="8" w:space="0" w:color="auto"/>
            </w:tcBorders>
            <w:shd w:val="clear" w:color="auto" w:fill="auto"/>
            <w:vAlign w:val="center"/>
            <w:hideMark/>
          </w:tcPr>
          <w:p w:rsidR="00BF62D2" w:rsidRPr="00BF62D2" w:rsidRDefault="00BF62D2" w:rsidP="00BF62D2">
            <w:pPr>
              <w:spacing w:after="0" w:line="240" w:lineRule="auto"/>
              <w:jc w:val="center"/>
              <w:rPr>
                <w:rFonts w:ascii="Arial" w:eastAsia="Times New Roman" w:hAnsi="Arial" w:cs="Arial"/>
                <w:color w:val="000000"/>
                <w:sz w:val="20"/>
                <w:szCs w:val="20"/>
                <w:lang w:eastAsia="tr-TR"/>
              </w:rPr>
            </w:pPr>
            <w:r w:rsidRPr="00BF62D2">
              <w:rPr>
                <w:rFonts w:ascii="Arial" w:eastAsia="Times New Roman" w:hAnsi="Arial" w:cs="Arial"/>
                <w:color w:val="000000"/>
                <w:sz w:val="20"/>
                <w:szCs w:val="20"/>
                <w:lang w:eastAsia="tr-TR"/>
              </w:rPr>
              <w:t>20,96</w:t>
            </w:r>
          </w:p>
        </w:tc>
      </w:tr>
    </w:tbl>
    <w:p w:rsidR="00915CA3" w:rsidRDefault="00915CA3" w:rsidP="00915CA3"/>
    <w:p w:rsidR="00915CA3" w:rsidRPr="007B3E8C" w:rsidRDefault="00915CA3" w:rsidP="00915CA3"/>
    <w:p w:rsidR="00915CA3" w:rsidRPr="007B3E8C" w:rsidRDefault="00915CA3" w:rsidP="00915CA3">
      <w:r w:rsidRPr="007B3E8C">
        <w:t xml:space="preserve"> </w:t>
      </w:r>
    </w:p>
    <w:p w:rsidR="00915CA3" w:rsidRPr="007B3E8C" w:rsidRDefault="00436504" w:rsidP="00915CA3">
      <w:r>
        <w:rPr>
          <w:noProof/>
          <w:lang w:eastAsia="tr-TR"/>
        </w:rPr>
        <w:drawing>
          <wp:inline distT="0" distB="0" distL="0" distR="0" wp14:anchorId="1C2D815A">
            <wp:extent cx="5398135" cy="3951799"/>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04153" cy="3956204"/>
                    </a:xfrm>
                    <a:prstGeom prst="rect">
                      <a:avLst/>
                    </a:prstGeom>
                    <a:noFill/>
                  </pic:spPr>
                </pic:pic>
              </a:graphicData>
            </a:graphic>
          </wp:inline>
        </w:drawing>
      </w:r>
    </w:p>
    <w:p w:rsidR="00915CA3" w:rsidRPr="007B3E8C" w:rsidRDefault="00915CA3" w:rsidP="00915CA3">
      <w:pPr>
        <w:pStyle w:val="ResimYazs"/>
      </w:pPr>
      <w:bookmarkStart w:id="72" w:name="_Toc99112846"/>
      <w:bookmarkStart w:id="73" w:name="_Toc117674032"/>
      <w:r w:rsidRPr="00436504">
        <w:t xml:space="preserve">Şekil </w:t>
      </w:r>
      <w:r w:rsidRPr="00436504">
        <w:fldChar w:fldCharType="begin"/>
      </w:r>
      <w:r w:rsidRPr="00436504">
        <w:instrText xml:space="preserve"> STYLEREF 1 \s </w:instrText>
      </w:r>
      <w:r w:rsidRPr="00436504">
        <w:fldChar w:fldCharType="separate"/>
      </w:r>
      <w:r w:rsidRPr="00436504">
        <w:rPr>
          <w:noProof/>
        </w:rPr>
        <w:t>1</w:t>
      </w:r>
      <w:r w:rsidRPr="00436504">
        <w:rPr>
          <w:noProof/>
        </w:rPr>
        <w:fldChar w:fldCharType="end"/>
      </w:r>
      <w:r w:rsidRPr="00436504">
        <w:t>.</w:t>
      </w:r>
      <w:r w:rsidRPr="00436504">
        <w:fldChar w:fldCharType="begin"/>
      </w:r>
      <w:r w:rsidRPr="00436504">
        <w:instrText xml:space="preserve"> SEQ Şekil \* ARABIC \s 1 </w:instrText>
      </w:r>
      <w:r w:rsidRPr="00436504">
        <w:fldChar w:fldCharType="separate"/>
      </w:r>
      <w:r w:rsidRPr="00436504">
        <w:rPr>
          <w:noProof/>
        </w:rPr>
        <w:t>13</w:t>
      </w:r>
      <w:r w:rsidRPr="00436504">
        <w:rPr>
          <w:noProof/>
        </w:rPr>
        <w:fldChar w:fldCharType="end"/>
      </w:r>
      <w:r w:rsidRPr="00436504">
        <w:t xml:space="preserve"> </w:t>
      </w:r>
      <w:r w:rsidR="00BF62D2" w:rsidRPr="00436504">
        <w:t>Ağustos</w:t>
      </w:r>
      <w:r w:rsidRPr="00436504">
        <w:t xml:space="preserve"> 2022 Döneminde YEKDEM Aylık Ortalama Fiyatı ile Piyasa Takas Fiyatının (PTF) Saatlik Dağılımı (TL/MWh)</w:t>
      </w:r>
      <w:bookmarkEnd w:id="72"/>
      <w:bookmarkEnd w:id="73"/>
    </w:p>
    <w:p w:rsidR="00830991" w:rsidRPr="00830991" w:rsidRDefault="00915CA3" w:rsidP="00830991">
      <w:pPr>
        <w:pStyle w:val="Balk1"/>
        <w:rPr>
          <w:rFonts w:ascii="Times New Roman" w:hAnsi="Times New Roman" w:cs="Times New Roman"/>
        </w:rPr>
      </w:pPr>
      <w:bookmarkStart w:id="74" w:name="_Toc1565215"/>
      <w:bookmarkStart w:id="75" w:name="_Toc12373196"/>
      <w:bookmarkStart w:id="76" w:name="_Toc17912877"/>
      <w:bookmarkEnd w:id="58"/>
      <w:bookmarkEnd w:id="59"/>
      <w:bookmarkEnd w:id="60"/>
      <w:r w:rsidRPr="007B3E8C">
        <w:rPr>
          <w:rFonts w:cs="Times New Roman"/>
        </w:rPr>
        <w:br w:type="page"/>
      </w:r>
      <w:bookmarkStart w:id="77" w:name="_Toc88490920"/>
      <w:bookmarkStart w:id="78" w:name="_Toc117673983"/>
      <w:r w:rsidR="00830991" w:rsidRPr="00830991">
        <w:rPr>
          <w:rFonts w:ascii="Times New Roman" w:hAnsi="Times New Roman" w:cs="Times New Roman"/>
        </w:rPr>
        <w:t>TÜKETİM</w:t>
      </w:r>
      <w:bookmarkEnd w:id="77"/>
      <w:bookmarkEnd w:id="78"/>
    </w:p>
    <w:p w:rsidR="00830991" w:rsidRPr="00830991" w:rsidRDefault="00830991" w:rsidP="00830991">
      <w:pPr>
        <w:keepNext/>
        <w:keepLines/>
        <w:numPr>
          <w:ilvl w:val="1"/>
          <w:numId w:val="1"/>
        </w:numPr>
        <w:spacing w:before="40" w:after="240" w:line="240" w:lineRule="auto"/>
        <w:ind w:left="0" w:firstLine="0"/>
        <w:outlineLvl w:val="1"/>
        <w:rPr>
          <w:rFonts w:eastAsia="Times New Roman" w:cs="Times New Roman"/>
          <w:b/>
          <w:bCs/>
          <w:szCs w:val="24"/>
          <w:lang w:eastAsia="tr-TR"/>
        </w:rPr>
      </w:pPr>
      <w:bookmarkStart w:id="79" w:name="_Toc88490921"/>
      <w:bookmarkStart w:id="80" w:name="_Toc117673984"/>
      <w:r w:rsidRPr="00830991">
        <w:rPr>
          <w:rFonts w:eastAsia="Times New Roman" w:cs="Times New Roman"/>
          <w:b/>
          <w:bCs/>
          <w:szCs w:val="24"/>
          <w:lang w:eastAsia="tr-TR"/>
        </w:rPr>
        <w:t>FİİLİ TÜKETİM</w:t>
      </w:r>
      <w:bookmarkEnd w:id="79"/>
      <w:bookmarkEnd w:id="80"/>
    </w:p>
    <w:p w:rsidR="00830991" w:rsidRPr="00830991" w:rsidRDefault="00830991" w:rsidP="00830991">
      <w:pPr>
        <w:keepNext/>
        <w:rPr>
          <w:noProof/>
          <w:lang w:eastAsia="tr-TR"/>
        </w:rPr>
      </w:pPr>
      <w:r w:rsidRPr="00830991">
        <w:rPr>
          <w:noProof/>
          <w:lang w:eastAsia="tr-TR"/>
        </w:rPr>
        <w:drawing>
          <wp:inline distT="0" distB="0" distL="0" distR="0" wp14:anchorId="75F19B3B" wp14:editId="50DD25E3">
            <wp:extent cx="5819058" cy="3289464"/>
            <wp:effectExtent l="0" t="0" r="0" b="6350"/>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30532" cy="3295950"/>
                    </a:xfrm>
                    <a:prstGeom prst="rect">
                      <a:avLst/>
                    </a:prstGeom>
                    <a:noFill/>
                  </pic:spPr>
                </pic:pic>
              </a:graphicData>
            </a:graphic>
          </wp:inline>
        </w:drawing>
      </w:r>
    </w:p>
    <w:p w:rsidR="00830991" w:rsidRPr="00830991" w:rsidRDefault="00830991" w:rsidP="00830991">
      <w:pPr>
        <w:spacing w:line="240" w:lineRule="auto"/>
        <w:jc w:val="both"/>
        <w:outlineLvl w:val="7"/>
        <w:rPr>
          <w:rFonts w:cs="Times New Roman"/>
          <w:b/>
          <w:iCs/>
          <w:szCs w:val="24"/>
        </w:rPr>
      </w:pPr>
      <w:bookmarkStart w:id="81" w:name="_Toc70085137"/>
      <w:bookmarkStart w:id="82" w:name="_Toc99112847"/>
      <w:bookmarkStart w:id="83" w:name="_Toc117674033"/>
      <w:r w:rsidRPr="00830991">
        <w:rPr>
          <w:rFonts w:cs="Times New Roman"/>
          <w:b/>
          <w:iCs/>
          <w:szCs w:val="24"/>
        </w:rPr>
        <w:t xml:space="preserve">Şekil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2</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Şekil \* ARABIC \s 1 </w:instrText>
      </w:r>
      <w:r w:rsidRPr="00830991">
        <w:rPr>
          <w:rFonts w:cs="Times New Roman"/>
          <w:b/>
          <w:iCs/>
          <w:szCs w:val="24"/>
        </w:rPr>
        <w:fldChar w:fldCharType="separate"/>
      </w:r>
      <w:r w:rsidRPr="00830991">
        <w:rPr>
          <w:rFonts w:cs="Times New Roman"/>
          <w:b/>
          <w:iCs/>
          <w:noProof/>
          <w:szCs w:val="24"/>
        </w:rPr>
        <w:t>1</w:t>
      </w:r>
      <w:r w:rsidRPr="00830991">
        <w:rPr>
          <w:rFonts w:cs="Times New Roman"/>
          <w:b/>
          <w:iCs/>
          <w:noProof/>
          <w:szCs w:val="24"/>
        </w:rPr>
        <w:fldChar w:fldCharType="end"/>
      </w:r>
      <w:r w:rsidRPr="00830991">
        <w:rPr>
          <w:rFonts w:cs="Times New Roman"/>
          <w:b/>
          <w:iCs/>
          <w:szCs w:val="24"/>
        </w:rPr>
        <w:t xml:space="preserve"> </w:t>
      </w:r>
      <w:bookmarkEnd w:id="81"/>
      <w:r w:rsidRPr="00830991">
        <w:rPr>
          <w:rFonts w:cs="Times New Roman"/>
          <w:b/>
          <w:iCs/>
          <w:szCs w:val="24"/>
        </w:rPr>
        <w:t>Ağustos 2022 Döneminde Elektrik Tüketiminin Saatlik Gelişimi (MWh)</w:t>
      </w:r>
      <w:bookmarkEnd w:id="82"/>
      <w:bookmarkEnd w:id="83"/>
    </w:p>
    <w:p w:rsidR="00830991" w:rsidRPr="00830991" w:rsidRDefault="00830991" w:rsidP="00830991"/>
    <w:p w:rsidR="00830991" w:rsidRPr="00830991" w:rsidRDefault="00830991" w:rsidP="00830991">
      <w:pPr>
        <w:keepNext/>
        <w:rPr>
          <w:noProof/>
          <w:lang w:eastAsia="tr-TR"/>
        </w:rPr>
      </w:pPr>
      <w:r w:rsidRPr="00830991">
        <w:rPr>
          <w:noProof/>
          <w:lang w:eastAsia="tr-TR"/>
        </w:rPr>
        <w:drawing>
          <wp:inline distT="0" distB="0" distL="0" distR="0" wp14:anchorId="4F034E41" wp14:editId="4CDDF6D1">
            <wp:extent cx="5800445" cy="3228975"/>
            <wp:effectExtent l="0" t="0" r="0" b="0"/>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11553" cy="3235158"/>
                    </a:xfrm>
                    <a:prstGeom prst="rect">
                      <a:avLst/>
                    </a:prstGeom>
                    <a:noFill/>
                  </pic:spPr>
                </pic:pic>
              </a:graphicData>
            </a:graphic>
          </wp:inline>
        </w:drawing>
      </w:r>
    </w:p>
    <w:p w:rsidR="00830991" w:rsidRPr="00830991" w:rsidRDefault="00830991" w:rsidP="00830991">
      <w:pPr>
        <w:spacing w:line="240" w:lineRule="auto"/>
        <w:outlineLvl w:val="7"/>
        <w:rPr>
          <w:rFonts w:cs="Times New Roman"/>
          <w:b/>
          <w:iCs/>
          <w:szCs w:val="24"/>
        </w:rPr>
      </w:pPr>
      <w:bookmarkStart w:id="84" w:name="_Toc70085138"/>
      <w:bookmarkStart w:id="85" w:name="_Toc78464470"/>
      <w:bookmarkStart w:id="86" w:name="_Toc80689669"/>
      <w:bookmarkStart w:id="87" w:name="_Toc99112848"/>
      <w:bookmarkStart w:id="88" w:name="_Toc117674034"/>
      <w:r w:rsidRPr="00830991">
        <w:rPr>
          <w:rFonts w:cs="Times New Roman"/>
          <w:b/>
          <w:iCs/>
          <w:szCs w:val="24"/>
        </w:rPr>
        <w:t xml:space="preserve">Şekil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2</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Şekil \* ARABIC \s 1 </w:instrText>
      </w:r>
      <w:r w:rsidRPr="00830991">
        <w:rPr>
          <w:rFonts w:cs="Times New Roman"/>
          <w:b/>
          <w:iCs/>
          <w:szCs w:val="24"/>
        </w:rPr>
        <w:fldChar w:fldCharType="separate"/>
      </w:r>
      <w:r w:rsidRPr="00830991">
        <w:rPr>
          <w:rFonts w:cs="Times New Roman"/>
          <w:b/>
          <w:iCs/>
          <w:noProof/>
          <w:szCs w:val="24"/>
        </w:rPr>
        <w:t>2</w:t>
      </w:r>
      <w:r w:rsidRPr="00830991">
        <w:rPr>
          <w:rFonts w:cs="Times New Roman"/>
          <w:b/>
          <w:iCs/>
          <w:noProof/>
          <w:szCs w:val="24"/>
        </w:rPr>
        <w:fldChar w:fldCharType="end"/>
      </w:r>
      <w:r w:rsidRPr="00830991">
        <w:rPr>
          <w:rFonts w:cs="Times New Roman"/>
          <w:b/>
          <w:iCs/>
          <w:szCs w:val="24"/>
        </w:rPr>
        <w:t xml:space="preserve"> Ağustos 2022 Döneminde Elektrik Tüketiminin Saat Bazında Dağılımı (MWh)</w:t>
      </w:r>
      <w:bookmarkEnd w:id="84"/>
      <w:bookmarkEnd w:id="85"/>
      <w:bookmarkEnd w:id="86"/>
      <w:bookmarkEnd w:id="87"/>
      <w:bookmarkEnd w:id="88"/>
    </w:p>
    <w:p w:rsidR="00830991" w:rsidRPr="00830991" w:rsidRDefault="00830991" w:rsidP="00830991">
      <w:r w:rsidRPr="00830991">
        <w:t xml:space="preserve"> </w:t>
      </w:r>
    </w:p>
    <w:p w:rsidR="00830991" w:rsidRPr="00830991" w:rsidRDefault="00830991" w:rsidP="00830991">
      <w:pPr>
        <w:tabs>
          <w:tab w:val="left" w:pos="8268"/>
        </w:tabs>
        <w:spacing w:before="480" w:after="480" w:line="360" w:lineRule="auto"/>
        <w:jc w:val="both"/>
        <w:rPr>
          <w:rFonts w:cs="Times New Roman"/>
          <w:noProof/>
          <w:color w:val="221E1F"/>
          <w:szCs w:val="24"/>
          <w:lang w:eastAsia="tr-TR"/>
        </w:rPr>
      </w:pPr>
      <w:r w:rsidRPr="00830991">
        <w:rPr>
          <w:rFonts w:cs="Times New Roman"/>
          <w:noProof/>
          <w:color w:val="221E1F"/>
          <w:szCs w:val="24"/>
          <w:lang w:eastAsia="tr-TR"/>
        </w:rPr>
        <w:drawing>
          <wp:inline distT="0" distB="0" distL="0" distR="0" wp14:anchorId="7A529CA5" wp14:editId="4E505549">
            <wp:extent cx="5723255" cy="3454169"/>
            <wp:effectExtent l="0" t="0" r="0" b="0"/>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6916" cy="3462414"/>
                    </a:xfrm>
                    <a:prstGeom prst="rect">
                      <a:avLst/>
                    </a:prstGeom>
                    <a:noFill/>
                  </pic:spPr>
                </pic:pic>
              </a:graphicData>
            </a:graphic>
          </wp:inline>
        </w:drawing>
      </w:r>
    </w:p>
    <w:p w:rsidR="00830991" w:rsidRPr="00830991" w:rsidRDefault="00830991" w:rsidP="00830991">
      <w:pPr>
        <w:spacing w:line="240" w:lineRule="auto"/>
        <w:outlineLvl w:val="7"/>
      </w:pPr>
      <w:bookmarkStart w:id="89" w:name="_Toc70085139"/>
      <w:bookmarkStart w:id="90" w:name="_Toc78464471"/>
      <w:bookmarkStart w:id="91" w:name="_Toc80689670"/>
      <w:bookmarkStart w:id="92" w:name="_Toc99112849"/>
      <w:bookmarkStart w:id="93" w:name="_Toc117674035"/>
      <w:r w:rsidRPr="00830991">
        <w:rPr>
          <w:rFonts w:cs="Times New Roman"/>
          <w:b/>
          <w:iCs/>
          <w:szCs w:val="24"/>
        </w:rPr>
        <w:t xml:space="preserve">Şekil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2</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Şekil \* ARABIC \s 1 </w:instrText>
      </w:r>
      <w:r w:rsidRPr="00830991">
        <w:rPr>
          <w:rFonts w:cs="Times New Roman"/>
          <w:b/>
          <w:iCs/>
          <w:szCs w:val="24"/>
        </w:rPr>
        <w:fldChar w:fldCharType="separate"/>
      </w:r>
      <w:r w:rsidRPr="00830991">
        <w:rPr>
          <w:rFonts w:cs="Times New Roman"/>
          <w:b/>
          <w:iCs/>
          <w:noProof/>
          <w:szCs w:val="24"/>
        </w:rPr>
        <w:t>3</w:t>
      </w:r>
      <w:r w:rsidRPr="00830991">
        <w:rPr>
          <w:rFonts w:cs="Times New Roman"/>
          <w:b/>
          <w:iCs/>
          <w:noProof/>
          <w:szCs w:val="24"/>
        </w:rPr>
        <w:fldChar w:fldCharType="end"/>
      </w:r>
      <w:r w:rsidRPr="00830991">
        <w:rPr>
          <w:rFonts w:cs="Times New Roman"/>
          <w:b/>
          <w:iCs/>
          <w:szCs w:val="24"/>
        </w:rPr>
        <w:t xml:space="preserve"> </w:t>
      </w:r>
      <w:bookmarkEnd w:id="89"/>
      <w:bookmarkEnd w:id="90"/>
      <w:bookmarkEnd w:id="91"/>
      <w:r w:rsidRPr="00830991">
        <w:rPr>
          <w:rFonts w:cs="Times New Roman"/>
          <w:b/>
          <w:iCs/>
          <w:szCs w:val="24"/>
        </w:rPr>
        <w:t>Ağustos 2022 Döneminde Elektrik Tüketiminin Gün Bazında Dağılımı (MWh)</w:t>
      </w:r>
      <w:bookmarkEnd w:id="92"/>
      <w:bookmarkEnd w:id="93"/>
      <w:r w:rsidRPr="00830991">
        <w:t xml:space="preserve"> </w:t>
      </w:r>
    </w:p>
    <w:p w:rsidR="00830991" w:rsidRPr="00830991" w:rsidRDefault="00830991" w:rsidP="00830991">
      <w:r w:rsidRPr="00830991">
        <w:br w:type="page"/>
      </w:r>
    </w:p>
    <w:p w:rsidR="00830991" w:rsidRPr="00830991" w:rsidRDefault="00830991" w:rsidP="00830991">
      <w:pPr>
        <w:keepNext/>
        <w:keepLines/>
        <w:numPr>
          <w:ilvl w:val="1"/>
          <w:numId w:val="1"/>
        </w:numPr>
        <w:spacing w:before="40" w:after="240" w:line="240" w:lineRule="auto"/>
        <w:ind w:left="0" w:firstLine="0"/>
        <w:outlineLvl w:val="1"/>
        <w:rPr>
          <w:rFonts w:eastAsia="Times New Roman" w:cs="Times New Roman"/>
          <w:b/>
          <w:bCs/>
          <w:szCs w:val="24"/>
          <w:lang w:eastAsia="tr-TR"/>
        </w:rPr>
      </w:pPr>
      <w:bookmarkStart w:id="94" w:name="_Toc70085097"/>
      <w:bookmarkStart w:id="95" w:name="_Toc78287553"/>
      <w:bookmarkStart w:id="96" w:name="_Toc80689570"/>
      <w:bookmarkStart w:id="97" w:name="_Toc88490922"/>
      <w:bookmarkStart w:id="98" w:name="_Toc117673985"/>
      <w:r w:rsidRPr="00830991">
        <w:rPr>
          <w:rFonts w:eastAsia="Times New Roman" w:cs="Times New Roman"/>
          <w:b/>
          <w:bCs/>
          <w:szCs w:val="24"/>
          <w:lang w:eastAsia="tr-TR"/>
        </w:rPr>
        <w:t>FATURALANAN TÜKETİM</w:t>
      </w:r>
      <w:bookmarkEnd w:id="94"/>
      <w:bookmarkEnd w:id="95"/>
      <w:bookmarkEnd w:id="96"/>
      <w:bookmarkEnd w:id="97"/>
      <w:bookmarkEnd w:id="98"/>
    </w:p>
    <w:p w:rsidR="00830991" w:rsidRPr="00830991" w:rsidRDefault="00830991" w:rsidP="00830991">
      <w:pPr>
        <w:keepNext/>
        <w:spacing w:line="240" w:lineRule="auto"/>
        <w:jc w:val="both"/>
        <w:outlineLvl w:val="7"/>
        <w:rPr>
          <w:rFonts w:cs="Times New Roman"/>
          <w:b/>
          <w:iCs/>
          <w:szCs w:val="24"/>
        </w:rPr>
      </w:pPr>
      <w:bookmarkStart w:id="99" w:name="_Toc70085116"/>
      <w:bookmarkStart w:id="100" w:name="_Toc78464448"/>
      <w:bookmarkStart w:id="101" w:name="_Toc80689612"/>
      <w:bookmarkStart w:id="102" w:name="_Toc99112791"/>
      <w:bookmarkStart w:id="103" w:name="_Toc117674012"/>
      <w:r w:rsidRPr="00830991">
        <w:rPr>
          <w:rFonts w:cs="Times New Roman"/>
          <w:b/>
          <w:iCs/>
          <w:szCs w:val="24"/>
        </w:rPr>
        <w:t xml:space="preserve">Tablo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2</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Tablo \* ARABIC \s 1 </w:instrText>
      </w:r>
      <w:r w:rsidRPr="00830991">
        <w:rPr>
          <w:rFonts w:cs="Times New Roman"/>
          <w:b/>
          <w:iCs/>
          <w:szCs w:val="24"/>
        </w:rPr>
        <w:fldChar w:fldCharType="separate"/>
      </w:r>
      <w:r w:rsidRPr="00830991">
        <w:rPr>
          <w:rFonts w:cs="Times New Roman"/>
          <w:b/>
          <w:iCs/>
          <w:noProof/>
          <w:szCs w:val="24"/>
        </w:rPr>
        <w:t>1</w:t>
      </w:r>
      <w:r w:rsidRPr="00830991">
        <w:rPr>
          <w:rFonts w:cs="Times New Roman"/>
          <w:b/>
          <w:iCs/>
          <w:noProof/>
          <w:szCs w:val="24"/>
        </w:rPr>
        <w:fldChar w:fldCharType="end"/>
      </w:r>
      <w:r w:rsidRPr="00830991">
        <w:rPr>
          <w:rFonts w:cs="Times New Roman"/>
          <w:b/>
          <w:iCs/>
          <w:szCs w:val="24"/>
        </w:rPr>
        <w:t xml:space="preserve"> Faturalanan Elektrik Tüketiminin Dağıtım Bölgesi Bazında Dağılımının Dönemler Arası Karşılaştırılması (MWh-%)</w:t>
      </w:r>
      <w:bookmarkEnd w:id="99"/>
      <w:bookmarkEnd w:id="100"/>
      <w:bookmarkEnd w:id="101"/>
      <w:bookmarkEnd w:id="102"/>
      <w:bookmarkEnd w:id="103"/>
    </w:p>
    <w:tbl>
      <w:tblPr>
        <w:tblW w:w="9519" w:type="dxa"/>
        <w:tblLook w:val="04A0" w:firstRow="1" w:lastRow="0" w:firstColumn="1" w:lastColumn="0" w:noHBand="0" w:noVBand="1"/>
      </w:tblPr>
      <w:tblGrid>
        <w:gridCol w:w="2683"/>
        <w:gridCol w:w="1699"/>
        <w:gridCol w:w="1148"/>
        <w:gridCol w:w="1718"/>
        <w:gridCol w:w="1147"/>
        <w:gridCol w:w="1124"/>
      </w:tblGrid>
      <w:tr w:rsidR="00830991" w:rsidRPr="00830991" w:rsidTr="00830991">
        <w:trPr>
          <w:trHeight w:val="316"/>
        </w:trPr>
        <w:tc>
          <w:tcPr>
            <w:tcW w:w="2683"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 </w:t>
            </w:r>
          </w:p>
        </w:tc>
        <w:tc>
          <w:tcPr>
            <w:tcW w:w="2847" w:type="dxa"/>
            <w:gridSpan w:val="2"/>
            <w:tcBorders>
              <w:top w:val="single" w:sz="8" w:space="0" w:color="D3D3D3"/>
              <w:left w:val="nil"/>
              <w:bottom w:val="nil"/>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2021</w:t>
            </w:r>
          </w:p>
        </w:tc>
        <w:tc>
          <w:tcPr>
            <w:tcW w:w="2865" w:type="dxa"/>
            <w:gridSpan w:val="2"/>
            <w:tcBorders>
              <w:top w:val="single" w:sz="8" w:space="0" w:color="D3D3D3"/>
              <w:left w:val="nil"/>
              <w:bottom w:val="nil"/>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2022</w:t>
            </w:r>
          </w:p>
        </w:tc>
        <w:tc>
          <w:tcPr>
            <w:tcW w:w="1124"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 </w:t>
            </w:r>
          </w:p>
        </w:tc>
      </w:tr>
      <w:tr w:rsidR="00830991" w:rsidRPr="00830991" w:rsidTr="00830991">
        <w:trPr>
          <w:trHeight w:val="331"/>
        </w:trPr>
        <w:tc>
          <w:tcPr>
            <w:tcW w:w="2683" w:type="dxa"/>
            <w:vMerge/>
            <w:tcBorders>
              <w:top w:val="single" w:sz="8" w:space="0" w:color="D3D3D3"/>
              <w:left w:val="single" w:sz="8" w:space="0" w:color="D3D3D3"/>
              <w:bottom w:val="single" w:sz="8" w:space="0" w:color="D3D3D3"/>
              <w:right w:val="single" w:sz="8" w:space="0" w:color="D3D3D3"/>
            </w:tcBorders>
            <w:vAlign w:val="center"/>
            <w:hideMark/>
          </w:tcPr>
          <w:p w:rsidR="00830991" w:rsidRPr="00830991" w:rsidRDefault="00830991" w:rsidP="00830991">
            <w:pPr>
              <w:spacing w:after="0" w:line="240" w:lineRule="auto"/>
              <w:rPr>
                <w:rFonts w:eastAsia="Times New Roman" w:cs="Times New Roman"/>
                <w:b/>
                <w:bCs/>
                <w:color w:val="FFFFFF"/>
                <w:szCs w:val="24"/>
                <w:lang w:val="en-US"/>
              </w:rPr>
            </w:pPr>
          </w:p>
        </w:tc>
        <w:tc>
          <w:tcPr>
            <w:tcW w:w="2847" w:type="dxa"/>
            <w:gridSpan w:val="2"/>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Ağustos</w:t>
            </w:r>
          </w:p>
        </w:tc>
        <w:tc>
          <w:tcPr>
            <w:tcW w:w="2865" w:type="dxa"/>
            <w:gridSpan w:val="2"/>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Ağustos</w:t>
            </w:r>
          </w:p>
        </w:tc>
        <w:tc>
          <w:tcPr>
            <w:tcW w:w="1124" w:type="dxa"/>
            <w:vMerge/>
            <w:tcBorders>
              <w:top w:val="single" w:sz="8" w:space="0" w:color="D3D3D3"/>
              <w:left w:val="single" w:sz="8" w:space="0" w:color="D3D3D3"/>
              <w:bottom w:val="single" w:sz="8" w:space="0" w:color="D3D3D3"/>
              <w:right w:val="single" w:sz="8" w:space="0" w:color="D3D3D3"/>
            </w:tcBorders>
            <w:vAlign w:val="center"/>
            <w:hideMark/>
          </w:tcPr>
          <w:p w:rsidR="00830991" w:rsidRPr="00830991" w:rsidRDefault="00830991" w:rsidP="00830991">
            <w:pPr>
              <w:spacing w:after="0" w:line="240" w:lineRule="auto"/>
              <w:rPr>
                <w:rFonts w:eastAsia="Times New Roman" w:cs="Times New Roman"/>
                <w:b/>
                <w:bCs/>
                <w:color w:val="FFFFFF"/>
                <w:szCs w:val="24"/>
                <w:lang w:val="en-US"/>
              </w:rPr>
            </w:pPr>
          </w:p>
        </w:tc>
      </w:tr>
      <w:tr w:rsidR="00830991" w:rsidRPr="00830991" w:rsidTr="00830991">
        <w:trPr>
          <w:trHeight w:val="648"/>
        </w:trPr>
        <w:tc>
          <w:tcPr>
            <w:tcW w:w="2683" w:type="dxa"/>
            <w:tcBorders>
              <w:top w:val="nil"/>
              <w:left w:val="single" w:sz="8" w:space="0" w:color="D3D3D3"/>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Dağıtım Şirketi Ünvanı</w:t>
            </w:r>
          </w:p>
        </w:tc>
        <w:tc>
          <w:tcPr>
            <w:tcW w:w="1699" w:type="dxa"/>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Miktar</w:t>
            </w:r>
          </w:p>
        </w:tc>
        <w:tc>
          <w:tcPr>
            <w:tcW w:w="1147" w:type="dxa"/>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Pay</w:t>
            </w:r>
          </w:p>
        </w:tc>
        <w:tc>
          <w:tcPr>
            <w:tcW w:w="1718" w:type="dxa"/>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Miktar</w:t>
            </w:r>
          </w:p>
        </w:tc>
        <w:tc>
          <w:tcPr>
            <w:tcW w:w="1147" w:type="dxa"/>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Pay</w:t>
            </w:r>
          </w:p>
        </w:tc>
        <w:tc>
          <w:tcPr>
            <w:tcW w:w="1124" w:type="dxa"/>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 xml:space="preserve">Değişim </w:t>
            </w:r>
          </w:p>
        </w:tc>
      </w:tr>
      <w:tr w:rsidR="00830991" w:rsidRPr="00830991" w:rsidTr="00830991">
        <w:trPr>
          <w:trHeight w:val="404"/>
        </w:trPr>
        <w:tc>
          <w:tcPr>
            <w:tcW w:w="268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TOROSLAR</w:t>
            </w:r>
          </w:p>
        </w:tc>
        <w:tc>
          <w:tcPr>
            <w:tcW w:w="1699" w:type="dxa"/>
            <w:tcBorders>
              <w:top w:val="single" w:sz="4" w:space="0" w:color="D3D3D3"/>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3.278.747,33</w:t>
            </w:r>
          </w:p>
        </w:tc>
        <w:tc>
          <w:tcPr>
            <w:tcW w:w="1147" w:type="dxa"/>
            <w:tcBorders>
              <w:top w:val="single" w:sz="4" w:space="0" w:color="D3D3D3"/>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13,28%</w:t>
            </w:r>
          </w:p>
        </w:tc>
        <w:tc>
          <w:tcPr>
            <w:tcW w:w="1718" w:type="dxa"/>
            <w:tcBorders>
              <w:top w:val="single" w:sz="4" w:space="0" w:color="D3D3D3"/>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2.977.454,02</w:t>
            </w:r>
          </w:p>
        </w:tc>
        <w:tc>
          <w:tcPr>
            <w:tcW w:w="1147" w:type="dxa"/>
            <w:tcBorders>
              <w:top w:val="single" w:sz="4" w:space="0" w:color="D3D3D3"/>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12,15%</w:t>
            </w:r>
          </w:p>
        </w:tc>
        <w:tc>
          <w:tcPr>
            <w:tcW w:w="1124" w:type="dxa"/>
            <w:tcBorders>
              <w:top w:val="single" w:sz="4" w:space="0" w:color="D3D3D3"/>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-9,19%</w:t>
            </w:r>
          </w:p>
        </w:tc>
      </w:tr>
      <w:tr w:rsidR="00830991" w:rsidRPr="00830991" w:rsidTr="00830991">
        <w:trPr>
          <w:trHeight w:val="404"/>
        </w:trPr>
        <w:tc>
          <w:tcPr>
            <w:tcW w:w="268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BOĞAZİÇİ</w:t>
            </w:r>
          </w:p>
        </w:tc>
        <w:tc>
          <w:tcPr>
            <w:tcW w:w="1699"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2.547.891,92</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10,32%</w:t>
            </w:r>
          </w:p>
        </w:tc>
        <w:tc>
          <w:tcPr>
            <w:tcW w:w="1718"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2.567.344,39</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10,48%</w:t>
            </w:r>
          </w:p>
        </w:tc>
        <w:tc>
          <w:tcPr>
            <w:tcW w:w="1124"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0,76%</w:t>
            </w:r>
          </w:p>
        </w:tc>
      </w:tr>
      <w:tr w:rsidR="00830991" w:rsidRPr="00830991" w:rsidTr="00830991">
        <w:trPr>
          <w:trHeight w:val="404"/>
        </w:trPr>
        <w:tc>
          <w:tcPr>
            <w:tcW w:w="268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GDZ</w:t>
            </w:r>
          </w:p>
        </w:tc>
        <w:tc>
          <w:tcPr>
            <w:tcW w:w="1699"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2.227.449,77</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9,02%</w:t>
            </w:r>
          </w:p>
        </w:tc>
        <w:tc>
          <w:tcPr>
            <w:tcW w:w="1718"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2.126.902,51</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8,68%</w:t>
            </w:r>
          </w:p>
        </w:tc>
        <w:tc>
          <w:tcPr>
            <w:tcW w:w="1124"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-4,51%</w:t>
            </w:r>
          </w:p>
        </w:tc>
      </w:tr>
      <w:tr w:rsidR="00830991" w:rsidRPr="00830991" w:rsidTr="00830991">
        <w:trPr>
          <w:trHeight w:val="404"/>
        </w:trPr>
        <w:tc>
          <w:tcPr>
            <w:tcW w:w="268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MERAM</w:t>
            </w:r>
          </w:p>
        </w:tc>
        <w:tc>
          <w:tcPr>
            <w:tcW w:w="1699"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1.475.480,10</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5,97%</w:t>
            </w:r>
          </w:p>
        </w:tc>
        <w:tc>
          <w:tcPr>
            <w:tcW w:w="1718"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1.779.732,57</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7,26%</w:t>
            </w:r>
          </w:p>
        </w:tc>
        <w:tc>
          <w:tcPr>
            <w:tcW w:w="1124"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20,62%</w:t>
            </w:r>
          </w:p>
        </w:tc>
      </w:tr>
      <w:tr w:rsidR="00830991" w:rsidRPr="00830991" w:rsidTr="00830991">
        <w:trPr>
          <w:trHeight w:val="404"/>
        </w:trPr>
        <w:tc>
          <w:tcPr>
            <w:tcW w:w="268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ULUDAĞ</w:t>
            </w:r>
          </w:p>
        </w:tc>
        <w:tc>
          <w:tcPr>
            <w:tcW w:w="1699"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1.951.877,70</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7,90%</w:t>
            </w:r>
          </w:p>
        </w:tc>
        <w:tc>
          <w:tcPr>
            <w:tcW w:w="1718"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1.739.970,86</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7,10%</w:t>
            </w:r>
          </w:p>
        </w:tc>
        <w:tc>
          <w:tcPr>
            <w:tcW w:w="1124"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-10,86%</w:t>
            </w:r>
          </w:p>
        </w:tc>
      </w:tr>
      <w:tr w:rsidR="00830991" w:rsidRPr="00830991" w:rsidTr="00830991">
        <w:trPr>
          <w:trHeight w:val="404"/>
        </w:trPr>
        <w:tc>
          <w:tcPr>
            <w:tcW w:w="268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DİCLE</w:t>
            </w:r>
          </w:p>
        </w:tc>
        <w:tc>
          <w:tcPr>
            <w:tcW w:w="1699"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1.027.400,73</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4,16%</w:t>
            </w:r>
          </w:p>
        </w:tc>
        <w:tc>
          <w:tcPr>
            <w:tcW w:w="1718"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1.686.063,15</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6,88%</w:t>
            </w:r>
          </w:p>
        </w:tc>
        <w:tc>
          <w:tcPr>
            <w:tcW w:w="1124"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64,11%</w:t>
            </w:r>
          </w:p>
        </w:tc>
      </w:tr>
      <w:tr w:rsidR="00830991" w:rsidRPr="00830991" w:rsidTr="00830991">
        <w:trPr>
          <w:trHeight w:val="404"/>
        </w:trPr>
        <w:tc>
          <w:tcPr>
            <w:tcW w:w="268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BAŞKENT</w:t>
            </w:r>
          </w:p>
        </w:tc>
        <w:tc>
          <w:tcPr>
            <w:tcW w:w="1699"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1.670.772,98</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6,77%</w:t>
            </w:r>
          </w:p>
        </w:tc>
        <w:tc>
          <w:tcPr>
            <w:tcW w:w="1718"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1.613.031,03</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6,58%</w:t>
            </w:r>
          </w:p>
        </w:tc>
        <w:tc>
          <w:tcPr>
            <w:tcW w:w="1124"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-3,46%</w:t>
            </w:r>
          </w:p>
        </w:tc>
      </w:tr>
      <w:tr w:rsidR="00830991" w:rsidRPr="00830991" w:rsidTr="00830991">
        <w:trPr>
          <w:trHeight w:val="404"/>
        </w:trPr>
        <w:tc>
          <w:tcPr>
            <w:tcW w:w="268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SAKARYA</w:t>
            </w:r>
          </w:p>
        </w:tc>
        <w:tc>
          <w:tcPr>
            <w:tcW w:w="1699"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1.576.527,13</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6,38%</w:t>
            </w:r>
          </w:p>
        </w:tc>
        <w:tc>
          <w:tcPr>
            <w:tcW w:w="1718"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1.471.635,01</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6,01%</w:t>
            </w:r>
          </w:p>
        </w:tc>
        <w:tc>
          <w:tcPr>
            <w:tcW w:w="1124"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-6,65%</w:t>
            </w:r>
          </w:p>
        </w:tc>
      </w:tr>
      <w:tr w:rsidR="00830991" w:rsidRPr="00830991" w:rsidTr="00830991">
        <w:trPr>
          <w:trHeight w:val="404"/>
        </w:trPr>
        <w:tc>
          <w:tcPr>
            <w:tcW w:w="268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AKDENİZ</w:t>
            </w:r>
          </w:p>
        </w:tc>
        <w:tc>
          <w:tcPr>
            <w:tcW w:w="1699"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1.340.018,70</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5,43%</w:t>
            </w:r>
          </w:p>
        </w:tc>
        <w:tc>
          <w:tcPr>
            <w:tcW w:w="1718"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1.333.491,95</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5,44%</w:t>
            </w:r>
          </w:p>
        </w:tc>
        <w:tc>
          <w:tcPr>
            <w:tcW w:w="1124"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-0,49%</w:t>
            </w:r>
          </w:p>
        </w:tc>
      </w:tr>
      <w:tr w:rsidR="00830991" w:rsidRPr="00830991" w:rsidTr="00830991">
        <w:trPr>
          <w:trHeight w:val="404"/>
        </w:trPr>
        <w:tc>
          <w:tcPr>
            <w:tcW w:w="268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İSTANBUL AND. YAK.</w:t>
            </w:r>
          </w:p>
        </w:tc>
        <w:tc>
          <w:tcPr>
            <w:tcW w:w="1699"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1.249.851,53</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5,06%</w:t>
            </w:r>
          </w:p>
        </w:tc>
        <w:tc>
          <w:tcPr>
            <w:tcW w:w="1718"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1.204.692,45</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4,92%</w:t>
            </w:r>
          </w:p>
        </w:tc>
        <w:tc>
          <w:tcPr>
            <w:tcW w:w="1124"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-3,61%</w:t>
            </w:r>
          </w:p>
        </w:tc>
      </w:tr>
      <w:tr w:rsidR="00830991" w:rsidRPr="00830991" w:rsidTr="00830991">
        <w:trPr>
          <w:trHeight w:val="404"/>
        </w:trPr>
        <w:tc>
          <w:tcPr>
            <w:tcW w:w="268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ADM</w:t>
            </w:r>
          </w:p>
        </w:tc>
        <w:tc>
          <w:tcPr>
            <w:tcW w:w="1699"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1.173.440,54</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4,75%</w:t>
            </w:r>
          </w:p>
        </w:tc>
        <w:tc>
          <w:tcPr>
            <w:tcW w:w="1718"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1.135.132,00</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4,63%</w:t>
            </w:r>
          </w:p>
        </w:tc>
        <w:tc>
          <w:tcPr>
            <w:tcW w:w="1124"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-3,26%</w:t>
            </w:r>
          </w:p>
        </w:tc>
      </w:tr>
      <w:tr w:rsidR="00830991" w:rsidRPr="00830991" w:rsidTr="00830991">
        <w:trPr>
          <w:trHeight w:val="404"/>
        </w:trPr>
        <w:tc>
          <w:tcPr>
            <w:tcW w:w="268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OSMANGAZİ</w:t>
            </w:r>
          </w:p>
        </w:tc>
        <w:tc>
          <w:tcPr>
            <w:tcW w:w="1699"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1.105.655,37</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4,48%</w:t>
            </w:r>
          </w:p>
        </w:tc>
        <w:tc>
          <w:tcPr>
            <w:tcW w:w="1718"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1.066.477,85</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4,35%</w:t>
            </w:r>
          </w:p>
        </w:tc>
        <w:tc>
          <w:tcPr>
            <w:tcW w:w="1124"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-3,54%</w:t>
            </w:r>
          </w:p>
        </w:tc>
      </w:tr>
      <w:tr w:rsidR="00830991" w:rsidRPr="00830991" w:rsidTr="00830991">
        <w:trPr>
          <w:trHeight w:val="404"/>
        </w:trPr>
        <w:tc>
          <w:tcPr>
            <w:tcW w:w="268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TRAKYA</w:t>
            </w:r>
          </w:p>
        </w:tc>
        <w:tc>
          <w:tcPr>
            <w:tcW w:w="1699"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1.023.239,45</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4,14%</w:t>
            </w:r>
          </w:p>
        </w:tc>
        <w:tc>
          <w:tcPr>
            <w:tcW w:w="1718"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922.234,91</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3,76%</w:t>
            </w:r>
          </w:p>
        </w:tc>
        <w:tc>
          <w:tcPr>
            <w:tcW w:w="1124"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-9,87%</w:t>
            </w:r>
          </w:p>
        </w:tc>
      </w:tr>
      <w:tr w:rsidR="00830991" w:rsidRPr="00830991" w:rsidTr="00830991">
        <w:trPr>
          <w:trHeight w:val="404"/>
        </w:trPr>
        <w:tc>
          <w:tcPr>
            <w:tcW w:w="268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YEŞİLIRMAK</w:t>
            </w:r>
          </w:p>
        </w:tc>
        <w:tc>
          <w:tcPr>
            <w:tcW w:w="1699"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637.825,35</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2,58%</w:t>
            </w:r>
          </w:p>
        </w:tc>
        <w:tc>
          <w:tcPr>
            <w:tcW w:w="1718"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599.208,53</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2,45%</w:t>
            </w:r>
          </w:p>
        </w:tc>
        <w:tc>
          <w:tcPr>
            <w:tcW w:w="1124"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-6,05%</w:t>
            </w:r>
          </w:p>
        </w:tc>
      </w:tr>
      <w:tr w:rsidR="00830991" w:rsidRPr="00830991" w:rsidTr="00830991">
        <w:trPr>
          <w:trHeight w:val="404"/>
        </w:trPr>
        <w:tc>
          <w:tcPr>
            <w:tcW w:w="268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AKEDAŞ</w:t>
            </w:r>
          </w:p>
        </w:tc>
        <w:tc>
          <w:tcPr>
            <w:tcW w:w="1699"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522.713,80</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2,12%</w:t>
            </w:r>
          </w:p>
        </w:tc>
        <w:tc>
          <w:tcPr>
            <w:tcW w:w="1718"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497.885,50</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2,03%</w:t>
            </w:r>
          </w:p>
        </w:tc>
        <w:tc>
          <w:tcPr>
            <w:tcW w:w="1124"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-4,75%</w:t>
            </w:r>
          </w:p>
        </w:tc>
      </w:tr>
      <w:tr w:rsidR="00830991" w:rsidRPr="00830991" w:rsidTr="00830991">
        <w:trPr>
          <w:trHeight w:val="404"/>
        </w:trPr>
        <w:tc>
          <w:tcPr>
            <w:tcW w:w="268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KAYSERİ VE C.</w:t>
            </w:r>
          </w:p>
        </w:tc>
        <w:tc>
          <w:tcPr>
            <w:tcW w:w="1699"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391.042,20</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1,58%</w:t>
            </w:r>
          </w:p>
        </w:tc>
        <w:tc>
          <w:tcPr>
            <w:tcW w:w="1718"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399.497,51</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1,63%</w:t>
            </w:r>
          </w:p>
        </w:tc>
        <w:tc>
          <w:tcPr>
            <w:tcW w:w="1124"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2,16%</w:t>
            </w:r>
          </w:p>
        </w:tc>
      </w:tr>
      <w:tr w:rsidR="00830991" w:rsidRPr="00830991" w:rsidTr="00830991">
        <w:trPr>
          <w:trHeight w:val="404"/>
        </w:trPr>
        <w:tc>
          <w:tcPr>
            <w:tcW w:w="268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ÇORUH</w:t>
            </w:r>
          </w:p>
        </w:tc>
        <w:tc>
          <w:tcPr>
            <w:tcW w:w="1699"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361.209,54</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1,46%</w:t>
            </w:r>
          </w:p>
        </w:tc>
        <w:tc>
          <w:tcPr>
            <w:tcW w:w="1718"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351.507,76</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1,43%</w:t>
            </w:r>
          </w:p>
        </w:tc>
        <w:tc>
          <w:tcPr>
            <w:tcW w:w="1124"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-2,69%</w:t>
            </w:r>
          </w:p>
        </w:tc>
      </w:tr>
      <w:tr w:rsidR="00830991" w:rsidRPr="00830991" w:rsidTr="00830991">
        <w:trPr>
          <w:trHeight w:val="404"/>
        </w:trPr>
        <w:tc>
          <w:tcPr>
            <w:tcW w:w="268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FIRAT</w:t>
            </w:r>
          </w:p>
        </w:tc>
        <w:tc>
          <w:tcPr>
            <w:tcW w:w="1699"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349.172,19</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1,41%</w:t>
            </w:r>
          </w:p>
        </w:tc>
        <w:tc>
          <w:tcPr>
            <w:tcW w:w="1718"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328.237,05</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1,34%</w:t>
            </w:r>
          </w:p>
        </w:tc>
        <w:tc>
          <w:tcPr>
            <w:tcW w:w="1124"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-6,00%</w:t>
            </w:r>
          </w:p>
        </w:tc>
      </w:tr>
      <w:tr w:rsidR="00830991" w:rsidRPr="00830991" w:rsidTr="00830991">
        <w:trPr>
          <w:trHeight w:val="404"/>
        </w:trPr>
        <w:tc>
          <w:tcPr>
            <w:tcW w:w="268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ÇAMLIBEL</w:t>
            </w:r>
          </w:p>
        </w:tc>
        <w:tc>
          <w:tcPr>
            <w:tcW w:w="1699"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319.361,05</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1,29%</w:t>
            </w:r>
          </w:p>
        </w:tc>
        <w:tc>
          <w:tcPr>
            <w:tcW w:w="1718"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276.349,27</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1,13%</w:t>
            </w:r>
          </w:p>
        </w:tc>
        <w:tc>
          <w:tcPr>
            <w:tcW w:w="1124"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-13,47%</w:t>
            </w:r>
          </w:p>
        </w:tc>
      </w:tr>
      <w:tr w:rsidR="00830991" w:rsidRPr="00830991" w:rsidTr="00830991">
        <w:trPr>
          <w:trHeight w:val="404"/>
        </w:trPr>
        <w:tc>
          <w:tcPr>
            <w:tcW w:w="268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ARAS</w:t>
            </w:r>
          </w:p>
        </w:tc>
        <w:tc>
          <w:tcPr>
            <w:tcW w:w="1699"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251.986,58</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1,02%</w:t>
            </w:r>
          </w:p>
        </w:tc>
        <w:tc>
          <w:tcPr>
            <w:tcW w:w="1718"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213.137,54</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0,87%</w:t>
            </w:r>
          </w:p>
        </w:tc>
        <w:tc>
          <w:tcPr>
            <w:tcW w:w="1124"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-15,42%</w:t>
            </w:r>
          </w:p>
        </w:tc>
      </w:tr>
      <w:tr w:rsidR="00830991" w:rsidRPr="00830991" w:rsidTr="00830991">
        <w:trPr>
          <w:trHeight w:val="404"/>
        </w:trPr>
        <w:tc>
          <w:tcPr>
            <w:tcW w:w="268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VANGÖLÜ</w:t>
            </w:r>
          </w:p>
        </w:tc>
        <w:tc>
          <w:tcPr>
            <w:tcW w:w="1699"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213.601,62</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0,86%</w:t>
            </w:r>
          </w:p>
        </w:tc>
        <w:tc>
          <w:tcPr>
            <w:tcW w:w="1718"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212.361,48</w:t>
            </w:r>
          </w:p>
        </w:tc>
        <w:tc>
          <w:tcPr>
            <w:tcW w:w="114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0,87%</w:t>
            </w:r>
          </w:p>
        </w:tc>
        <w:tc>
          <w:tcPr>
            <w:tcW w:w="1124"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-0,58%</w:t>
            </w:r>
          </w:p>
        </w:tc>
      </w:tr>
      <w:tr w:rsidR="00830991" w:rsidRPr="00830991" w:rsidTr="00830991">
        <w:trPr>
          <w:trHeight w:val="492"/>
        </w:trPr>
        <w:tc>
          <w:tcPr>
            <w:tcW w:w="2683" w:type="dxa"/>
            <w:tcBorders>
              <w:top w:val="nil"/>
              <w:left w:val="single" w:sz="8" w:space="0" w:color="D3D3D3"/>
              <w:bottom w:val="single" w:sz="8" w:space="0" w:color="D3D3D3"/>
              <w:right w:val="single" w:sz="8" w:space="0" w:color="D3D3D3"/>
            </w:tcBorders>
            <w:shd w:val="clear" w:color="000000" w:fill="C0C0C0"/>
            <w:vAlign w:val="center"/>
            <w:hideMark/>
          </w:tcPr>
          <w:p w:rsidR="00830991" w:rsidRPr="00830991" w:rsidRDefault="00830991" w:rsidP="00830991">
            <w:pPr>
              <w:spacing w:after="0" w:line="240" w:lineRule="auto"/>
              <w:rPr>
                <w:rFonts w:eastAsia="Times New Roman" w:cs="Times New Roman"/>
                <w:b/>
                <w:bCs/>
                <w:color w:val="000000"/>
                <w:szCs w:val="24"/>
                <w:lang w:val="en-US"/>
              </w:rPr>
            </w:pPr>
            <w:r w:rsidRPr="00830991">
              <w:rPr>
                <w:rFonts w:eastAsia="Times New Roman" w:cs="Times New Roman"/>
                <w:b/>
                <w:bCs/>
                <w:color w:val="000000"/>
                <w:szCs w:val="24"/>
                <w:lang w:val="en-US"/>
              </w:rPr>
              <w:t>Genel Toplam</w:t>
            </w:r>
          </w:p>
        </w:tc>
        <w:tc>
          <w:tcPr>
            <w:tcW w:w="1699" w:type="dxa"/>
            <w:tcBorders>
              <w:top w:val="nil"/>
              <w:left w:val="nil"/>
              <w:bottom w:val="single" w:sz="8" w:space="0" w:color="D3D3D3"/>
              <w:right w:val="single" w:sz="8" w:space="0" w:color="D3D3D3"/>
            </w:tcBorders>
            <w:shd w:val="clear" w:color="000000" w:fill="C0C0C0"/>
            <w:vAlign w:val="center"/>
            <w:hideMark/>
          </w:tcPr>
          <w:p w:rsidR="00830991" w:rsidRPr="00830991" w:rsidRDefault="00830991" w:rsidP="00830991">
            <w:pPr>
              <w:spacing w:after="0" w:line="240" w:lineRule="auto"/>
              <w:jc w:val="right"/>
              <w:rPr>
                <w:rFonts w:eastAsia="Times New Roman" w:cs="Times New Roman"/>
                <w:b/>
                <w:bCs/>
                <w:color w:val="000000"/>
                <w:szCs w:val="24"/>
                <w:lang w:val="en-US"/>
              </w:rPr>
            </w:pPr>
            <w:r w:rsidRPr="00830991">
              <w:rPr>
                <w:rFonts w:eastAsia="Times New Roman" w:cs="Times New Roman"/>
                <w:b/>
                <w:bCs/>
                <w:color w:val="000000"/>
                <w:szCs w:val="24"/>
                <w:lang w:val="en-US"/>
              </w:rPr>
              <w:t>24.695.265,57</w:t>
            </w:r>
          </w:p>
        </w:tc>
        <w:tc>
          <w:tcPr>
            <w:tcW w:w="1147" w:type="dxa"/>
            <w:tcBorders>
              <w:top w:val="nil"/>
              <w:left w:val="nil"/>
              <w:bottom w:val="single" w:sz="8" w:space="0" w:color="D3D3D3"/>
              <w:right w:val="single" w:sz="8" w:space="0" w:color="D3D3D3"/>
            </w:tcBorders>
            <w:shd w:val="clear" w:color="000000" w:fill="C0C0C0"/>
            <w:vAlign w:val="center"/>
            <w:hideMark/>
          </w:tcPr>
          <w:p w:rsidR="00830991" w:rsidRPr="00830991" w:rsidRDefault="00830991" w:rsidP="00830991">
            <w:pPr>
              <w:spacing w:after="0" w:line="240" w:lineRule="auto"/>
              <w:jc w:val="right"/>
              <w:rPr>
                <w:rFonts w:eastAsia="Times New Roman" w:cs="Times New Roman"/>
                <w:b/>
                <w:bCs/>
                <w:color w:val="000000"/>
                <w:szCs w:val="24"/>
                <w:lang w:val="en-US"/>
              </w:rPr>
            </w:pPr>
            <w:r w:rsidRPr="00830991">
              <w:rPr>
                <w:rFonts w:eastAsia="Times New Roman" w:cs="Times New Roman"/>
                <w:b/>
                <w:bCs/>
                <w:color w:val="000000"/>
                <w:szCs w:val="24"/>
                <w:lang w:val="en-US"/>
              </w:rPr>
              <w:t>100,00%</w:t>
            </w:r>
          </w:p>
        </w:tc>
        <w:tc>
          <w:tcPr>
            <w:tcW w:w="1718" w:type="dxa"/>
            <w:tcBorders>
              <w:top w:val="nil"/>
              <w:left w:val="nil"/>
              <w:bottom w:val="single" w:sz="8" w:space="0" w:color="D3D3D3"/>
              <w:right w:val="single" w:sz="8" w:space="0" w:color="D3D3D3"/>
            </w:tcBorders>
            <w:shd w:val="clear" w:color="000000" w:fill="C0C0C0"/>
            <w:vAlign w:val="center"/>
            <w:hideMark/>
          </w:tcPr>
          <w:p w:rsidR="00830991" w:rsidRPr="00830991" w:rsidRDefault="00830991" w:rsidP="00830991">
            <w:pPr>
              <w:spacing w:after="0" w:line="240" w:lineRule="auto"/>
              <w:jc w:val="right"/>
              <w:rPr>
                <w:rFonts w:eastAsia="Times New Roman" w:cs="Times New Roman"/>
                <w:b/>
                <w:bCs/>
                <w:color w:val="000000"/>
                <w:szCs w:val="24"/>
                <w:lang w:val="en-US"/>
              </w:rPr>
            </w:pPr>
            <w:r w:rsidRPr="00830991">
              <w:rPr>
                <w:rFonts w:eastAsia="Times New Roman" w:cs="Times New Roman"/>
                <w:b/>
                <w:bCs/>
                <w:color w:val="000000"/>
                <w:szCs w:val="24"/>
                <w:lang w:val="en-US"/>
              </w:rPr>
              <w:t>24.502.347,31</w:t>
            </w:r>
          </w:p>
        </w:tc>
        <w:tc>
          <w:tcPr>
            <w:tcW w:w="1147" w:type="dxa"/>
            <w:tcBorders>
              <w:top w:val="nil"/>
              <w:left w:val="nil"/>
              <w:bottom w:val="single" w:sz="8" w:space="0" w:color="D3D3D3"/>
              <w:right w:val="single" w:sz="8" w:space="0" w:color="D3D3D3"/>
            </w:tcBorders>
            <w:shd w:val="clear" w:color="000000" w:fill="C0C0C0"/>
            <w:vAlign w:val="center"/>
            <w:hideMark/>
          </w:tcPr>
          <w:p w:rsidR="00830991" w:rsidRPr="00830991" w:rsidRDefault="00830991" w:rsidP="00830991">
            <w:pPr>
              <w:spacing w:after="0" w:line="240" w:lineRule="auto"/>
              <w:jc w:val="right"/>
              <w:rPr>
                <w:rFonts w:eastAsia="Times New Roman" w:cs="Times New Roman"/>
                <w:b/>
                <w:bCs/>
                <w:color w:val="000000"/>
                <w:szCs w:val="24"/>
                <w:lang w:val="en-US"/>
              </w:rPr>
            </w:pPr>
            <w:r w:rsidRPr="00830991">
              <w:rPr>
                <w:rFonts w:eastAsia="Times New Roman" w:cs="Times New Roman"/>
                <w:b/>
                <w:bCs/>
                <w:color w:val="000000"/>
                <w:szCs w:val="24"/>
                <w:lang w:val="en-US"/>
              </w:rPr>
              <w:t>100,00%</w:t>
            </w:r>
          </w:p>
        </w:tc>
        <w:tc>
          <w:tcPr>
            <w:tcW w:w="1124" w:type="dxa"/>
            <w:tcBorders>
              <w:top w:val="nil"/>
              <w:left w:val="nil"/>
              <w:bottom w:val="single" w:sz="8" w:space="0" w:color="D3D3D3"/>
              <w:right w:val="single" w:sz="8" w:space="0" w:color="D3D3D3"/>
            </w:tcBorders>
            <w:shd w:val="clear" w:color="000000" w:fill="C0C0C0"/>
            <w:vAlign w:val="center"/>
            <w:hideMark/>
          </w:tcPr>
          <w:p w:rsidR="00830991" w:rsidRPr="00830991" w:rsidRDefault="00830991" w:rsidP="00830991">
            <w:pPr>
              <w:spacing w:after="0" w:line="240" w:lineRule="auto"/>
              <w:jc w:val="right"/>
              <w:rPr>
                <w:rFonts w:eastAsia="Times New Roman" w:cs="Times New Roman"/>
                <w:b/>
                <w:bCs/>
                <w:color w:val="000000"/>
                <w:szCs w:val="24"/>
                <w:lang w:val="en-US"/>
              </w:rPr>
            </w:pPr>
            <w:r w:rsidRPr="00830991">
              <w:rPr>
                <w:rFonts w:eastAsia="Times New Roman" w:cs="Times New Roman"/>
                <w:b/>
                <w:bCs/>
                <w:color w:val="000000"/>
                <w:szCs w:val="24"/>
                <w:lang w:val="en-US"/>
              </w:rPr>
              <w:t>-0,78%</w:t>
            </w:r>
          </w:p>
        </w:tc>
      </w:tr>
    </w:tbl>
    <w:p w:rsidR="00830991" w:rsidRPr="00830991" w:rsidRDefault="00830991" w:rsidP="00830991">
      <w:pPr>
        <w:spacing w:before="480" w:after="480" w:line="360" w:lineRule="auto"/>
        <w:jc w:val="both"/>
        <w:rPr>
          <w:rFonts w:cs="Times New Roman"/>
          <w:noProof/>
          <w:szCs w:val="24"/>
          <w:lang w:eastAsia="tr-TR"/>
        </w:rPr>
      </w:pPr>
      <w:r w:rsidRPr="00830991">
        <w:rPr>
          <w:rFonts w:cs="Times New Roman"/>
          <w:noProof/>
          <w:szCs w:val="24"/>
          <w:lang w:eastAsia="tr-TR"/>
        </w:rPr>
        <w:t>*Tüketim miktarı, hem iletim seviyesinden bağlı tüketicilerin hem de dağıtım seviyesinden bağlı tüketicilerin tüketimlerini içermektedir.</w:t>
      </w:r>
    </w:p>
    <w:p w:rsidR="00830991" w:rsidRPr="00830991" w:rsidRDefault="00830991" w:rsidP="00830991">
      <w:pPr>
        <w:keepNext/>
        <w:rPr>
          <w:noProof/>
        </w:rPr>
      </w:pPr>
      <w:r w:rsidRPr="00830991">
        <w:rPr>
          <w:noProof/>
        </w:rPr>
        <w:drawing>
          <wp:inline distT="0" distB="0" distL="0" distR="0" wp14:anchorId="7AE4A85C" wp14:editId="311BBF45">
            <wp:extent cx="5854535" cy="3006016"/>
            <wp:effectExtent l="0" t="0" r="0" b="4445"/>
            <wp:docPr id="42" name="Resim 2">
              <a:extLst xmlns:a="http://schemas.openxmlformats.org/drawingml/2006/main">
                <a:ext uri="{FF2B5EF4-FFF2-40B4-BE49-F238E27FC236}">
                  <a16:creationId xmlns:a16="http://schemas.microsoft.com/office/drawing/2014/main" id="{5F336FB9-7CDE-4F64-AA27-542160079E0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im 2">
                      <a:extLst>
                        <a:ext uri="{FF2B5EF4-FFF2-40B4-BE49-F238E27FC236}">
                          <a16:creationId xmlns:a16="http://schemas.microsoft.com/office/drawing/2014/main" id="{5F336FB9-7CDE-4F64-AA27-542160079E04}"/>
                        </a:ext>
                      </a:extLst>
                    </pic:cNvPr>
                    <pic:cNvPicPr>
                      <a:picLocks noChangeAspect="1"/>
                    </pic:cNvPicPr>
                  </pic:nvPicPr>
                  <pic:blipFill>
                    <a:blip r:embed="rId26"/>
                    <a:stretch>
                      <a:fillRect/>
                    </a:stretch>
                  </pic:blipFill>
                  <pic:spPr>
                    <a:xfrm>
                      <a:off x="0" y="0"/>
                      <a:ext cx="5856822" cy="3007190"/>
                    </a:xfrm>
                    <a:prstGeom prst="rect">
                      <a:avLst/>
                    </a:prstGeom>
                  </pic:spPr>
                </pic:pic>
              </a:graphicData>
            </a:graphic>
          </wp:inline>
        </w:drawing>
      </w:r>
    </w:p>
    <w:p w:rsidR="00830991" w:rsidRPr="00830991" w:rsidRDefault="00830991" w:rsidP="00830991">
      <w:pPr>
        <w:spacing w:line="240" w:lineRule="auto"/>
        <w:jc w:val="both"/>
        <w:outlineLvl w:val="7"/>
        <w:rPr>
          <w:rFonts w:cs="Times New Roman"/>
          <w:b/>
          <w:iCs/>
          <w:szCs w:val="24"/>
        </w:rPr>
      </w:pPr>
      <w:bookmarkStart w:id="104" w:name="_Toc70085140"/>
      <w:bookmarkStart w:id="105" w:name="_Toc78464472"/>
      <w:bookmarkStart w:id="106" w:name="_Toc80689671"/>
      <w:bookmarkStart w:id="107" w:name="_Toc99112850"/>
      <w:bookmarkStart w:id="108" w:name="_Toc117674036"/>
      <w:r w:rsidRPr="00830991">
        <w:rPr>
          <w:rFonts w:cs="Times New Roman"/>
          <w:b/>
          <w:iCs/>
          <w:szCs w:val="24"/>
        </w:rPr>
        <w:t xml:space="preserve">Şekil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2</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Şekil \* ARABIC \s 1 </w:instrText>
      </w:r>
      <w:r w:rsidRPr="00830991">
        <w:rPr>
          <w:rFonts w:cs="Times New Roman"/>
          <w:b/>
          <w:iCs/>
          <w:szCs w:val="24"/>
        </w:rPr>
        <w:fldChar w:fldCharType="separate"/>
      </w:r>
      <w:r w:rsidRPr="00830991">
        <w:rPr>
          <w:rFonts w:cs="Times New Roman"/>
          <w:b/>
          <w:iCs/>
          <w:noProof/>
          <w:szCs w:val="24"/>
        </w:rPr>
        <w:t>4</w:t>
      </w:r>
      <w:r w:rsidRPr="00830991">
        <w:rPr>
          <w:rFonts w:cs="Times New Roman"/>
          <w:b/>
          <w:iCs/>
          <w:noProof/>
          <w:szCs w:val="24"/>
        </w:rPr>
        <w:fldChar w:fldCharType="end"/>
      </w:r>
      <w:r w:rsidRPr="00830991">
        <w:rPr>
          <w:rFonts w:cs="Times New Roman"/>
          <w:b/>
          <w:iCs/>
          <w:szCs w:val="24"/>
        </w:rPr>
        <w:t xml:space="preserve"> </w:t>
      </w:r>
      <w:bookmarkEnd w:id="104"/>
      <w:bookmarkEnd w:id="105"/>
      <w:bookmarkEnd w:id="106"/>
      <w:r w:rsidRPr="00830991">
        <w:rPr>
          <w:rFonts w:cs="Times New Roman"/>
          <w:b/>
          <w:iCs/>
          <w:szCs w:val="24"/>
        </w:rPr>
        <w:t>Ağustos 2022 Dönemi Faturalanan Elektrik Tüketiminin Dağıtım Bölgesi Bazında Dağılımı (MWh)</w:t>
      </w:r>
      <w:bookmarkEnd w:id="107"/>
      <w:bookmarkEnd w:id="108"/>
    </w:p>
    <w:p w:rsidR="00830991" w:rsidRPr="00830991" w:rsidRDefault="00830991" w:rsidP="00830991"/>
    <w:p w:rsidR="00830991" w:rsidRPr="00830991" w:rsidRDefault="00830991" w:rsidP="00830991"/>
    <w:p w:rsidR="00830991" w:rsidRPr="00830991" w:rsidRDefault="00830991" w:rsidP="00830991">
      <w:pPr>
        <w:keepNext/>
        <w:spacing w:line="240" w:lineRule="auto"/>
        <w:jc w:val="both"/>
        <w:outlineLvl w:val="7"/>
        <w:rPr>
          <w:rFonts w:cs="Times New Roman"/>
          <w:b/>
          <w:iCs/>
          <w:szCs w:val="24"/>
        </w:rPr>
      </w:pPr>
      <w:bookmarkStart w:id="109" w:name="_Toc70085117"/>
      <w:bookmarkStart w:id="110" w:name="_Toc78464449"/>
      <w:bookmarkStart w:id="111" w:name="_Toc80689613"/>
      <w:bookmarkStart w:id="112" w:name="_Toc99112792"/>
      <w:bookmarkStart w:id="113" w:name="_Toc117674013"/>
      <w:r w:rsidRPr="00830991">
        <w:rPr>
          <w:rFonts w:cs="Times New Roman"/>
          <w:b/>
          <w:iCs/>
          <w:szCs w:val="24"/>
        </w:rPr>
        <w:t xml:space="preserve">Tablo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2</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Tablo \* ARABIC \s 1 </w:instrText>
      </w:r>
      <w:r w:rsidRPr="00830991">
        <w:rPr>
          <w:rFonts w:cs="Times New Roman"/>
          <w:b/>
          <w:iCs/>
          <w:szCs w:val="24"/>
        </w:rPr>
        <w:fldChar w:fldCharType="separate"/>
      </w:r>
      <w:r w:rsidRPr="00830991">
        <w:rPr>
          <w:rFonts w:cs="Times New Roman"/>
          <w:b/>
          <w:iCs/>
          <w:noProof/>
          <w:szCs w:val="24"/>
        </w:rPr>
        <w:t>2</w:t>
      </w:r>
      <w:r w:rsidRPr="00830991">
        <w:rPr>
          <w:rFonts w:cs="Times New Roman"/>
          <w:b/>
          <w:iCs/>
          <w:noProof/>
          <w:szCs w:val="24"/>
        </w:rPr>
        <w:fldChar w:fldCharType="end"/>
      </w:r>
      <w:r w:rsidRPr="00830991">
        <w:rPr>
          <w:rFonts w:cs="Times New Roman"/>
          <w:b/>
          <w:iCs/>
          <w:szCs w:val="24"/>
        </w:rPr>
        <w:t xml:space="preserve"> Faturalanan Elektrik Tüketiminin Tüketici Türü Bazında Dağılımının Dönemler Arası Karşılaştırılması (MWh-%)</w:t>
      </w:r>
      <w:bookmarkEnd w:id="109"/>
      <w:bookmarkEnd w:id="110"/>
      <w:bookmarkEnd w:id="111"/>
      <w:bookmarkEnd w:id="112"/>
      <w:bookmarkEnd w:id="113"/>
    </w:p>
    <w:tbl>
      <w:tblPr>
        <w:tblW w:w="9213" w:type="dxa"/>
        <w:tblLook w:val="04A0" w:firstRow="1" w:lastRow="0" w:firstColumn="1" w:lastColumn="0" w:noHBand="0" w:noVBand="1"/>
      </w:tblPr>
      <w:tblGrid>
        <w:gridCol w:w="2145"/>
        <w:gridCol w:w="1668"/>
        <w:gridCol w:w="1244"/>
        <w:gridCol w:w="1640"/>
        <w:gridCol w:w="1258"/>
        <w:gridCol w:w="1258"/>
      </w:tblGrid>
      <w:tr w:rsidR="00830991" w:rsidRPr="00830991" w:rsidTr="00830991">
        <w:trPr>
          <w:trHeight w:val="347"/>
        </w:trPr>
        <w:tc>
          <w:tcPr>
            <w:tcW w:w="2145"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ascii="Tahoma" w:eastAsia="Times New Roman" w:hAnsi="Tahoma" w:cs="Tahoma"/>
                <w:b/>
                <w:bCs/>
                <w:color w:val="FFFFFF"/>
                <w:szCs w:val="24"/>
                <w:lang w:val="en-US"/>
              </w:rPr>
            </w:pPr>
            <w:r w:rsidRPr="00830991">
              <w:rPr>
                <w:rFonts w:ascii="Tahoma" w:eastAsia="Times New Roman" w:hAnsi="Tahoma" w:cs="Tahoma"/>
                <w:b/>
                <w:bCs/>
                <w:color w:val="FFFFFF"/>
                <w:szCs w:val="24"/>
                <w:lang w:val="en-US"/>
              </w:rPr>
              <w:t> </w:t>
            </w:r>
          </w:p>
        </w:tc>
        <w:tc>
          <w:tcPr>
            <w:tcW w:w="2912" w:type="dxa"/>
            <w:gridSpan w:val="2"/>
            <w:tcBorders>
              <w:top w:val="single" w:sz="8" w:space="0" w:color="D3D3D3"/>
              <w:left w:val="nil"/>
              <w:bottom w:val="nil"/>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2021</w:t>
            </w:r>
          </w:p>
        </w:tc>
        <w:tc>
          <w:tcPr>
            <w:tcW w:w="2898" w:type="dxa"/>
            <w:gridSpan w:val="2"/>
            <w:tcBorders>
              <w:top w:val="single" w:sz="8" w:space="0" w:color="D3D3D3"/>
              <w:left w:val="nil"/>
              <w:bottom w:val="nil"/>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2022</w:t>
            </w:r>
          </w:p>
        </w:tc>
        <w:tc>
          <w:tcPr>
            <w:tcW w:w="1258"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ascii="Tahoma" w:eastAsia="Times New Roman" w:hAnsi="Tahoma" w:cs="Tahoma"/>
                <w:b/>
                <w:bCs/>
                <w:color w:val="FFFFFF"/>
                <w:szCs w:val="24"/>
                <w:lang w:val="en-US"/>
              </w:rPr>
            </w:pPr>
            <w:r w:rsidRPr="00830991">
              <w:rPr>
                <w:rFonts w:ascii="Tahoma" w:eastAsia="Times New Roman" w:hAnsi="Tahoma" w:cs="Tahoma"/>
                <w:b/>
                <w:bCs/>
                <w:color w:val="FFFFFF"/>
                <w:szCs w:val="24"/>
                <w:lang w:val="en-US"/>
              </w:rPr>
              <w:t> </w:t>
            </w:r>
          </w:p>
        </w:tc>
      </w:tr>
      <w:tr w:rsidR="00830991" w:rsidRPr="00830991" w:rsidTr="00830991">
        <w:trPr>
          <w:trHeight w:val="381"/>
        </w:trPr>
        <w:tc>
          <w:tcPr>
            <w:tcW w:w="2145" w:type="dxa"/>
            <w:vMerge/>
            <w:tcBorders>
              <w:top w:val="single" w:sz="8" w:space="0" w:color="D3D3D3"/>
              <w:left w:val="single" w:sz="8" w:space="0" w:color="D3D3D3"/>
              <w:bottom w:val="single" w:sz="8" w:space="0" w:color="D3D3D3"/>
              <w:right w:val="single" w:sz="8" w:space="0" w:color="D3D3D3"/>
            </w:tcBorders>
            <w:vAlign w:val="center"/>
            <w:hideMark/>
          </w:tcPr>
          <w:p w:rsidR="00830991" w:rsidRPr="00830991" w:rsidRDefault="00830991" w:rsidP="00830991">
            <w:pPr>
              <w:spacing w:after="0" w:line="240" w:lineRule="auto"/>
              <w:rPr>
                <w:rFonts w:ascii="Tahoma" w:eastAsia="Times New Roman" w:hAnsi="Tahoma" w:cs="Tahoma"/>
                <w:b/>
                <w:bCs/>
                <w:color w:val="FFFFFF"/>
                <w:szCs w:val="24"/>
                <w:lang w:val="en-US"/>
              </w:rPr>
            </w:pPr>
          </w:p>
        </w:tc>
        <w:tc>
          <w:tcPr>
            <w:tcW w:w="2912" w:type="dxa"/>
            <w:gridSpan w:val="2"/>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Ağustos</w:t>
            </w:r>
          </w:p>
        </w:tc>
        <w:tc>
          <w:tcPr>
            <w:tcW w:w="2898" w:type="dxa"/>
            <w:gridSpan w:val="2"/>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Ağustos</w:t>
            </w:r>
          </w:p>
        </w:tc>
        <w:tc>
          <w:tcPr>
            <w:tcW w:w="1258" w:type="dxa"/>
            <w:vMerge/>
            <w:tcBorders>
              <w:top w:val="single" w:sz="8" w:space="0" w:color="D3D3D3"/>
              <w:left w:val="single" w:sz="8" w:space="0" w:color="D3D3D3"/>
              <w:bottom w:val="single" w:sz="8" w:space="0" w:color="D3D3D3"/>
              <w:right w:val="single" w:sz="8" w:space="0" w:color="D3D3D3"/>
            </w:tcBorders>
            <w:vAlign w:val="center"/>
            <w:hideMark/>
          </w:tcPr>
          <w:p w:rsidR="00830991" w:rsidRPr="00830991" w:rsidRDefault="00830991" w:rsidP="00830991">
            <w:pPr>
              <w:spacing w:after="0" w:line="240" w:lineRule="auto"/>
              <w:rPr>
                <w:rFonts w:ascii="Tahoma" w:eastAsia="Times New Roman" w:hAnsi="Tahoma" w:cs="Tahoma"/>
                <w:b/>
                <w:bCs/>
                <w:color w:val="FFFFFF"/>
                <w:szCs w:val="24"/>
                <w:lang w:val="en-US"/>
              </w:rPr>
            </w:pPr>
          </w:p>
        </w:tc>
      </w:tr>
      <w:tr w:rsidR="00830991" w:rsidRPr="00830991" w:rsidTr="00830991">
        <w:trPr>
          <w:trHeight w:val="746"/>
        </w:trPr>
        <w:tc>
          <w:tcPr>
            <w:tcW w:w="2145" w:type="dxa"/>
            <w:tcBorders>
              <w:top w:val="nil"/>
              <w:left w:val="single" w:sz="8" w:space="0" w:color="D3D3D3"/>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Tüketici Türü</w:t>
            </w:r>
          </w:p>
        </w:tc>
        <w:tc>
          <w:tcPr>
            <w:tcW w:w="1668" w:type="dxa"/>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Miktar</w:t>
            </w:r>
          </w:p>
        </w:tc>
        <w:tc>
          <w:tcPr>
            <w:tcW w:w="1244" w:type="dxa"/>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proofErr w:type="gramStart"/>
            <w:r w:rsidRPr="00830991">
              <w:rPr>
                <w:rFonts w:eastAsia="Times New Roman" w:cs="Times New Roman"/>
                <w:b/>
                <w:bCs/>
                <w:color w:val="FFFFFF"/>
                <w:szCs w:val="24"/>
                <w:lang w:val="en-US"/>
              </w:rPr>
              <w:t>Pay(</w:t>
            </w:r>
            <w:proofErr w:type="gramEnd"/>
            <w:r w:rsidRPr="00830991">
              <w:rPr>
                <w:rFonts w:eastAsia="Times New Roman" w:cs="Times New Roman"/>
                <w:b/>
                <w:bCs/>
                <w:color w:val="FFFFFF"/>
                <w:szCs w:val="24"/>
                <w:lang w:val="en-US"/>
              </w:rPr>
              <w:t>%)</w:t>
            </w:r>
          </w:p>
        </w:tc>
        <w:tc>
          <w:tcPr>
            <w:tcW w:w="1640" w:type="dxa"/>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 xml:space="preserve"> Miktar</w:t>
            </w:r>
          </w:p>
        </w:tc>
        <w:tc>
          <w:tcPr>
            <w:tcW w:w="1258" w:type="dxa"/>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proofErr w:type="gramStart"/>
            <w:r w:rsidRPr="00830991">
              <w:rPr>
                <w:rFonts w:eastAsia="Times New Roman" w:cs="Times New Roman"/>
                <w:b/>
                <w:bCs/>
                <w:color w:val="FFFFFF"/>
                <w:szCs w:val="24"/>
                <w:lang w:val="en-US"/>
              </w:rPr>
              <w:t>Pay(</w:t>
            </w:r>
            <w:proofErr w:type="gramEnd"/>
            <w:r w:rsidRPr="00830991">
              <w:rPr>
                <w:rFonts w:eastAsia="Times New Roman" w:cs="Times New Roman"/>
                <w:b/>
                <w:bCs/>
                <w:color w:val="FFFFFF"/>
                <w:szCs w:val="24"/>
                <w:lang w:val="en-US"/>
              </w:rPr>
              <w:t>%)</w:t>
            </w:r>
          </w:p>
        </w:tc>
        <w:tc>
          <w:tcPr>
            <w:tcW w:w="1258" w:type="dxa"/>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Değişim (%)</w:t>
            </w:r>
          </w:p>
        </w:tc>
      </w:tr>
      <w:tr w:rsidR="00830991" w:rsidRPr="00830991" w:rsidTr="00830991">
        <w:trPr>
          <w:trHeight w:val="381"/>
        </w:trPr>
        <w:tc>
          <w:tcPr>
            <w:tcW w:w="2145"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Aydınlatma</w:t>
            </w:r>
          </w:p>
        </w:tc>
        <w:tc>
          <w:tcPr>
            <w:tcW w:w="166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420.001,57</w:t>
            </w:r>
          </w:p>
        </w:tc>
        <w:tc>
          <w:tcPr>
            <w:tcW w:w="1244"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1,70%</w:t>
            </w:r>
          </w:p>
        </w:tc>
        <w:tc>
          <w:tcPr>
            <w:tcW w:w="1640"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403.638,85</w:t>
            </w:r>
          </w:p>
        </w:tc>
        <w:tc>
          <w:tcPr>
            <w:tcW w:w="125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1,65%</w:t>
            </w:r>
          </w:p>
        </w:tc>
        <w:tc>
          <w:tcPr>
            <w:tcW w:w="125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-3,90%</w:t>
            </w:r>
          </w:p>
        </w:tc>
      </w:tr>
      <w:tr w:rsidR="00830991" w:rsidRPr="00830991" w:rsidTr="00830991">
        <w:trPr>
          <w:trHeight w:val="381"/>
        </w:trPr>
        <w:tc>
          <w:tcPr>
            <w:tcW w:w="2145"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Mesken</w:t>
            </w:r>
          </w:p>
        </w:tc>
        <w:tc>
          <w:tcPr>
            <w:tcW w:w="166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5.978.600,68</w:t>
            </w:r>
          </w:p>
        </w:tc>
        <w:tc>
          <w:tcPr>
            <w:tcW w:w="1244"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24,21%</w:t>
            </w:r>
          </w:p>
        </w:tc>
        <w:tc>
          <w:tcPr>
            <w:tcW w:w="1640"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5.635.508,13</w:t>
            </w:r>
          </w:p>
        </w:tc>
        <w:tc>
          <w:tcPr>
            <w:tcW w:w="125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23,00%</w:t>
            </w:r>
          </w:p>
        </w:tc>
        <w:tc>
          <w:tcPr>
            <w:tcW w:w="125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-5,74%</w:t>
            </w:r>
          </w:p>
        </w:tc>
      </w:tr>
      <w:tr w:rsidR="00830991" w:rsidRPr="00830991" w:rsidTr="00830991">
        <w:trPr>
          <w:trHeight w:val="381"/>
        </w:trPr>
        <w:tc>
          <w:tcPr>
            <w:tcW w:w="2145"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Sanayi</w:t>
            </w:r>
          </w:p>
        </w:tc>
        <w:tc>
          <w:tcPr>
            <w:tcW w:w="166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9.884.637,68</w:t>
            </w:r>
          </w:p>
        </w:tc>
        <w:tc>
          <w:tcPr>
            <w:tcW w:w="1244"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40,03%</w:t>
            </w:r>
          </w:p>
        </w:tc>
        <w:tc>
          <w:tcPr>
            <w:tcW w:w="1640"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9.175.353,87</w:t>
            </w:r>
          </w:p>
        </w:tc>
        <w:tc>
          <w:tcPr>
            <w:tcW w:w="125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37,45%</w:t>
            </w:r>
          </w:p>
        </w:tc>
        <w:tc>
          <w:tcPr>
            <w:tcW w:w="125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-7,18%</w:t>
            </w:r>
          </w:p>
        </w:tc>
      </w:tr>
      <w:tr w:rsidR="00830991" w:rsidRPr="00830991" w:rsidTr="00830991">
        <w:trPr>
          <w:trHeight w:val="381"/>
        </w:trPr>
        <w:tc>
          <w:tcPr>
            <w:tcW w:w="2145"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Tarımsal Faaliyetler</w:t>
            </w:r>
          </w:p>
        </w:tc>
        <w:tc>
          <w:tcPr>
            <w:tcW w:w="166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1.753.173,32</w:t>
            </w:r>
          </w:p>
        </w:tc>
        <w:tc>
          <w:tcPr>
            <w:tcW w:w="1244"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7,10%</w:t>
            </w:r>
          </w:p>
        </w:tc>
        <w:tc>
          <w:tcPr>
            <w:tcW w:w="1640"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2.626.524,15</w:t>
            </w:r>
          </w:p>
        </w:tc>
        <w:tc>
          <w:tcPr>
            <w:tcW w:w="125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10,72%</w:t>
            </w:r>
          </w:p>
        </w:tc>
        <w:tc>
          <w:tcPr>
            <w:tcW w:w="125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49,82%</w:t>
            </w:r>
          </w:p>
        </w:tc>
      </w:tr>
      <w:tr w:rsidR="00830991" w:rsidRPr="00830991" w:rsidTr="00830991">
        <w:trPr>
          <w:trHeight w:val="746"/>
        </w:trPr>
        <w:tc>
          <w:tcPr>
            <w:tcW w:w="2145"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Kamu ve Özel Hizmetler Sektörü ile Diğer</w:t>
            </w:r>
          </w:p>
        </w:tc>
        <w:tc>
          <w:tcPr>
            <w:tcW w:w="166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6.658.852,32</w:t>
            </w:r>
          </w:p>
        </w:tc>
        <w:tc>
          <w:tcPr>
            <w:tcW w:w="1244"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26,96%</w:t>
            </w:r>
          </w:p>
        </w:tc>
        <w:tc>
          <w:tcPr>
            <w:tcW w:w="1640"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6.661.322,31</w:t>
            </w:r>
          </w:p>
        </w:tc>
        <w:tc>
          <w:tcPr>
            <w:tcW w:w="125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27,19%</w:t>
            </w:r>
          </w:p>
        </w:tc>
        <w:tc>
          <w:tcPr>
            <w:tcW w:w="125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0,04%</w:t>
            </w:r>
          </w:p>
        </w:tc>
      </w:tr>
      <w:tr w:rsidR="00830991" w:rsidRPr="00830991" w:rsidTr="00830991">
        <w:trPr>
          <w:trHeight w:val="381"/>
        </w:trPr>
        <w:tc>
          <w:tcPr>
            <w:tcW w:w="2145" w:type="dxa"/>
            <w:tcBorders>
              <w:top w:val="nil"/>
              <w:left w:val="single" w:sz="8" w:space="0" w:color="D3D3D3"/>
              <w:bottom w:val="single" w:sz="8" w:space="0" w:color="D3D3D3"/>
              <w:right w:val="single" w:sz="8" w:space="0" w:color="D3D3D3"/>
            </w:tcBorders>
            <w:shd w:val="clear" w:color="000000" w:fill="C0C0C0"/>
            <w:vAlign w:val="center"/>
            <w:hideMark/>
          </w:tcPr>
          <w:p w:rsidR="00830991" w:rsidRPr="00830991" w:rsidRDefault="00830991" w:rsidP="00830991">
            <w:pPr>
              <w:spacing w:after="0" w:line="240" w:lineRule="auto"/>
              <w:jc w:val="right"/>
              <w:rPr>
                <w:rFonts w:eastAsia="Times New Roman" w:cs="Times New Roman"/>
                <w:b/>
                <w:bCs/>
                <w:color w:val="000000"/>
                <w:szCs w:val="24"/>
                <w:lang w:val="en-US"/>
              </w:rPr>
            </w:pPr>
            <w:r w:rsidRPr="00830991">
              <w:rPr>
                <w:rFonts w:eastAsia="Times New Roman" w:cs="Times New Roman"/>
                <w:b/>
                <w:bCs/>
                <w:color w:val="000000"/>
                <w:szCs w:val="24"/>
                <w:lang w:val="en-US"/>
              </w:rPr>
              <w:t>Genel Toplam</w:t>
            </w:r>
          </w:p>
        </w:tc>
        <w:tc>
          <w:tcPr>
            <w:tcW w:w="1668" w:type="dxa"/>
            <w:tcBorders>
              <w:top w:val="nil"/>
              <w:left w:val="nil"/>
              <w:bottom w:val="single" w:sz="8" w:space="0" w:color="D3D3D3"/>
              <w:right w:val="single" w:sz="8" w:space="0" w:color="D3D3D3"/>
            </w:tcBorders>
            <w:shd w:val="clear" w:color="000000" w:fill="C0C0C0"/>
            <w:vAlign w:val="center"/>
            <w:hideMark/>
          </w:tcPr>
          <w:p w:rsidR="00830991" w:rsidRPr="00830991" w:rsidRDefault="00830991" w:rsidP="00830991">
            <w:pPr>
              <w:spacing w:after="0" w:line="240" w:lineRule="auto"/>
              <w:jc w:val="right"/>
              <w:rPr>
                <w:rFonts w:eastAsia="Times New Roman" w:cs="Times New Roman"/>
                <w:b/>
                <w:bCs/>
                <w:color w:val="000000"/>
                <w:szCs w:val="24"/>
                <w:lang w:val="en-US"/>
              </w:rPr>
            </w:pPr>
            <w:r w:rsidRPr="00830991">
              <w:rPr>
                <w:rFonts w:eastAsia="Times New Roman" w:cs="Times New Roman"/>
                <w:b/>
                <w:bCs/>
                <w:color w:val="000000"/>
                <w:szCs w:val="24"/>
                <w:lang w:val="en-US"/>
              </w:rPr>
              <w:t>24.695.265,57</w:t>
            </w:r>
          </w:p>
        </w:tc>
        <w:tc>
          <w:tcPr>
            <w:tcW w:w="1244" w:type="dxa"/>
            <w:tcBorders>
              <w:top w:val="nil"/>
              <w:left w:val="nil"/>
              <w:bottom w:val="single" w:sz="8" w:space="0" w:color="D3D3D3"/>
              <w:right w:val="single" w:sz="8" w:space="0" w:color="D3D3D3"/>
            </w:tcBorders>
            <w:shd w:val="clear" w:color="000000" w:fill="C0C0C0"/>
            <w:vAlign w:val="center"/>
            <w:hideMark/>
          </w:tcPr>
          <w:p w:rsidR="00830991" w:rsidRPr="00830991" w:rsidRDefault="00830991" w:rsidP="00830991">
            <w:pPr>
              <w:spacing w:after="0" w:line="240" w:lineRule="auto"/>
              <w:jc w:val="right"/>
              <w:rPr>
                <w:rFonts w:eastAsia="Times New Roman" w:cs="Times New Roman"/>
                <w:b/>
                <w:bCs/>
                <w:color w:val="000000"/>
                <w:szCs w:val="24"/>
                <w:lang w:val="en-US"/>
              </w:rPr>
            </w:pPr>
            <w:r w:rsidRPr="00830991">
              <w:rPr>
                <w:rFonts w:eastAsia="Times New Roman" w:cs="Times New Roman"/>
                <w:b/>
                <w:bCs/>
                <w:color w:val="000000"/>
                <w:szCs w:val="24"/>
                <w:lang w:val="en-US"/>
              </w:rPr>
              <w:t>100,00%</w:t>
            </w:r>
          </w:p>
        </w:tc>
        <w:tc>
          <w:tcPr>
            <w:tcW w:w="1640" w:type="dxa"/>
            <w:tcBorders>
              <w:top w:val="nil"/>
              <w:left w:val="nil"/>
              <w:bottom w:val="single" w:sz="8" w:space="0" w:color="D3D3D3"/>
              <w:right w:val="single" w:sz="8" w:space="0" w:color="D3D3D3"/>
            </w:tcBorders>
            <w:shd w:val="clear" w:color="000000" w:fill="C0C0C0"/>
            <w:vAlign w:val="center"/>
            <w:hideMark/>
          </w:tcPr>
          <w:p w:rsidR="00830991" w:rsidRPr="00830991" w:rsidRDefault="00830991" w:rsidP="00830991">
            <w:pPr>
              <w:spacing w:after="0" w:line="240" w:lineRule="auto"/>
              <w:jc w:val="right"/>
              <w:rPr>
                <w:rFonts w:eastAsia="Times New Roman" w:cs="Times New Roman"/>
                <w:b/>
                <w:bCs/>
                <w:color w:val="000000"/>
                <w:szCs w:val="24"/>
                <w:lang w:val="en-US"/>
              </w:rPr>
            </w:pPr>
            <w:r w:rsidRPr="00830991">
              <w:rPr>
                <w:rFonts w:eastAsia="Times New Roman" w:cs="Times New Roman"/>
                <w:b/>
                <w:bCs/>
                <w:color w:val="000000"/>
                <w:szCs w:val="24"/>
                <w:lang w:val="en-US"/>
              </w:rPr>
              <w:t>24.502.347,31</w:t>
            </w:r>
          </w:p>
        </w:tc>
        <w:tc>
          <w:tcPr>
            <w:tcW w:w="1258" w:type="dxa"/>
            <w:tcBorders>
              <w:top w:val="nil"/>
              <w:left w:val="nil"/>
              <w:bottom w:val="single" w:sz="8" w:space="0" w:color="D3D3D3"/>
              <w:right w:val="single" w:sz="8" w:space="0" w:color="D3D3D3"/>
            </w:tcBorders>
            <w:shd w:val="clear" w:color="000000" w:fill="C0C0C0"/>
            <w:vAlign w:val="center"/>
            <w:hideMark/>
          </w:tcPr>
          <w:p w:rsidR="00830991" w:rsidRPr="00830991" w:rsidRDefault="00830991" w:rsidP="00830991">
            <w:pPr>
              <w:spacing w:after="0" w:line="240" w:lineRule="auto"/>
              <w:jc w:val="right"/>
              <w:rPr>
                <w:rFonts w:eastAsia="Times New Roman" w:cs="Times New Roman"/>
                <w:b/>
                <w:bCs/>
                <w:color w:val="000000"/>
                <w:szCs w:val="24"/>
                <w:lang w:val="en-US"/>
              </w:rPr>
            </w:pPr>
            <w:r w:rsidRPr="00830991">
              <w:rPr>
                <w:rFonts w:eastAsia="Times New Roman" w:cs="Times New Roman"/>
                <w:b/>
                <w:bCs/>
                <w:color w:val="000000"/>
                <w:szCs w:val="24"/>
                <w:lang w:val="en-US"/>
              </w:rPr>
              <w:t>100,00%</w:t>
            </w:r>
          </w:p>
        </w:tc>
        <w:tc>
          <w:tcPr>
            <w:tcW w:w="1258" w:type="dxa"/>
            <w:tcBorders>
              <w:top w:val="nil"/>
              <w:left w:val="nil"/>
              <w:bottom w:val="single" w:sz="8" w:space="0" w:color="D3D3D3"/>
              <w:right w:val="single" w:sz="8" w:space="0" w:color="D3D3D3"/>
            </w:tcBorders>
            <w:shd w:val="clear" w:color="000000" w:fill="C0C0C0"/>
            <w:vAlign w:val="center"/>
            <w:hideMark/>
          </w:tcPr>
          <w:p w:rsidR="00830991" w:rsidRPr="00830991" w:rsidRDefault="00830991" w:rsidP="00830991">
            <w:pPr>
              <w:spacing w:after="0" w:line="240" w:lineRule="auto"/>
              <w:jc w:val="right"/>
              <w:rPr>
                <w:rFonts w:eastAsia="Times New Roman" w:cs="Times New Roman"/>
                <w:b/>
                <w:bCs/>
                <w:color w:val="000000"/>
                <w:szCs w:val="24"/>
                <w:lang w:val="en-US"/>
              </w:rPr>
            </w:pPr>
            <w:r w:rsidRPr="00830991">
              <w:rPr>
                <w:rFonts w:eastAsia="Times New Roman" w:cs="Times New Roman"/>
                <w:b/>
                <w:bCs/>
                <w:color w:val="000000"/>
                <w:szCs w:val="24"/>
                <w:lang w:val="en-US"/>
              </w:rPr>
              <w:t>-0,78%</w:t>
            </w:r>
          </w:p>
        </w:tc>
      </w:tr>
    </w:tbl>
    <w:p w:rsidR="00830991" w:rsidRPr="00830991" w:rsidRDefault="00830991" w:rsidP="00830991">
      <w:pPr>
        <w:keepNext/>
        <w:spacing w:line="240" w:lineRule="auto"/>
        <w:jc w:val="both"/>
        <w:outlineLvl w:val="7"/>
        <w:rPr>
          <w:rFonts w:cs="Times New Roman"/>
          <w:b/>
          <w:iCs/>
          <w:szCs w:val="24"/>
        </w:rPr>
      </w:pPr>
    </w:p>
    <w:p w:rsidR="00830991" w:rsidRPr="00830991" w:rsidRDefault="00830991" w:rsidP="00830991">
      <w:pPr>
        <w:keepNext/>
        <w:jc w:val="center"/>
      </w:pPr>
      <w:r w:rsidRPr="00830991">
        <w:rPr>
          <w:noProof/>
        </w:rPr>
        <w:drawing>
          <wp:inline distT="0" distB="0" distL="0" distR="0" wp14:anchorId="108578A2" wp14:editId="6B71AC06">
            <wp:extent cx="5522026" cy="3524698"/>
            <wp:effectExtent l="0" t="0" r="2540" b="0"/>
            <wp:docPr id="4" name="Resim 3">
              <a:extLst xmlns:a="http://schemas.openxmlformats.org/drawingml/2006/main">
                <a:ext uri="{FF2B5EF4-FFF2-40B4-BE49-F238E27FC236}">
                  <a16:creationId xmlns:a16="http://schemas.microsoft.com/office/drawing/2014/main" id="{AF49FD7B-BF41-435B-8E79-BFFB28BCFA7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sim 3">
                      <a:extLst>
                        <a:ext uri="{FF2B5EF4-FFF2-40B4-BE49-F238E27FC236}">
                          <a16:creationId xmlns:a16="http://schemas.microsoft.com/office/drawing/2014/main" id="{AF49FD7B-BF41-435B-8E79-BFFB28BCFA75}"/>
                        </a:ext>
                      </a:extLst>
                    </pic:cNvPr>
                    <pic:cNvPicPr>
                      <a:picLocks noChangeAspect="1"/>
                    </pic:cNvPicPr>
                  </pic:nvPicPr>
                  <pic:blipFill>
                    <a:blip r:embed="rId27"/>
                    <a:stretch>
                      <a:fillRect/>
                    </a:stretch>
                  </pic:blipFill>
                  <pic:spPr>
                    <a:xfrm>
                      <a:off x="0" y="0"/>
                      <a:ext cx="5537315" cy="3534457"/>
                    </a:xfrm>
                    <a:prstGeom prst="rect">
                      <a:avLst/>
                    </a:prstGeom>
                  </pic:spPr>
                </pic:pic>
              </a:graphicData>
            </a:graphic>
          </wp:inline>
        </w:drawing>
      </w:r>
    </w:p>
    <w:p w:rsidR="00830991" w:rsidRPr="00830991" w:rsidRDefault="00830991" w:rsidP="00830991">
      <w:pPr>
        <w:spacing w:line="240" w:lineRule="auto"/>
        <w:jc w:val="both"/>
        <w:outlineLvl w:val="7"/>
        <w:rPr>
          <w:rFonts w:cs="Times New Roman"/>
          <w:b/>
          <w:iCs/>
          <w:szCs w:val="24"/>
        </w:rPr>
      </w:pPr>
      <w:bookmarkStart w:id="114" w:name="_Toc70085141"/>
      <w:bookmarkStart w:id="115" w:name="_Toc78464473"/>
      <w:bookmarkStart w:id="116" w:name="_Toc80689672"/>
      <w:bookmarkStart w:id="117" w:name="_Toc99112851"/>
      <w:bookmarkStart w:id="118" w:name="_Toc117674037"/>
      <w:r w:rsidRPr="00830991">
        <w:rPr>
          <w:rFonts w:cs="Times New Roman"/>
          <w:b/>
          <w:iCs/>
          <w:szCs w:val="24"/>
        </w:rPr>
        <w:t xml:space="preserve">Şekil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2</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Şekil \* ARABIC \s 1 </w:instrText>
      </w:r>
      <w:r w:rsidRPr="00830991">
        <w:rPr>
          <w:rFonts w:cs="Times New Roman"/>
          <w:b/>
          <w:iCs/>
          <w:szCs w:val="24"/>
        </w:rPr>
        <w:fldChar w:fldCharType="separate"/>
      </w:r>
      <w:r w:rsidRPr="00830991">
        <w:rPr>
          <w:rFonts w:cs="Times New Roman"/>
          <w:b/>
          <w:iCs/>
          <w:noProof/>
          <w:szCs w:val="24"/>
        </w:rPr>
        <w:t>5</w:t>
      </w:r>
      <w:r w:rsidRPr="00830991">
        <w:rPr>
          <w:rFonts w:cs="Times New Roman"/>
          <w:b/>
          <w:iCs/>
          <w:noProof/>
          <w:szCs w:val="24"/>
        </w:rPr>
        <w:fldChar w:fldCharType="end"/>
      </w:r>
      <w:r w:rsidRPr="00830991">
        <w:rPr>
          <w:rFonts w:cs="Times New Roman"/>
          <w:b/>
          <w:iCs/>
          <w:szCs w:val="24"/>
        </w:rPr>
        <w:t xml:space="preserve"> </w:t>
      </w:r>
      <w:bookmarkEnd w:id="114"/>
      <w:bookmarkEnd w:id="115"/>
      <w:bookmarkEnd w:id="116"/>
      <w:r w:rsidRPr="00830991">
        <w:rPr>
          <w:rFonts w:cs="Times New Roman"/>
          <w:b/>
          <w:iCs/>
          <w:szCs w:val="24"/>
        </w:rPr>
        <w:t>Ağustos 2022 Döneminde Faturalanan Elektrik Tüketiminin Tüketici Türü Bazında Dağılımı (%)</w:t>
      </w:r>
      <w:bookmarkEnd w:id="117"/>
      <w:bookmarkEnd w:id="118"/>
    </w:p>
    <w:p w:rsidR="00830991" w:rsidRPr="00830991" w:rsidRDefault="00830991" w:rsidP="00830991">
      <w:pPr>
        <w:spacing w:line="240" w:lineRule="auto"/>
        <w:jc w:val="both"/>
        <w:outlineLvl w:val="7"/>
        <w:rPr>
          <w:rFonts w:cs="Times New Roman"/>
          <w:b/>
          <w:iCs/>
          <w:szCs w:val="24"/>
        </w:rPr>
      </w:pPr>
    </w:p>
    <w:p w:rsidR="00830991" w:rsidRPr="00830991" w:rsidRDefault="00830991" w:rsidP="00830991"/>
    <w:p w:rsidR="00830991" w:rsidRPr="00830991" w:rsidRDefault="00830991" w:rsidP="00830991">
      <w:pPr>
        <w:keepNext/>
        <w:spacing w:line="240" w:lineRule="auto"/>
        <w:jc w:val="both"/>
        <w:outlineLvl w:val="7"/>
        <w:rPr>
          <w:rFonts w:cs="Times New Roman"/>
          <w:b/>
          <w:iCs/>
          <w:szCs w:val="24"/>
        </w:rPr>
      </w:pPr>
      <w:bookmarkStart w:id="119" w:name="_Toc70085118"/>
      <w:bookmarkStart w:id="120" w:name="_Toc78464450"/>
      <w:bookmarkStart w:id="121" w:name="_Toc80689614"/>
      <w:bookmarkStart w:id="122" w:name="_Toc99112793"/>
      <w:bookmarkStart w:id="123" w:name="_Toc117674014"/>
      <w:r w:rsidRPr="00830991">
        <w:rPr>
          <w:rFonts w:cs="Times New Roman"/>
          <w:b/>
          <w:iCs/>
          <w:szCs w:val="24"/>
        </w:rPr>
        <w:t xml:space="preserve">Tablo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2</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Tablo \* ARABIC \s 1 </w:instrText>
      </w:r>
      <w:r w:rsidRPr="00830991">
        <w:rPr>
          <w:rFonts w:cs="Times New Roman"/>
          <w:b/>
          <w:iCs/>
          <w:szCs w:val="24"/>
        </w:rPr>
        <w:fldChar w:fldCharType="separate"/>
      </w:r>
      <w:r w:rsidRPr="00830991">
        <w:rPr>
          <w:rFonts w:cs="Times New Roman"/>
          <w:b/>
          <w:iCs/>
          <w:noProof/>
          <w:szCs w:val="24"/>
        </w:rPr>
        <w:t>3</w:t>
      </w:r>
      <w:r w:rsidRPr="00830991">
        <w:rPr>
          <w:rFonts w:cs="Times New Roman"/>
          <w:b/>
          <w:iCs/>
          <w:noProof/>
          <w:szCs w:val="24"/>
        </w:rPr>
        <w:fldChar w:fldCharType="end"/>
      </w:r>
      <w:r w:rsidRPr="00830991">
        <w:rPr>
          <w:rFonts w:cs="Times New Roman"/>
          <w:b/>
          <w:iCs/>
          <w:szCs w:val="24"/>
        </w:rPr>
        <w:t xml:space="preserve"> Tüketici Sayısının Tüketici Türü Bazında Dağılımının Dönemler Arası Karşılaştırılması (Adet-%)</w:t>
      </w:r>
      <w:bookmarkEnd w:id="119"/>
      <w:bookmarkEnd w:id="120"/>
      <w:bookmarkEnd w:id="121"/>
      <w:bookmarkEnd w:id="122"/>
      <w:bookmarkEnd w:id="123"/>
    </w:p>
    <w:tbl>
      <w:tblPr>
        <w:tblW w:w="9392" w:type="dxa"/>
        <w:tblLook w:val="04A0" w:firstRow="1" w:lastRow="0" w:firstColumn="1" w:lastColumn="0" w:noHBand="0" w:noVBand="1"/>
      </w:tblPr>
      <w:tblGrid>
        <w:gridCol w:w="2645"/>
        <w:gridCol w:w="1654"/>
        <w:gridCol w:w="1116"/>
        <w:gridCol w:w="1593"/>
        <w:gridCol w:w="1122"/>
        <w:gridCol w:w="1262"/>
      </w:tblGrid>
      <w:tr w:rsidR="00830991" w:rsidRPr="00830991" w:rsidTr="00830991">
        <w:trPr>
          <w:trHeight w:val="346"/>
        </w:trPr>
        <w:tc>
          <w:tcPr>
            <w:tcW w:w="2651"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 </w:t>
            </w:r>
          </w:p>
        </w:tc>
        <w:tc>
          <w:tcPr>
            <w:tcW w:w="2762" w:type="dxa"/>
            <w:gridSpan w:val="2"/>
            <w:tcBorders>
              <w:top w:val="single" w:sz="8" w:space="0" w:color="D3D3D3"/>
              <w:left w:val="nil"/>
              <w:bottom w:val="nil"/>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2021</w:t>
            </w:r>
          </w:p>
        </w:tc>
        <w:tc>
          <w:tcPr>
            <w:tcW w:w="2716" w:type="dxa"/>
            <w:gridSpan w:val="2"/>
            <w:tcBorders>
              <w:top w:val="single" w:sz="8" w:space="0" w:color="D3D3D3"/>
              <w:left w:val="nil"/>
              <w:bottom w:val="nil"/>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2022</w:t>
            </w:r>
          </w:p>
        </w:tc>
        <w:tc>
          <w:tcPr>
            <w:tcW w:w="1263"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 </w:t>
            </w:r>
          </w:p>
        </w:tc>
      </w:tr>
      <w:tr w:rsidR="00830991" w:rsidRPr="00830991" w:rsidTr="00830991">
        <w:trPr>
          <w:trHeight w:val="362"/>
        </w:trPr>
        <w:tc>
          <w:tcPr>
            <w:tcW w:w="2651" w:type="dxa"/>
            <w:vMerge/>
            <w:tcBorders>
              <w:top w:val="single" w:sz="8" w:space="0" w:color="D3D3D3"/>
              <w:left w:val="single" w:sz="8" w:space="0" w:color="D3D3D3"/>
              <w:bottom w:val="single" w:sz="8" w:space="0" w:color="D3D3D3"/>
              <w:right w:val="single" w:sz="8" w:space="0" w:color="D3D3D3"/>
            </w:tcBorders>
            <w:vAlign w:val="center"/>
            <w:hideMark/>
          </w:tcPr>
          <w:p w:rsidR="00830991" w:rsidRPr="00830991" w:rsidRDefault="00830991" w:rsidP="00830991">
            <w:pPr>
              <w:spacing w:after="0" w:line="240" w:lineRule="auto"/>
              <w:rPr>
                <w:rFonts w:eastAsia="Times New Roman" w:cs="Times New Roman"/>
                <w:b/>
                <w:bCs/>
                <w:color w:val="FFFFFF"/>
                <w:szCs w:val="24"/>
                <w:lang w:val="en-US"/>
              </w:rPr>
            </w:pPr>
          </w:p>
        </w:tc>
        <w:tc>
          <w:tcPr>
            <w:tcW w:w="2762" w:type="dxa"/>
            <w:gridSpan w:val="2"/>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Ağustos</w:t>
            </w:r>
          </w:p>
        </w:tc>
        <w:tc>
          <w:tcPr>
            <w:tcW w:w="2716" w:type="dxa"/>
            <w:gridSpan w:val="2"/>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Ağustos</w:t>
            </w:r>
          </w:p>
        </w:tc>
        <w:tc>
          <w:tcPr>
            <w:tcW w:w="1263" w:type="dxa"/>
            <w:vMerge/>
            <w:tcBorders>
              <w:top w:val="single" w:sz="8" w:space="0" w:color="D3D3D3"/>
              <w:left w:val="single" w:sz="8" w:space="0" w:color="D3D3D3"/>
              <w:bottom w:val="single" w:sz="8" w:space="0" w:color="D3D3D3"/>
              <w:right w:val="single" w:sz="8" w:space="0" w:color="D3D3D3"/>
            </w:tcBorders>
            <w:vAlign w:val="center"/>
            <w:hideMark/>
          </w:tcPr>
          <w:p w:rsidR="00830991" w:rsidRPr="00830991" w:rsidRDefault="00830991" w:rsidP="00830991">
            <w:pPr>
              <w:spacing w:after="0" w:line="240" w:lineRule="auto"/>
              <w:rPr>
                <w:rFonts w:eastAsia="Times New Roman" w:cs="Times New Roman"/>
                <w:b/>
                <w:bCs/>
                <w:color w:val="FFFFFF"/>
                <w:szCs w:val="24"/>
                <w:lang w:val="en-US"/>
              </w:rPr>
            </w:pPr>
          </w:p>
        </w:tc>
      </w:tr>
      <w:tr w:rsidR="00830991" w:rsidRPr="00830991" w:rsidTr="00830991">
        <w:trPr>
          <w:trHeight w:val="708"/>
        </w:trPr>
        <w:tc>
          <w:tcPr>
            <w:tcW w:w="2651" w:type="dxa"/>
            <w:tcBorders>
              <w:top w:val="nil"/>
              <w:left w:val="single" w:sz="8" w:space="0" w:color="D3D3D3"/>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Tüketici Türü</w:t>
            </w:r>
          </w:p>
        </w:tc>
        <w:tc>
          <w:tcPr>
            <w:tcW w:w="1655" w:type="dxa"/>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Tüketici Sayısı</w:t>
            </w:r>
          </w:p>
        </w:tc>
        <w:tc>
          <w:tcPr>
            <w:tcW w:w="1106" w:type="dxa"/>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proofErr w:type="gramStart"/>
            <w:r w:rsidRPr="00830991">
              <w:rPr>
                <w:rFonts w:eastAsia="Times New Roman" w:cs="Times New Roman"/>
                <w:b/>
                <w:bCs/>
                <w:color w:val="FFFFFF"/>
                <w:szCs w:val="24"/>
                <w:lang w:val="en-US"/>
              </w:rPr>
              <w:t>Pay(</w:t>
            </w:r>
            <w:proofErr w:type="gramEnd"/>
            <w:r w:rsidRPr="00830991">
              <w:rPr>
                <w:rFonts w:eastAsia="Times New Roman" w:cs="Times New Roman"/>
                <w:b/>
                <w:bCs/>
                <w:color w:val="FFFFFF"/>
                <w:szCs w:val="24"/>
                <w:lang w:val="en-US"/>
              </w:rPr>
              <w:t>%)</w:t>
            </w:r>
          </w:p>
        </w:tc>
        <w:tc>
          <w:tcPr>
            <w:tcW w:w="1594" w:type="dxa"/>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Tüketici Sayısı</w:t>
            </w:r>
          </w:p>
        </w:tc>
        <w:tc>
          <w:tcPr>
            <w:tcW w:w="1122" w:type="dxa"/>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proofErr w:type="gramStart"/>
            <w:r w:rsidRPr="00830991">
              <w:rPr>
                <w:rFonts w:eastAsia="Times New Roman" w:cs="Times New Roman"/>
                <w:b/>
                <w:bCs/>
                <w:color w:val="FFFFFF"/>
                <w:szCs w:val="24"/>
                <w:lang w:val="en-US"/>
              </w:rPr>
              <w:t>Pay(</w:t>
            </w:r>
            <w:proofErr w:type="gramEnd"/>
            <w:r w:rsidRPr="00830991">
              <w:rPr>
                <w:rFonts w:eastAsia="Times New Roman" w:cs="Times New Roman"/>
                <w:b/>
                <w:bCs/>
                <w:color w:val="FFFFFF"/>
                <w:szCs w:val="24"/>
                <w:lang w:val="en-US"/>
              </w:rPr>
              <w:t>%)</w:t>
            </w:r>
          </w:p>
        </w:tc>
        <w:tc>
          <w:tcPr>
            <w:tcW w:w="1263" w:type="dxa"/>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Değişim (%)</w:t>
            </w:r>
          </w:p>
        </w:tc>
      </w:tr>
      <w:tr w:rsidR="00830991" w:rsidRPr="00830991" w:rsidTr="00830991">
        <w:trPr>
          <w:trHeight w:val="362"/>
        </w:trPr>
        <w:tc>
          <w:tcPr>
            <w:tcW w:w="2651"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Aydınlatma</w:t>
            </w:r>
          </w:p>
        </w:tc>
        <w:tc>
          <w:tcPr>
            <w:tcW w:w="1655"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339.616</w:t>
            </w:r>
          </w:p>
        </w:tc>
        <w:tc>
          <w:tcPr>
            <w:tcW w:w="1106"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0,72%</w:t>
            </w:r>
          </w:p>
        </w:tc>
        <w:tc>
          <w:tcPr>
            <w:tcW w:w="1594"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290.555</w:t>
            </w:r>
          </w:p>
        </w:tc>
        <w:tc>
          <w:tcPr>
            <w:tcW w:w="112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0,61%</w:t>
            </w:r>
          </w:p>
        </w:tc>
        <w:tc>
          <w:tcPr>
            <w:tcW w:w="1263"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-14,45%</w:t>
            </w:r>
          </w:p>
        </w:tc>
      </w:tr>
      <w:tr w:rsidR="00830991" w:rsidRPr="00830991" w:rsidTr="00830991">
        <w:trPr>
          <w:trHeight w:val="362"/>
        </w:trPr>
        <w:tc>
          <w:tcPr>
            <w:tcW w:w="2651"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Mesken</w:t>
            </w:r>
          </w:p>
        </w:tc>
        <w:tc>
          <w:tcPr>
            <w:tcW w:w="1655"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38.530.165</w:t>
            </w:r>
          </w:p>
        </w:tc>
        <w:tc>
          <w:tcPr>
            <w:tcW w:w="1106"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82,19%</w:t>
            </w:r>
          </w:p>
        </w:tc>
        <w:tc>
          <w:tcPr>
            <w:tcW w:w="1594"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39.938.417</w:t>
            </w:r>
          </w:p>
        </w:tc>
        <w:tc>
          <w:tcPr>
            <w:tcW w:w="112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83,20%</w:t>
            </w:r>
          </w:p>
        </w:tc>
        <w:tc>
          <w:tcPr>
            <w:tcW w:w="1263"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3,65%</w:t>
            </w:r>
          </w:p>
        </w:tc>
      </w:tr>
      <w:tr w:rsidR="00830991" w:rsidRPr="00830991" w:rsidTr="00830991">
        <w:trPr>
          <w:trHeight w:val="362"/>
        </w:trPr>
        <w:tc>
          <w:tcPr>
            <w:tcW w:w="2651"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Sanayi</w:t>
            </w:r>
          </w:p>
        </w:tc>
        <w:tc>
          <w:tcPr>
            <w:tcW w:w="1655"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86.353</w:t>
            </w:r>
          </w:p>
        </w:tc>
        <w:tc>
          <w:tcPr>
            <w:tcW w:w="1106"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0,18%</w:t>
            </w:r>
          </w:p>
        </w:tc>
        <w:tc>
          <w:tcPr>
            <w:tcW w:w="1594"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88.195</w:t>
            </w:r>
          </w:p>
        </w:tc>
        <w:tc>
          <w:tcPr>
            <w:tcW w:w="112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0,18%</w:t>
            </w:r>
          </w:p>
        </w:tc>
        <w:tc>
          <w:tcPr>
            <w:tcW w:w="1263"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2,13%</w:t>
            </w:r>
          </w:p>
        </w:tc>
      </w:tr>
      <w:tr w:rsidR="00830991" w:rsidRPr="00830991" w:rsidTr="00830991">
        <w:trPr>
          <w:trHeight w:val="362"/>
        </w:trPr>
        <w:tc>
          <w:tcPr>
            <w:tcW w:w="2651"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Tarımsal Faaliyetler</w:t>
            </w:r>
          </w:p>
        </w:tc>
        <w:tc>
          <w:tcPr>
            <w:tcW w:w="1655"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703.826</w:t>
            </w:r>
          </w:p>
        </w:tc>
        <w:tc>
          <w:tcPr>
            <w:tcW w:w="1106"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1,50%</w:t>
            </w:r>
          </w:p>
        </w:tc>
        <w:tc>
          <w:tcPr>
            <w:tcW w:w="1594"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727.280</w:t>
            </w:r>
          </w:p>
        </w:tc>
        <w:tc>
          <w:tcPr>
            <w:tcW w:w="112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1,52%</w:t>
            </w:r>
          </w:p>
        </w:tc>
        <w:tc>
          <w:tcPr>
            <w:tcW w:w="1263"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3,33%</w:t>
            </w:r>
          </w:p>
        </w:tc>
      </w:tr>
      <w:tr w:rsidR="00830991" w:rsidRPr="00830991" w:rsidTr="00830991">
        <w:trPr>
          <w:trHeight w:val="708"/>
        </w:trPr>
        <w:tc>
          <w:tcPr>
            <w:tcW w:w="2651"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Cs w:val="24"/>
                <w:lang w:val="en-US"/>
              </w:rPr>
            </w:pPr>
            <w:r w:rsidRPr="00830991">
              <w:rPr>
                <w:rFonts w:eastAsia="Times New Roman" w:cs="Times New Roman"/>
                <w:color w:val="000000"/>
                <w:szCs w:val="24"/>
                <w:lang w:val="en-US"/>
              </w:rPr>
              <w:t>Kamu ve Özel Hizmetler Sektörü ile Diğer</w:t>
            </w:r>
          </w:p>
        </w:tc>
        <w:tc>
          <w:tcPr>
            <w:tcW w:w="1655"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7.217.811</w:t>
            </w:r>
          </w:p>
        </w:tc>
        <w:tc>
          <w:tcPr>
            <w:tcW w:w="1106"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15,40%</w:t>
            </w:r>
          </w:p>
        </w:tc>
        <w:tc>
          <w:tcPr>
            <w:tcW w:w="1594"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6.960.181</w:t>
            </w:r>
          </w:p>
        </w:tc>
        <w:tc>
          <w:tcPr>
            <w:tcW w:w="112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14,50%</w:t>
            </w:r>
          </w:p>
        </w:tc>
        <w:tc>
          <w:tcPr>
            <w:tcW w:w="1263"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-3,57%</w:t>
            </w:r>
          </w:p>
        </w:tc>
      </w:tr>
      <w:tr w:rsidR="00830991" w:rsidRPr="00830991" w:rsidTr="00830991">
        <w:trPr>
          <w:trHeight w:val="362"/>
        </w:trPr>
        <w:tc>
          <w:tcPr>
            <w:tcW w:w="2651" w:type="dxa"/>
            <w:tcBorders>
              <w:top w:val="nil"/>
              <w:left w:val="single" w:sz="8" w:space="0" w:color="D3D3D3"/>
              <w:bottom w:val="single" w:sz="8" w:space="0" w:color="D3D3D3"/>
              <w:right w:val="single" w:sz="8" w:space="0" w:color="D3D3D3"/>
            </w:tcBorders>
            <w:shd w:val="clear" w:color="000000" w:fill="C0C0C0"/>
            <w:vAlign w:val="center"/>
            <w:hideMark/>
          </w:tcPr>
          <w:p w:rsidR="00830991" w:rsidRPr="00830991" w:rsidRDefault="00830991" w:rsidP="00830991">
            <w:pPr>
              <w:spacing w:after="0" w:line="240" w:lineRule="auto"/>
              <w:jc w:val="right"/>
              <w:rPr>
                <w:rFonts w:eastAsia="Times New Roman" w:cs="Times New Roman"/>
                <w:b/>
                <w:bCs/>
                <w:color w:val="000000"/>
                <w:szCs w:val="24"/>
                <w:lang w:val="en-US"/>
              </w:rPr>
            </w:pPr>
            <w:r w:rsidRPr="00830991">
              <w:rPr>
                <w:rFonts w:eastAsia="Times New Roman" w:cs="Times New Roman"/>
                <w:b/>
                <w:bCs/>
                <w:color w:val="000000"/>
                <w:szCs w:val="24"/>
                <w:lang w:val="en-US"/>
              </w:rPr>
              <w:t>Genel Toplam</w:t>
            </w:r>
          </w:p>
        </w:tc>
        <w:tc>
          <w:tcPr>
            <w:tcW w:w="1655" w:type="dxa"/>
            <w:tcBorders>
              <w:top w:val="nil"/>
              <w:left w:val="nil"/>
              <w:bottom w:val="single" w:sz="8" w:space="0" w:color="D3D3D3"/>
              <w:right w:val="single" w:sz="8" w:space="0" w:color="D3D3D3"/>
            </w:tcBorders>
            <w:shd w:val="clear" w:color="000000" w:fill="C0C0C0"/>
            <w:vAlign w:val="center"/>
            <w:hideMark/>
          </w:tcPr>
          <w:p w:rsidR="00830991" w:rsidRPr="00830991" w:rsidRDefault="00830991" w:rsidP="00830991">
            <w:pPr>
              <w:spacing w:after="0" w:line="240" w:lineRule="auto"/>
              <w:jc w:val="right"/>
              <w:rPr>
                <w:rFonts w:eastAsia="Times New Roman" w:cs="Times New Roman"/>
                <w:b/>
                <w:bCs/>
                <w:color w:val="000000"/>
                <w:szCs w:val="24"/>
                <w:lang w:val="en-US"/>
              </w:rPr>
            </w:pPr>
            <w:r w:rsidRPr="00830991">
              <w:rPr>
                <w:rFonts w:eastAsia="Times New Roman" w:cs="Times New Roman"/>
                <w:b/>
                <w:bCs/>
                <w:color w:val="000000"/>
                <w:szCs w:val="24"/>
                <w:lang w:val="en-US"/>
              </w:rPr>
              <w:t>46.877.771</w:t>
            </w:r>
          </w:p>
        </w:tc>
        <w:tc>
          <w:tcPr>
            <w:tcW w:w="1106" w:type="dxa"/>
            <w:tcBorders>
              <w:top w:val="nil"/>
              <w:left w:val="nil"/>
              <w:bottom w:val="single" w:sz="8" w:space="0" w:color="D3D3D3"/>
              <w:right w:val="single" w:sz="8" w:space="0" w:color="D3D3D3"/>
            </w:tcBorders>
            <w:shd w:val="clear" w:color="000000" w:fill="C0C0C0"/>
            <w:vAlign w:val="center"/>
            <w:hideMark/>
          </w:tcPr>
          <w:p w:rsidR="00830991" w:rsidRPr="00830991" w:rsidRDefault="00830991" w:rsidP="00830991">
            <w:pPr>
              <w:spacing w:after="0" w:line="240" w:lineRule="auto"/>
              <w:jc w:val="right"/>
              <w:rPr>
                <w:rFonts w:eastAsia="Times New Roman" w:cs="Times New Roman"/>
                <w:b/>
                <w:bCs/>
                <w:color w:val="000000"/>
                <w:szCs w:val="24"/>
                <w:lang w:val="en-US"/>
              </w:rPr>
            </w:pPr>
            <w:r w:rsidRPr="00830991">
              <w:rPr>
                <w:rFonts w:eastAsia="Times New Roman" w:cs="Times New Roman"/>
                <w:b/>
                <w:bCs/>
                <w:color w:val="000000"/>
                <w:szCs w:val="24"/>
                <w:lang w:val="en-US"/>
              </w:rPr>
              <w:t>100,00%</w:t>
            </w:r>
          </w:p>
        </w:tc>
        <w:tc>
          <w:tcPr>
            <w:tcW w:w="1594" w:type="dxa"/>
            <w:tcBorders>
              <w:top w:val="nil"/>
              <w:left w:val="nil"/>
              <w:bottom w:val="single" w:sz="8" w:space="0" w:color="D3D3D3"/>
              <w:right w:val="single" w:sz="8" w:space="0" w:color="D3D3D3"/>
            </w:tcBorders>
            <w:shd w:val="clear" w:color="000000" w:fill="C0C0C0"/>
            <w:vAlign w:val="center"/>
            <w:hideMark/>
          </w:tcPr>
          <w:p w:rsidR="00830991" w:rsidRPr="00830991" w:rsidRDefault="00830991" w:rsidP="00830991">
            <w:pPr>
              <w:spacing w:after="0" w:line="240" w:lineRule="auto"/>
              <w:jc w:val="right"/>
              <w:rPr>
                <w:rFonts w:eastAsia="Times New Roman" w:cs="Times New Roman"/>
                <w:b/>
                <w:bCs/>
                <w:color w:val="000000"/>
                <w:szCs w:val="24"/>
                <w:lang w:val="en-US"/>
              </w:rPr>
            </w:pPr>
            <w:r w:rsidRPr="00830991">
              <w:rPr>
                <w:rFonts w:eastAsia="Times New Roman" w:cs="Times New Roman"/>
                <w:b/>
                <w:bCs/>
                <w:color w:val="000000"/>
                <w:szCs w:val="24"/>
                <w:lang w:val="en-US"/>
              </w:rPr>
              <w:t>48.004.628</w:t>
            </w:r>
          </w:p>
        </w:tc>
        <w:tc>
          <w:tcPr>
            <w:tcW w:w="1122" w:type="dxa"/>
            <w:tcBorders>
              <w:top w:val="nil"/>
              <w:left w:val="nil"/>
              <w:bottom w:val="single" w:sz="8" w:space="0" w:color="D3D3D3"/>
              <w:right w:val="single" w:sz="8" w:space="0" w:color="D3D3D3"/>
            </w:tcBorders>
            <w:shd w:val="clear" w:color="000000" w:fill="C0C0C0"/>
            <w:vAlign w:val="center"/>
            <w:hideMark/>
          </w:tcPr>
          <w:p w:rsidR="00830991" w:rsidRPr="00830991" w:rsidRDefault="00830991" w:rsidP="00830991">
            <w:pPr>
              <w:spacing w:after="0" w:line="240" w:lineRule="auto"/>
              <w:jc w:val="right"/>
              <w:rPr>
                <w:rFonts w:eastAsia="Times New Roman" w:cs="Times New Roman"/>
                <w:b/>
                <w:bCs/>
                <w:color w:val="000000"/>
                <w:szCs w:val="24"/>
                <w:lang w:val="en-US"/>
              </w:rPr>
            </w:pPr>
            <w:r w:rsidRPr="00830991">
              <w:rPr>
                <w:rFonts w:eastAsia="Times New Roman" w:cs="Times New Roman"/>
                <w:b/>
                <w:bCs/>
                <w:color w:val="000000"/>
                <w:szCs w:val="24"/>
                <w:lang w:val="en-US"/>
              </w:rPr>
              <w:t>100,00%</w:t>
            </w:r>
          </w:p>
        </w:tc>
        <w:tc>
          <w:tcPr>
            <w:tcW w:w="1263" w:type="dxa"/>
            <w:tcBorders>
              <w:top w:val="nil"/>
              <w:left w:val="nil"/>
              <w:bottom w:val="single" w:sz="8" w:space="0" w:color="D3D3D3"/>
              <w:right w:val="single" w:sz="8" w:space="0" w:color="D3D3D3"/>
            </w:tcBorders>
            <w:shd w:val="clear" w:color="000000" w:fill="C0C0C0"/>
            <w:vAlign w:val="center"/>
            <w:hideMark/>
          </w:tcPr>
          <w:p w:rsidR="00830991" w:rsidRPr="00830991" w:rsidRDefault="00830991" w:rsidP="00830991">
            <w:pPr>
              <w:spacing w:after="0" w:line="240" w:lineRule="auto"/>
              <w:jc w:val="right"/>
              <w:rPr>
                <w:rFonts w:eastAsia="Times New Roman" w:cs="Times New Roman"/>
                <w:b/>
                <w:bCs/>
                <w:color w:val="000000"/>
                <w:szCs w:val="24"/>
                <w:lang w:val="en-US"/>
              </w:rPr>
            </w:pPr>
            <w:r w:rsidRPr="00830991">
              <w:rPr>
                <w:rFonts w:eastAsia="Times New Roman" w:cs="Times New Roman"/>
                <w:b/>
                <w:bCs/>
                <w:color w:val="000000"/>
                <w:szCs w:val="24"/>
                <w:lang w:val="en-US"/>
              </w:rPr>
              <w:t>2,40%</w:t>
            </w:r>
          </w:p>
        </w:tc>
      </w:tr>
    </w:tbl>
    <w:p w:rsidR="00830991" w:rsidRPr="00830991" w:rsidRDefault="00830991" w:rsidP="00830991"/>
    <w:p w:rsidR="00830991" w:rsidRPr="00830991" w:rsidRDefault="00830991" w:rsidP="00830991">
      <w:r w:rsidRPr="00830991">
        <w:br w:type="page"/>
      </w:r>
    </w:p>
    <w:p w:rsidR="00830991" w:rsidRPr="00830991" w:rsidRDefault="00830991" w:rsidP="00830991">
      <w:pPr>
        <w:keepNext/>
        <w:spacing w:line="240" w:lineRule="auto"/>
        <w:jc w:val="both"/>
        <w:outlineLvl w:val="7"/>
        <w:rPr>
          <w:rFonts w:cs="Times New Roman"/>
          <w:b/>
          <w:iCs/>
          <w:szCs w:val="24"/>
        </w:rPr>
      </w:pPr>
      <w:bookmarkStart w:id="124" w:name="_Toc70085119"/>
      <w:bookmarkStart w:id="125" w:name="_Toc78464451"/>
      <w:bookmarkStart w:id="126" w:name="_Toc80689615"/>
      <w:bookmarkStart w:id="127" w:name="_Toc99112794"/>
      <w:bookmarkStart w:id="128" w:name="_Toc117674015"/>
      <w:r w:rsidRPr="00830991">
        <w:rPr>
          <w:rFonts w:cs="Times New Roman"/>
          <w:b/>
          <w:iCs/>
          <w:szCs w:val="24"/>
        </w:rPr>
        <w:t xml:space="preserve">Tablo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2</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Tablo \* ARABIC \s 1 </w:instrText>
      </w:r>
      <w:r w:rsidRPr="00830991">
        <w:rPr>
          <w:rFonts w:cs="Times New Roman"/>
          <w:b/>
          <w:iCs/>
          <w:szCs w:val="24"/>
        </w:rPr>
        <w:fldChar w:fldCharType="separate"/>
      </w:r>
      <w:r w:rsidRPr="00830991">
        <w:rPr>
          <w:rFonts w:cs="Times New Roman"/>
          <w:b/>
          <w:iCs/>
          <w:noProof/>
          <w:szCs w:val="24"/>
        </w:rPr>
        <w:t>4</w:t>
      </w:r>
      <w:r w:rsidRPr="00830991">
        <w:rPr>
          <w:rFonts w:cs="Times New Roman"/>
          <w:b/>
          <w:iCs/>
          <w:noProof/>
          <w:szCs w:val="24"/>
        </w:rPr>
        <w:fldChar w:fldCharType="end"/>
      </w:r>
      <w:r w:rsidRPr="00830991">
        <w:rPr>
          <w:rFonts w:cs="Times New Roman"/>
          <w:b/>
          <w:iCs/>
          <w:szCs w:val="24"/>
        </w:rPr>
        <w:t xml:space="preserve"> Tüketici Sayısının Dağıtım Bölgesi Bazında Dağılımının Dönemler Arası Karşılaştırılması (Adet-%)</w:t>
      </w:r>
      <w:bookmarkEnd w:id="124"/>
      <w:bookmarkEnd w:id="125"/>
      <w:bookmarkEnd w:id="126"/>
      <w:bookmarkEnd w:id="127"/>
      <w:bookmarkEnd w:id="128"/>
    </w:p>
    <w:tbl>
      <w:tblPr>
        <w:tblW w:w="9488" w:type="dxa"/>
        <w:tblLook w:val="04A0" w:firstRow="1" w:lastRow="0" w:firstColumn="1" w:lastColumn="0" w:noHBand="0" w:noVBand="1"/>
      </w:tblPr>
      <w:tblGrid>
        <w:gridCol w:w="2423"/>
        <w:gridCol w:w="1717"/>
        <w:gridCol w:w="1289"/>
        <w:gridCol w:w="1679"/>
        <w:gridCol w:w="1248"/>
        <w:gridCol w:w="1132"/>
      </w:tblGrid>
      <w:tr w:rsidR="00830991" w:rsidRPr="00830991" w:rsidTr="00830991">
        <w:trPr>
          <w:trHeight w:val="398"/>
        </w:trPr>
        <w:tc>
          <w:tcPr>
            <w:tcW w:w="2423"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 </w:t>
            </w:r>
          </w:p>
        </w:tc>
        <w:tc>
          <w:tcPr>
            <w:tcW w:w="3006" w:type="dxa"/>
            <w:gridSpan w:val="2"/>
            <w:tcBorders>
              <w:top w:val="single" w:sz="8" w:space="0" w:color="D3D3D3"/>
              <w:left w:val="nil"/>
              <w:bottom w:val="nil"/>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2021</w:t>
            </w:r>
          </w:p>
        </w:tc>
        <w:tc>
          <w:tcPr>
            <w:tcW w:w="2927" w:type="dxa"/>
            <w:gridSpan w:val="2"/>
            <w:tcBorders>
              <w:top w:val="single" w:sz="8" w:space="0" w:color="D3D3D3"/>
              <w:left w:val="nil"/>
              <w:bottom w:val="nil"/>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2022</w:t>
            </w:r>
          </w:p>
        </w:tc>
        <w:tc>
          <w:tcPr>
            <w:tcW w:w="1132"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 </w:t>
            </w:r>
          </w:p>
        </w:tc>
      </w:tr>
      <w:tr w:rsidR="00830991" w:rsidRPr="00830991" w:rsidTr="00830991">
        <w:trPr>
          <w:trHeight w:val="346"/>
        </w:trPr>
        <w:tc>
          <w:tcPr>
            <w:tcW w:w="2423" w:type="dxa"/>
            <w:vMerge/>
            <w:tcBorders>
              <w:top w:val="single" w:sz="8" w:space="0" w:color="D3D3D3"/>
              <w:left w:val="single" w:sz="8" w:space="0" w:color="D3D3D3"/>
              <w:bottom w:val="single" w:sz="8" w:space="0" w:color="D3D3D3"/>
              <w:right w:val="single" w:sz="8" w:space="0" w:color="D3D3D3"/>
            </w:tcBorders>
            <w:vAlign w:val="center"/>
            <w:hideMark/>
          </w:tcPr>
          <w:p w:rsidR="00830991" w:rsidRPr="00830991" w:rsidRDefault="00830991" w:rsidP="00830991">
            <w:pPr>
              <w:spacing w:after="0" w:line="240" w:lineRule="auto"/>
              <w:rPr>
                <w:rFonts w:eastAsia="Times New Roman" w:cs="Times New Roman"/>
                <w:b/>
                <w:bCs/>
                <w:color w:val="FFFFFF"/>
                <w:szCs w:val="24"/>
                <w:lang w:val="en-US"/>
              </w:rPr>
            </w:pPr>
          </w:p>
        </w:tc>
        <w:tc>
          <w:tcPr>
            <w:tcW w:w="3006" w:type="dxa"/>
            <w:gridSpan w:val="2"/>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Ağustos</w:t>
            </w:r>
          </w:p>
        </w:tc>
        <w:tc>
          <w:tcPr>
            <w:tcW w:w="2927" w:type="dxa"/>
            <w:gridSpan w:val="2"/>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Ağustos</w:t>
            </w:r>
          </w:p>
        </w:tc>
        <w:tc>
          <w:tcPr>
            <w:tcW w:w="1132" w:type="dxa"/>
            <w:vMerge/>
            <w:tcBorders>
              <w:top w:val="single" w:sz="8" w:space="0" w:color="D3D3D3"/>
              <w:left w:val="single" w:sz="8" w:space="0" w:color="D3D3D3"/>
              <w:bottom w:val="single" w:sz="8" w:space="0" w:color="D3D3D3"/>
              <w:right w:val="single" w:sz="8" w:space="0" w:color="D3D3D3"/>
            </w:tcBorders>
            <w:vAlign w:val="center"/>
            <w:hideMark/>
          </w:tcPr>
          <w:p w:rsidR="00830991" w:rsidRPr="00830991" w:rsidRDefault="00830991" w:rsidP="00830991">
            <w:pPr>
              <w:spacing w:after="0" w:line="240" w:lineRule="auto"/>
              <w:rPr>
                <w:rFonts w:eastAsia="Times New Roman" w:cs="Times New Roman"/>
                <w:b/>
                <w:bCs/>
                <w:color w:val="FFFFFF"/>
                <w:szCs w:val="24"/>
                <w:lang w:val="en-US"/>
              </w:rPr>
            </w:pPr>
          </w:p>
        </w:tc>
      </w:tr>
      <w:tr w:rsidR="00830991" w:rsidRPr="00830991" w:rsidTr="00830991">
        <w:trPr>
          <w:trHeight w:val="762"/>
        </w:trPr>
        <w:tc>
          <w:tcPr>
            <w:tcW w:w="2423" w:type="dxa"/>
            <w:tcBorders>
              <w:top w:val="nil"/>
              <w:left w:val="single" w:sz="8" w:space="0" w:color="D3D3D3"/>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Dağıtım Şirketi Ünvanı</w:t>
            </w:r>
          </w:p>
        </w:tc>
        <w:tc>
          <w:tcPr>
            <w:tcW w:w="1717" w:type="dxa"/>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Tüketici Sayısı</w:t>
            </w:r>
          </w:p>
        </w:tc>
        <w:tc>
          <w:tcPr>
            <w:tcW w:w="1289" w:type="dxa"/>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proofErr w:type="gramStart"/>
            <w:r w:rsidRPr="00830991">
              <w:rPr>
                <w:rFonts w:eastAsia="Times New Roman" w:cs="Times New Roman"/>
                <w:b/>
                <w:bCs/>
                <w:color w:val="FFFFFF"/>
                <w:szCs w:val="24"/>
                <w:lang w:val="en-US"/>
              </w:rPr>
              <w:t>Pay(</w:t>
            </w:r>
            <w:proofErr w:type="gramEnd"/>
            <w:r w:rsidRPr="00830991">
              <w:rPr>
                <w:rFonts w:eastAsia="Times New Roman" w:cs="Times New Roman"/>
                <w:b/>
                <w:bCs/>
                <w:color w:val="FFFFFF"/>
                <w:szCs w:val="24"/>
                <w:lang w:val="en-US"/>
              </w:rPr>
              <w:t>%)</w:t>
            </w:r>
          </w:p>
        </w:tc>
        <w:tc>
          <w:tcPr>
            <w:tcW w:w="1679" w:type="dxa"/>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Tüketici Sayısı</w:t>
            </w:r>
          </w:p>
        </w:tc>
        <w:tc>
          <w:tcPr>
            <w:tcW w:w="1248" w:type="dxa"/>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proofErr w:type="gramStart"/>
            <w:r w:rsidRPr="00830991">
              <w:rPr>
                <w:rFonts w:eastAsia="Times New Roman" w:cs="Times New Roman"/>
                <w:b/>
                <w:bCs/>
                <w:color w:val="FFFFFF"/>
                <w:szCs w:val="24"/>
                <w:lang w:val="en-US"/>
              </w:rPr>
              <w:t>Pay(</w:t>
            </w:r>
            <w:proofErr w:type="gramEnd"/>
            <w:r w:rsidRPr="00830991">
              <w:rPr>
                <w:rFonts w:eastAsia="Times New Roman" w:cs="Times New Roman"/>
                <w:b/>
                <w:bCs/>
                <w:color w:val="FFFFFF"/>
                <w:szCs w:val="24"/>
                <w:lang w:val="en-US"/>
              </w:rPr>
              <w:t>%)</w:t>
            </w:r>
          </w:p>
        </w:tc>
        <w:tc>
          <w:tcPr>
            <w:tcW w:w="1132" w:type="dxa"/>
            <w:tcBorders>
              <w:top w:val="nil"/>
              <w:left w:val="nil"/>
              <w:bottom w:val="single" w:sz="8" w:space="0" w:color="D3D3D3"/>
              <w:right w:val="single" w:sz="8" w:space="0" w:color="D3D3D3"/>
            </w:tcBorders>
            <w:shd w:val="clear" w:color="000000" w:fill="FF0000"/>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Değişim (%)</w:t>
            </w:r>
          </w:p>
        </w:tc>
      </w:tr>
      <w:tr w:rsidR="00830991" w:rsidRPr="00830991" w:rsidTr="00830991">
        <w:trPr>
          <w:trHeight w:val="415"/>
        </w:trPr>
        <w:tc>
          <w:tcPr>
            <w:tcW w:w="242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22"/>
                <w:lang w:val="en-US"/>
              </w:rPr>
            </w:pPr>
            <w:r w:rsidRPr="00830991">
              <w:rPr>
                <w:rFonts w:eastAsia="Times New Roman" w:cs="Times New Roman"/>
                <w:color w:val="000000"/>
                <w:sz w:val="22"/>
                <w:lang w:val="en-US"/>
              </w:rPr>
              <w:t>BOĞAZİÇİ</w:t>
            </w:r>
          </w:p>
        </w:tc>
        <w:tc>
          <w:tcPr>
            <w:tcW w:w="1717"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5.271.982</w:t>
            </w:r>
          </w:p>
        </w:tc>
        <w:tc>
          <w:tcPr>
            <w:tcW w:w="128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11,25%</w:t>
            </w:r>
          </w:p>
        </w:tc>
        <w:tc>
          <w:tcPr>
            <w:tcW w:w="167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5.356.927</w:t>
            </w:r>
          </w:p>
        </w:tc>
        <w:tc>
          <w:tcPr>
            <w:tcW w:w="124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11,16%</w:t>
            </w:r>
          </w:p>
        </w:tc>
        <w:tc>
          <w:tcPr>
            <w:tcW w:w="113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1,61%</w:t>
            </w:r>
          </w:p>
        </w:tc>
      </w:tr>
      <w:tr w:rsidR="00830991" w:rsidRPr="00830991" w:rsidTr="00830991">
        <w:trPr>
          <w:trHeight w:val="415"/>
        </w:trPr>
        <w:tc>
          <w:tcPr>
            <w:tcW w:w="242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22"/>
                <w:lang w:val="en-US"/>
              </w:rPr>
            </w:pPr>
            <w:r w:rsidRPr="00830991">
              <w:rPr>
                <w:rFonts w:eastAsia="Times New Roman" w:cs="Times New Roman"/>
                <w:color w:val="000000"/>
                <w:sz w:val="22"/>
                <w:lang w:val="en-US"/>
              </w:rPr>
              <w:t>BAŞKENT</w:t>
            </w:r>
          </w:p>
        </w:tc>
        <w:tc>
          <w:tcPr>
            <w:tcW w:w="1717"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4.424.983</w:t>
            </w:r>
          </w:p>
        </w:tc>
        <w:tc>
          <w:tcPr>
            <w:tcW w:w="128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9,44%</w:t>
            </w:r>
          </w:p>
        </w:tc>
        <w:tc>
          <w:tcPr>
            <w:tcW w:w="167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4.493.486</w:t>
            </w:r>
          </w:p>
        </w:tc>
        <w:tc>
          <w:tcPr>
            <w:tcW w:w="124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9,36%</w:t>
            </w:r>
          </w:p>
        </w:tc>
        <w:tc>
          <w:tcPr>
            <w:tcW w:w="113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1,55%</w:t>
            </w:r>
          </w:p>
        </w:tc>
      </w:tr>
      <w:tr w:rsidR="00830991" w:rsidRPr="00830991" w:rsidTr="00830991">
        <w:trPr>
          <w:trHeight w:val="415"/>
        </w:trPr>
        <w:tc>
          <w:tcPr>
            <w:tcW w:w="242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22"/>
                <w:lang w:val="en-US"/>
              </w:rPr>
            </w:pPr>
            <w:r w:rsidRPr="00830991">
              <w:rPr>
                <w:rFonts w:eastAsia="Times New Roman" w:cs="Times New Roman"/>
                <w:color w:val="000000"/>
                <w:sz w:val="22"/>
                <w:lang w:val="en-US"/>
              </w:rPr>
              <w:t>TOROSLAR</w:t>
            </w:r>
          </w:p>
        </w:tc>
        <w:tc>
          <w:tcPr>
            <w:tcW w:w="1717"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4.166.970</w:t>
            </w:r>
          </w:p>
        </w:tc>
        <w:tc>
          <w:tcPr>
            <w:tcW w:w="128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8,89%</w:t>
            </w:r>
          </w:p>
        </w:tc>
        <w:tc>
          <w:tcPr>
            <w:tcW w:w="167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4.260.581</w:t>
            </w:r>
          </w:p>
        </w:tc>
        <w:tc>
          <w:tcPr>
            <w:tcW w:w="124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8,88%</w:t>
            </w:r>
          </w:p>
        </w:tc>
        <w:tc>
          <w:tcPr>
            <w:tcW w:w="113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2,25%</w:t>
            </w:r>
          </w:p>
        </w:tc>
      </w:tr>
      <w:tr w:rsidR="00830991" w:rsidRPr="00830991" w:rsidTr="00830991">
        <w:trPr>
          <w:trHeight w:val="415"/>
        </w:trPr>
        <w:tc>
          <w:tcPr>
            <w:tcW w:w="242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22"/>
                <w:lang w:val="en-US"/>
              </w:rPr>
            </w:pPr>
            <w:r w:rsidRPr="00830991">
              <w:rPr>
                <w:rFonts w:eastAsia="Times New Roman" w:cs="Times New Roman"/>
                <w:color w:val="000000"/>
                <w:sz w:val="22"/>
                <w:lang w:val="en-US"/>
              </w:rPr>
              <w:t>GDZ</w:t>
            </w:r>
          </w:p>
        </w:tc>
        <w:tc>
          <w:tcPr>
            <w:tcW w:w="1717"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3.617.178</w:t>
            </w:r>
          </w:p>
        </w:tc>
        <w:tc>
          <w:tcPr>
            <w:tcW w:w="128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7,72%</w:t>
            </w:r>
          </w:p>
        </w:tc>
        <w:tc>
          <w:tcPr>
            <w:tcW w:w="167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3.703.628</w:t>
            </w:r>
          </w:p>
        </w:tc>
        <w:tc>
          <w:tcPr>
            <w:tcW w:w="124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7,72%</w:t>
            </w:r>
          </w:p>
        </w:tc>
        <w:tc>
          <w:tcPr>
            <w:tcW w:w="113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2,39%</w:t>
            </w:r>
          </w:p>
        </w:tc>
      </w:tr>
      <w:tr w:rsidR="00830991" w:rsidRPr="00830991" w:rsidTr="00830991">
        <w:trPr>
          <w:trHeight w:val="415"/>
        </w:trPr>
        <w:tc>
          <w:tcPr>
            <w:tcW w:w="242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22"/>
                <w:lang w:val="en-US"/>
              </w:rPr>
            </w:pPr>
            <w:r w:rsidRPr="00830991">
              <w:rPr>
                <w:rFonts w:eastAsia="Times New Roman" w:cs="Times New Roman"/>
                <w:color w:val="000000"/>
                <w:sz w:val="22"/>
                <w:lang w:val="en-US"/>
              </w:rPr>
              <w:t>ULUDAĞ</w:t>
            </w:r>
          </w:p>
        </w:tc>
        <w:tc>
          <w:tcPr>
            <w:tcW w:w="1717"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3.431.341</w:t>
            </w:r>
          </w:p>
        </w:tc>
        <w:tc>
          <w:tcPr>
            <w:tcW w:w="128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7,32%</w:t>
            </w:r>
          </w:p>
        </w:tc>
        <w:tc>
          <w:tcPr>
            <w:tcW w:w="167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3.515.112</w:t>
            </w:r>
          </w:p>
        </w:tc>
        <w:tc>
          <w:tcPr>
            <w:tcW w:w="124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7,32%</w:t>
            </w:r>
          </w:p>
        </w:tc>
        <w:tc>
          <w:tcPr>
            <w:tcW w:w="113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2,44%</w:t>
            </w:r>
          </w:p>
        </w:tc>
      </w:tr>
      <w:tr w:rsidR="00830991" w:rsidRPr="00830991" w:rsidTr="00830991">
        <w:trPr>
          <w:trHeight w:val="415"/>
        </w:trPr>
        <w:tc>
          <w:tcPr>
            <w:tcW w:w="242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22"/>
                <w:lang w:val="en-US"/>
              </w:rPr>
            </w:pPr>
            <w:r w:rsidRPr="00830991">
              <w:rPr>
                <w:rFonts w:eastAsia="Times New Roman" w:cs="Times New Roman"/>
                <w:color w:val="000000"/>
                <w:sz w:val="22"/>
                <w:lang w:val="en-US"/>
              </w:rPr>
              <w:t>İSTANBUL AND. Y.</w:t>
            </w:r>
          </w:p>
        </w:tc>
        <w:tc>
          <w:tcPr>
            <w:tcW w:w="1717"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3.021.264</w:t>
            </w:r>
          </w:p>
        </w:tc>
        <w:tc>
          <w:tcPr>
            <w:tcW w:w="128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6,44%</w:t>
            </w:r>
          </w:p>
        </w:tc>
        <w:tc>
          <w:tcPr>
            <w:tcW w:w="167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3.061.344</w:t>
            </w:r>
          </w:p>
        </w:tc>
        <w:tc>
          <w:tcPr>
            <w:tcW w:w="124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6,38%</w:t>
            </w:r>
          </w:p>
        </w:tc>
        <w:tc>
          <w:tcPr>
            <w:tcW w:w="113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1,33%</w:t>
            </w:r>
          </w:p>
        </w:tc>
      </w:tr>
      <w:tr w:rsidR="00830991" w:rsidRPr="00830991" w:rsidTr="00830991">
        <w:trPr>
          <w:trHeight w:val="415"/>
        </w:trPr>
        <w:tc>
          <w:tcPr>
            <w:tcW w:w="242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22"/>
                <w:lang w:val="en-US"/>
              </w:rPr>
            </w:pPr>
            <w:r w:rsidRPr="00830991">
              <w:rPr>
                <w:rFonts w:eastAsia="Times New Roman" w:cs="Times New Roman"/>
                <w:color w:val="000000"/>
                <w:sz w:val="22"/>
                <w:lang w:val="en-US"/>
              </w:rPr>
              <w:t>AKDENİZ</w:t>
            </w:r>
          </w:p>
        </w:tc>
        <w:tc>
          <w:tcPr>
            <w:tcW w:w="1717"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2.297.760</w:t>
            </w:r>
          </w:p>
        </w:tc>
        <w:tc>
          <w:tcPr>
            <w:tcW w:w="128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4,90%</w:t>
            </w:r>
          </w:p>
        </w:tc>
        <w:tc>
          <w:tcPr>
            <w:tcW w:w="167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2.355.253</w:t>
            </w:r>
          </w:p>
        </w:tc>
        <w:tc>
          <w:tcPr>
            <w:tcW w:w="124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4,91%</w:t>
            </w:r>
          </w:p>
        </w:tc>
        <w:tc>
          <w:tcPr>
            <w:tcW w:w="113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2,50%</w:t>
            </w:r>
          </w:p>
        </w:tc>
      </w:tr>
      <w:tr w:rsidR="00830991" w:rsidRPr="00830991" w:rsidTr="00830991">
        <w:trPr>
          <w:trHeight w:val="415"/>
        </w:trPr>
        <w:tc>
          <w:tcPr>
            <w:tcW w:w="242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22"/>
                <w:lang w:val="en-US"/>
              </w:rPr>
            </w:pPr>
            <w:r w:rsidRPr="00830991">
              <w:rPr>
                <w:rFonts w:eastAsia="Times New Roman" w:cs="Times New Roman"/>
                <w:color w:val="000000"/>
                <w:sz w:val="22"/>
                <w:lang w:val="en-US"/>
              </w:rPr>
              <w:t>YEŞİLIRMAK</w:t>
            </w:r>
          </w:p>
        </w:tc>
        <w:tc>
          <w:tcPr>
            <w:tcW w:w="1717"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2.253.411</w:t>
            </w:r>
          </w:p>
        </w:tc>
        <w:tc>
          <w:tcPr>
            <w:tcW w:w="128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4,81%</w:t>
            </w:r>
          </w:p>
        </w:tc>
        <w:tc>
          <w:tcPr>
            <w:tcW w:w="167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2.314.166</w:t>
            </w:r>
          </w:p>
        </w:tc>
        <w:tc>
          <w:tcPr>
            <w:tcW w:w="124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4,82%</w:t>
            </w:r>
          </w:p>
        </w:tc>
        <w:tc>
          <w:tcPr>
            <w:tcW w:w="113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2,70%</w:t>
            </w:r>
          </w:p>
        </w:tc>
      </w:tr>
      <w:tr w:rsidR="00830991" w:rsidRPr="00830991" w:rsidTr="00830991">
        <w:trPr>
          <w:trHeight w:val="415"/>
        </w:trPr>
        <w:tc>
          <w:tcPr>
            <w:tcW w:w="242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22"/>
                <w:lang w:val="en-US"/>
              </w:rPr>
            </w:pPr>
            <w:r w:rsidRPr="00830991">
              <w:rPr>
                <w:rFonts w:eastAsia="Times New Roman" w:cs="Times New Roman"/>
                <w:color w:val="000000"/>
                <w:sz w:val="22"/>
                <w:lang w:val="en-US"/>
              </w:rPr>
              <w:t>MERAM</w:t>
            </w:r>
          </w:p>
        </w:tc>
        <w:tc>
          <w:tcPr>
            <w:tcW w:w="1717"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2.256.944</w:t>
            </w:r>
          </w:p>
        </w:tc>
        <w:tc>
          <w:tcPr>
            <w:tcW w:w="128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4,81%</w:t>
            </w:r>
          </w:p>
        </w:tc>
        <w:tc>
          <w:tcPr>
            <w:tcW w:w="167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2.313.070</w:t>
            </w:r>
          </w:p>
        </w:tc>
        <w:tc>
          <w:tcPr>
            <w:tcW w:w="124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4,82%</w:t>
            </w:r>
          </w:p>
        </w:tc>
        <w:tc>
          <w:tcPr>
            <w:tcW w:w="113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2,49%</w:t>
            </w:r>
          </w:p>
        </w:tc>
      </w:tr>
      <w:tr w:rsidR="00830991" w:rsidRPr="00830991" w:rsidTr="00830991">
        <w:trPr>
          <w:trHeight w:val="415"/>
        </w:trPr>
        <w:tc>
          <w:tcPr>
            <w:tcW w:w="242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22"/>
                <w:lang w:val="en-US"/>
              </w:rPr>
            </w:pPr>
            <w:r w:rsidRPr="00830991">
              <w:rPr>
                <w:rFonts w:eastAsia="Times New Roman" w:cs="Times New Roman"/>
                <w:color w:val="000000"/>
                <w:sz w:val="22"/>
                <w:lang w:val="en-US"/>
              </w:rPr>
              <w:t>ADM</w:t>
            </w:r>
          </w:p>
        </w:tc>
        <w:tc>
          <w:tcPr>
            <w:tcW w:w="1717"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2.101.730</w:t>
            </w:r>
          </w:p>
        </w:tc>
        <w:tc>
          <w:tcPr>
            <w:tcW w:w="128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4,48%</w:t>
            </w:r>
          </w:p>
        </w:tc>
        <w:tc>
          <w:tcPr>
            <w:tcW w:w="167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2.178.813</w:t>
            </w:r>
          </w:p>
        </w:tc>
        <w:tc>
          <w:tcPr>
            <w:tcW w:w="124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4,54%</w:t>
            </w:r>
          </w:p>
        </w:tc>
        <w:tc>
          <w:tcPr>
            <w:tcW w:w="113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3,67%</w:t>
            </w:r>
          </w:p>
        </w:tc>
      </w:tr>
      <w:tr w:rsidR="00830991" w:rsidRPr="00830991" w:rsidTr="00830991">
        <w:trPr>
          <w:trHeight w:val="415"/>
        </w:trPr>
        <w:tc>
          <w:tcPr>
            <w:tcW w:w="242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22"/>
                <w:lang w:val="en-US"/>
              </w:rPr>
            </w:pPr>
            <w:r w:rsidRPr="00830991">
              <w:rPr>
                <w:rFonts w:eastAsia="Times New Roman" w:cs="Times New Roman"/>
                <w:color w:val="000000"/>
                <w:sz w:val="22"/>
                <w:lang w:val="en-US"/>
              </w:rPr>
              <w:t>DİCLE</w:t>
            </w:r>
          </w:p>
        </w:tc>
        <w:tc>
          <w:tcPr>
            <w:tcW w:w="1717"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2.024.104</w:t>
            </w:r>
          </w:p>
        </w:tc>
        <w:tc>
          <w:tcPr>
            <w:tcW w:w="128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4,32%</w:t>
            </w:r>
          </w:p>
        </w:tc>
        <w:tc>
          <w:tcPr>
            <w:tcW w:w="167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2.108.460</w:t>
            </w:r>
          </w:p>
        </w:tc>
        <w:tc>
          <w:tcPr>
            <w:tcW w:w="124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4,39%</w:t>
            </w:r>
          </w:p>
        </w:tc>
        <w:tc>
          <w:tcPr>
            <w:tcW w:w="113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4,17%</w:t>
            </w:r>
          </w:p>
        </w:tc>
      </w:tr>
      <w:tr w:rsidR="00830991" w:rsidRPr="00830991" w:rsidTr="00830991">
        <w:trPr>
          <w:trHeight w:val="415"/>
        </w:trPr>
        <w:tc>
          <w:tcPr>
            <w:tcW w:w="242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22"/>
                <w:lang w:val="en-US"/>
              </w:rPr>
            </w:pPr>
            <w:r w:rsidRPr="00830991">
              <w:rPr>
                <w:rFonts w:eastAsia="Times New Roman" w:cs="Times New Roman"/>
                <w:color w:val="000000"/>
                <w:sz w:val="22"/>
                <w:lang w:val="en-US"/>
              </w:rPr>
              <w:t>SAKARYA</w:t>
            </w:r>
          </w:p>
        </w:tc>
        <w:tc>
          <w:tcPr>
            <w:tcW w:w="1717"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2.003.413</w:t>
            </w:r>
          </w:p>
        </w:tc>
        <w:tc>
          <w:tcPr>
            <w:tcW w:w="128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4,27%</w:t>
            </w:r>
          </w:p>
        </w:tc>
        <w:tc>
          <w:tcPr>
            <w:tcW w:w="167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2.062.612</w:t>
            </w:r>
          </w:p>
        </w:tc>
        <w:tc>
          <w:tcPr>
            <w:tcW w:w="124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4,30%</w:t>
            </w:r>
          </w:p>
        </w:tc>
        <w:tc>
          <w:tcPr>
            <w:tcW w:w="113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2,95%</w:t>
            </w:r>
          </w:p>
        </w:tc>
      </w:tr>
      <w:tr w:rsidR="00830991" w:rsidRPr="00830991" w:rsidTr="00830991">
        <w:trPr>
          <w:trHeight w:val="415"/>
        </w:trPr>
        <w:tc>
          <w:tcPr>
            <w:tcW w:w="242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22"/>
                <w:lang w:val="en-US"/>
              </w:rPr>
            </w:pPr>
            <w:r w:rsidRPr="00830991">
              <w:rPr>
                <w:rFonts w:eastAsia="Times New Roman" w:cs="Times New Roman"/>
                <w:color w:val="000000"/>
                <w:sz w:val="22"/>
                <w:lang w:val="en-US"/>
              </w:rPr>
              <w:t>OSMANGAZİ</w:t>
            </w:r>
          </w:p>
        </w:tc>
        <w:tc>
          <w:tcPr>
            <w:tcW w:w="1717"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1.915.617</w:t>
            </w:r>
          </w:p>
        </w:tc>
        <w:tc>
          <w:tcPr>
            <w:tcW w:w="128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4,09%</w:t>
            </w:r>
          </w:p>
        </w:tc>
        <w:tc>
          <w:tcPr>
            <w:tcW w:w="167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1.960.518</w:t>
            </w:r>
          </w:p>
        </w:tc>
        <w:tc>
          <w:tcPr>
            <w:tcW w:w="124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4,08%</w:t>
            </w:r>
          </w:p>
        </w:tc>
        <w:tc>
          <w:tcPr>
            <w:tcW w:w="113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2,34%</w:t>
            </w:r>
          </w:p>
        </w:tc>
      </w:tr>
      <w:tr w:rsidR="00830991" w:rsidRPr="00830991" w:rsidTr="00830991">
        <w:trPr>
          <w:trHeight w:val="415"/>
        </w:trPr>
        <w:tc>
          <w:tcPr>
            <w:tcW w:w="242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22"/>
                <w:lang w:val="en-US"/>
              </w:rPr>
            </w:pPr>
            <w:r w:rsidRPr="00830991">
              <w:rPr>
                <w:rFonts w:eastAsia="Times New Roman" w:cs="Times New Roman"/>
                <w:color w:val="000000"/>
                <w:sz w:val="22"/>
                <w:lang w:val="en-US"/>
              </w:rPr>
              <w:t>ÇORUH</w:t>
            </w:r>
          </w:p>
        </w:tc>
        <w:tc>
          <w:tcPr>
            <w:tcW w:w="1717"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1.453.270</w:t>
            </w:r>
          </w:p>
        </w:tc>
        <w:tc>
          <w:tcPr>
            <w:tcW w:w="128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3,10%</w:t>
            </w:r>
          </w:p>
        </w:tc>
        <w:tc>
          <w:tcPr>
            <w:tcW w:w="167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1.493.722</w:t>
            </w:r>
          </w:p>
        </w:tc>
        <w:tc>
          <w:tcPr>
            <w:tcW w:w="124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3,11%</w:t>
            </w:r>
          </w:p>
        </w:tc>
        <w:tc>
          <w:tcPr>
            <w:tcW w:w="113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2,78%</w:t>
            </w:r>
          </w:p>
        </w:tc>
      </w:tr>
      <w:tr w:rsidR="00830991" w:rsidRPr="00830991" w:rsidTr="00830991">
        <w:trPr>
          <w:trHeight w:val="415"/>
        </w:trPr>
        <w:tc>
          <w:tcPr>
            <w:tcW w:w="242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22"/>
                <w:lang w:val="en-US"/>
              </w:rPr>
            </w:pPr>
            <w:r w:rsidRPr="00830991">
              <w:rPr>
                <w:rFonts w:eastAsia="Times New Roman" w:cs="Times New Roman"/>
                <w:color w:val="000000"/>
                <w:sz w:val="22"/>
                <w:lang w:val="en-US"/>
              </w:rPr>
              <w:t>TRAKYA</w:t>
            </w:r>
          </w:p>
        </w:tc>
        <w:tc>
          <w:tcPr>
            <w:tcW w:w="1717"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1.193.894</w:t>
            </w:r>
          </w:p>
        </w:tc>
        <w:tc>
          <w:tcPr>
            <w:tcW w:w="128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2,55%</w:t>
            </w:r>
          </w:p>
        </w:tc>
        <w:tc>
          <w:tcPr>
            <w:tcW w:w="167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1.229.037</w:t>
            </w:r>
          </w:p>
        </w:tc>
        <w:tc>
          <w:tcPr>
            <w:tcW w:w="124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2,56%</w:t>
            </w:r>
          </w:p>
        </w:tc>
        <w:tc>
          <w:tcPr>
            <w:tcW w:w="113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2,94%</w:t>
            </w:r>
          </w:p>
        </w:tc>
      </w:tr>
      <w:tr w:rsidR="00830991" w:rsidRPr="00830991" w:rsidTr="00830991">
        <w:trPr>
          <w:trHeight w:val="415"/>
        </w:trPr>
        <w:tc>
          <w:tcPr>
            <w:tcW w:w="242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22"/>
                <w:lang w:val="en-US"/>
              </w:rPr>
            </w:pPr>
            <w:r w:rsidRPr="00830991">
              <w:rPr>
                <w:rFonts w:eastAsia="Times New Roman" w:cs="Times New Roman"/>
                <w:color w:val="000000"/>
                <w:sz w:val="22"/>
                <w:lang w:val="en-US"/>
              </w:rPr>
              <w:t>ARAS</w:t>
            </w:r>
          </w:p>
        </w:tc>
        <w:tc>
          <w:tcPr>
            <w:tcW w:w="1717"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1.076.846</w:t>
            </w:r>
          </w:p>
        </w:tc>
        <w:tc>
          <w:tcPr>
            <w:tcW w:w="128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2,30%</w:t>
            </w:r>
          </w:p>
        </w:tc>
        <w:tc>
          <w:tcPr>
            <w:tcW w:w="167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1.114.939</w:t>
            </w:r>
          </w:p>
        </w:tc>
        <w:tc>
          <w:tcPr>
            <w:tcW w:w="124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2,32%</w:t>
            </w:r>
          </w:p>
        </w:tc>
        <w:tc>
          <w:tcPr>
            <w:tcW w:w="113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3,54%</w:t>
            </w:r>
          </w:p>
        </w:tc>
      </w:tr>
      <w:tr w:rsidR="00830991" w:rsidRPr="00830991" w:rsidTr="00830991">
        <w:trPr>
          <w:trHeight w:val="415"/>
        </w:trPr>
        <w:tc>
          <w:tcPr>
            <w:tcW w:w="242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22"/>
                <w:lang w:val="en-US"/>
              </w:rPr>
            </w:pPr>
            <w:r w:rsidRPr="00830991">
              <w:rPr>
                <w:rFonts w:eastAsia="Times New Roman" w:cs="Times New Roman"/>
                <w:color w:val="000000"/>
                <w:sz w:val="22"/>
                <w:lang w:val="en-US"/>
              </w:rPr>
              <w:t>FIRAT</w:t>
            </w:r>
          </w:p>
        </w:tc>
        <w:tc>
          <w:tcPr>
            <w:tcW w:w="1717"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1.038.458</w:t>
            </w:r>
          </w:p>
        </w:tc>
        <w:tc>
          <w:tcPr>
            <w:tcW w:w="128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2,22%</w:t>
            </w:r>
          </w:p>
        </w:tc>
        <w:tc>
          <w:tcPr>
            <w:tcW w:w="167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1.080.896</w:t>
            </w:r>
          </w:p>
        </w:tc>
        <w:tc>
          <w:tcPr>
            <w:tcW w:w="124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2,25%</w:t>
            </w:r>
          </w:p>
        </w:tc>
        <w:tc>
          <w:tcPr>
            <w:tcW w:w="113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4,09%</w:t>
            </w:r>
          </w:p>
        </w:tc>
      </w:tr>
      <w:tr w:rsidR="00830991" w:rsidRPr="00830991" w:rsidTr="00830991">
        <w:trPr>
          <w:trHeight w:val="415"/>
        </w:trPr>
        <w:tc>
          <w:tcPr>
            <w:tcW w:w="242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22"/>
                <w:lang w:val="en-US"/>
              </w:rPr>
            </w:pPr>
            <w:r w:rsidRPr="00830991">
              <w:rPr>
                <w:rFonts w:eastAsia="Times New Roman" w:cs="Times New Roman"/>
                <w:color w:val="000000"/>
                <w:sz w:val="22"/>
                <w:lang w:val="en-US"/>
              </w:rPr>
              <w:t>ÇAMLIBEL</w:t>
            </w:r>
          </w:p>
        </w:tc>
        <w:tc>
          <w:tcPr>
            <w:tcW w:w="1717"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1.028.795</w:t>
            </w:r>
          </w:p>
        </w:tc>
        <w:tc>
          <w:tcPr>
            <w:tcW w:w="128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2,19%</w:t>
            </w:r>
          </w:p>
        </w:tc>
        <w:tc>
          <w:tcPr>
            <w:tcW w:w="167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1.048.914</w:t>
            </w:r>
          </w:p>
        </w:tc>
        <w:tc>
          <w:tcPr>
            <w:tcW w:w="124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2,19%</w:t>
            </w:r>
          </w:p>
        </w:tc>
        <w:tc>
          <w:tcPr>
            <w:tcW w:w="113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1,96%</w:t>
            </w:r>
          </w:p>
        </w:tc>
      </w:tr>
      <w:tr w:rsidR="00830991" w:rsidRPr="00830991" w:rsidTr="00830991">
        <w:trPr>
          <w:trHeight w:val="415"/>
        </w:trPr>
        <w:tc>
          <w:tcPr>
            <w:tcW w:w="242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22"/>
                <w:lang w:val="en-US"/>
              </w:rPr>
            </w:pPr>
            <w:r w:rsidRPr="00830991">
              <w:rPr>
                <w:rFonts w:eastAsia="Times New Roman" w:cs="Times New Roman"/>
                <w:color w:val="000000"/>
                <w:sz w:val="22"/>
                <w:lang w:val="en-US"/>
              </w:rPr>
              <w:t>KAYSERİ VE CİVARI</w:t>
            </w:r>
          </w:p>
        </w:tc>
        <w:tc>
          <w:tcPr>
            <w:tcW w:w="1717"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779.233</w:t>
            </w:r>
          </w:p>
        </w:tc>
        <w:tc>
          <w:tcPr>
            <w:tcW w:w="128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1,66%</w:t>
            </w:r>
          </w:p>
        </w:tc>
        <w:tc>
          <w:tcPr>
            <w:tcW w:w="167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804.775</w:t>
            </w:r>
          </w:p>
        </w:tc>
        <w:tc>
          <w:tcPr>
            <w:tcW w:w="124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1,68%</w:t>
            </w:r>
          </w:p>
        </w:tc>
        <w:tc>
          <w:tcPr>
            <w:tcW w:w="113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3,28%</w:t>
            </w:r>
          </w:p>
        </w:tc>
      </w:tr>
      <w:tr w:rsidR="00830991" w:rsidRPr="00830991" w:rsidTr="00830991">
        <w:trPr>
          <w:trHeight w:val="415"/>
        </w:trPr>
        <w:tc>
          <w:tcPr>
            <w:tcW w:w="242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22"/>
                <w:lang w:val="en-US"/>
              </w:rPr>
            </w:pPr>
            <w:r w:rsidRPr="00830991">
              <w:rPr>
                <w:rFonts w:eastAsia="Times New Roman" w:cs="Times New Roman"/>
                <w:color w:val="000000"/>
                <w:sz w:val="22"/>
                <w:lang w:val="en-US"/>
              </w:rPr>
              <w:t>VANGÖLÜ</w:t>
            </w:r>
          </w:p>
        </w:tc>
        <w:tc>
          <w:tcPr>
            <w:tcW w:w="1717"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759.777</w:t>
            </w:r>
          </w:p>
        </w:tc>
        <w:tc>
          <w:tcPr>
            <w:tcW w:w="128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1,62%</w:t>
            </w:r>
          </w:p>
        </w:tc>
        <w:tc>
          <w:tcPr>
            <w:tcW w:w="167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789.839</w:t>
            </w:r>
          </w:p>
        </w:tc>
        <w:tc>
          <w:tcPr>
            <w:tcW w:w="124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1,65%</w:t>
            </w:r>
          </w:p>
        </w:tc>
        <w:tc>
          <w:tcPr>
            <w:tcW w:w="113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3,96%</w:t>
            </w:r>
          </w:p>
        </w:tc>
      </w:tr>
      <w:tr w:rsidR="00830991" w:rsidRPr="00830991" w:rsidTr="00830991">
        <w:trPr>
          <w:trHeight w:val="415"/>
        </w:trPr>
        <w:tc>
          <w:tcPr>
            <w:tcW w:w="2423" w:type="dxa"/>
            <w:tcBorders>
              <w:top w:val="nil"/>
              <w:left w:val="single" w:sz="8" w:space="0" w:color="D3D3D3"/>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22"/>
                <w:lang w:val="en-US"/>
              </w:rPr>
            </w:pPr>
            <w:r w:rsidRPr="00830991">
              <w:rPr>
                <w:rFonts w:eastAsia="Times New Roman" w:cs="Times New Roman"/>
                <w:color w:val="000000"/>
                <w:sz w:val="22"/>
                <w:lang w:val="en-US"/>
              </w:rPr>
              <w:t>AKEDAŞ</w:t>
            </w:r>
          </w:p>
        </w:tc>
        <w:tc>
          <w:tcPr>
            <w:tcW w:w="1717"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760.801</w:t>
            </w:r>
          </w:p>
        </w:tc>
        <w:tc>
          <w:tcPr>
            <w:tcW w:w="128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1,62%</w:t>
            </w:r>
          </w:p>
        </w:tc>
        <w:tc>
          <w:tcPr>
            <w:tcW w:w="1679"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758.536</w:t>
            </w:r>
          </w:p>
        </w:tc>
        <w:tc>
          <w:tcPr>
            <w:tcW w:w="1248"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1,58%</w:t>
            </w:r>
          </w:p>
        </w:tc>
        <w:tc>
          <w:tcPr>
            <w:tcW w:w="1132" w:type="dxa"/>
            <w:tcBorders>
              <w:top w:val="nil"/>
              <w:left w:val="nil"/>
              <w:bottom w:val="single" w:sz="8" w:space="0" w:color="D3D3D3"/>
              <w:right w:val="single" w:sz="8"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-0,30%</w:t>
            </w:r>
          </w:p>
        </w:tc>
      </w:tr>
      <w:tr w:rsidR="00830991" w:rsidRPr="00830991" w:rsidTr="00830991">
        <w:trPr>
          <w:trHeight w:val="415"/>
        </w:trPr>
        <w:tc>
          <w:tcPr>
            <w:tcW w:w="2423" w:type="dxa"/>
            <w:tcBorders>
              <w:top w:val="nil"/>
              <w:left w:val="single" w:sz="8" w:space="0" w:color="D3D3D3"/>
              <w:bottom w:val="single" w:sz="8" w:space="0" w:color="D3D3D3"/>
              <w:right w:val="single" w:sz="8" w:space="0" w:color="D3D3D3"/>
            </w:tcBorders>
            <w:shd w:val="clear" w:color="000000" w:fill="C0C0C0"/>
            <w:vAlign w:val="center"/>
            <w:hideMark/>
          </w:tcPr>
          <w:p w:rsidR="00830991" w:rsidRPr="00830991" w:rsidRDefault="00830991" w:rsidP="00830991">
            <w:pPr>
              <w:spacing w:after="0" w:line="240" w:lineRule="auto"/>
              <w:rPr>
                <w:rFonts w:eastAsia="Times New Roman" w:cs="Times New Roman"/>
                <w:b/>
                <w:bCs/>
                <w:color w:val="000000"/>
                <w:szCs w:val="24"/>
                <w:lang w:val="en-US"/>
              </w:rPr>
            </w:pPr>
            <w:r w:rsidRPr="00830991">
              <w:rPr>
                <w:rFonts w:eastAsia="Times New Roman" w:cs="Times New Roman"/>
                <w:b/>
                <w:bCs/>
                <w:color w:val="000000"/>
                <w:szCs w:val="24"/>
                <w:lang w:val="en-US"/>
              </w:rPr>
              <w:t>Genel Toplam</w:t>
            </w:r>
          </w:p>
        </w:tc>
        <w:tc>
          <w:tcPr>
            <w:tcW w:w="1717" w:type="dxa"/>
            <w:tcBorders>
              <w:top w:val="nil"/>
              <w:left w:val="nil"/>
              <w:bottom w:val="single" w:sz="8" w:space="0" w:color="D3D3D3"/>
              <w:right w:val="single" w:sz="8" w:space="0" w:color="D3D3D3"/>
            </w:tcBorders>
            <w:shd w:val="clear" w:color="000000" w:fill="C0C0C0"/>
            <w:vAlign w:val="center"/>
            <w:hideMark/>
          </w:tcPr>
          <w:p w:rsidR="00830991" w:rsidRPr="00830991" w:rsidRDefault="00830991" w:rsidP="00830991">
            <w:pPr>
              <w:spacing w:after="0" w:line="240" w:lineRule="auto"/>
              <w:jc w:val="right"/>
              <w:rPr>
                <w:rFonts w:eastAsia="Times New Roman" w:cs="Times New Roman"/>
                <w:b/>
                <w:bCs/>
                <w:color w:val="000000"/>
                <w:szCs w:val="24"/>
                <w:lang w:val="en-US"/>
              </w:rPr>
            </w:pPr>
            <w:r w:rsidRPr="00830991">
              <w:rPr>
                <w:rFonts w:eastAsia="Times New Roman" w:cs="Times New Roman"/>
                <w:b/>
                <w:bCs/>
                <w:color w:val="000000"/>
                <w:szCs w:val="24"/>
                <w:lang w:val="en-US"/>
              </w:rPr>
              <w:t>46.877.771,00</w:t>
            </w:r>
          </w:p>
        </w:tc>
        <w:tc>
          <w:tcPr>
            <w:tcW w:w="1289" w:type="dxa"/>
            <w:tcBorders>
              <w:top w:val="nil"/>
              <w:left w:val="nil"/>
              <w:bottom w:val="single" w:sz="8" w:space="0" w:color="D3D3D3"/>
              <w:right w:val="single" w:sz="8" w:space="0" w:color="D3D3D3"/>
            </w:tcBorders>
            <w:shd w:val="clear" w:color="000000" w:fill="C0C0C0"/>
            <w:vAlign w:val="center"/>
            <w:hideMark/>
          </w:tcPr>
          <w:p w:rsidR="00830991" w:rsidRPr="00830991" w:rsidRDefault="00830991" w:rsidP="00830991">
            <w:pPr>
              <w:spacing w:after="0" w:line="240" w:lineRule="auto"/>
              <w:jc w:val="right"/>
              <w:rPr>
                <w:rFonts w:eastAsia="Times New Roman" w:cs="Times New Roman"/>
                <w:b/>
                <w:bCs/>
                <w:color w:val="000000"/>
                <w:szCs w:val="24"/>
                <w:lang w:val="en-US"/>
              </w:rPr>
            </w:pPr>
            <w:r w:rsidRPr="00830991">
              <w:rPr>
                <w:rFonts w:eastAsia="Times New Roman" w:cs="Times New Roman"/>
                <w:b/>
                <w:bCs/>
                <w:color w:val="000000"/>
                <w:szCs w:val="24"/>
                <w:lang w:val="en-US"/>
              </w:rPr>
              <w:t>100,00%</w:t>
            </w:r>
          </w:p>
        </w:tc>
        <w:tc>
          <w:tcPr>
            <w:tcW w:w="1679" w:type="dxa"/>
            <w:tcBorders>
              <w:top w:val="nil"/>
              <w:left w:val="nil"/>
              <w:bottom w:val="single" w:sz="8" w:space="0" w:color="D3D3D3"/>
              <w:right w:val="single" w:sz="8" w:space="0" w:color="D3D3D3"/>
            </w:tcBorders>
            <w:shd w:val="clear" w:color="000000" w:fill="C0C0C0"/>
            <w:vAlign w:val="center"/>
            <w:hideMark/>
          </w:tcPr>
          <w:p w:rsidR="00830991" w:rsidRPr="00830991" w:rsidRDefault="00830991" w:rsidP="00830991">
            <w:pPr>
              <w:spacing w:after="0" w:line="240" w:lineRule="auto"/>
              <w:jc w:val="right"/>
              <w:rPr>
                <w:rFonts w:eastAsia="Times New Roman" w:cs="Times New Roman"/>
                <w:b/>
                <w:bCs/>
                <w:color w:val="000000"/>
                <w:szCs w:val="24"/>
                <w:lang w:val="en-US"/>
              </w:rPr>
            </w:pPr>
            <w:r w:rsidRPr="00830991">
              <w:rPr>
                <w:rFonts w:eastAsia="Times New Roman" w:cs="Times New Roman"/>
                <w:b/>
                <w:bCs/>
                <w:color w:val="000000"/>
                <w:szCs w:val="24"/>
                <w:lang w:val="en-US"/>
              </w:rPr>
              <w:t>48.004.628,00</w:t>
            </w:r>
          </w:p>
        </w:tc>
        <w:tc>
          <w:tcPr>
            <w:tcW w:w="1248" w:type="dxa"/>
            <w:tcBorders>
              <w:top w:val="nil"/>
              <w:left w:val="nil"/>
              <w:bottom w:val="single" w:sz="8" w:space="0" w:color="D3D3D3"/>
              <w:right w:val="single" w:sz="8" w:space="0" w:color="D3D3D3"/>
            </w:tcBorders>
            <w:shd w:val="clear" w:color="000000" w:fill="C0C0C0"/>
            <w:vAlign w:val="center"/>
            <w:hideMark/>
          </w:tcPr>
          <w:p w:rsidR="00830991" w:rsidRPr="00830991" w:rsidRDefault="00830991" w:rsidP="00830991">
            <w:pPr>
              <w:spacing w:after="0" w:line="240" w:lineRule="auto"/>
              <w:jc w:val="right"/>
              <w:rPr>
                <w:rFonts w:eastAsia="Times New Roman" w:cs="Times New Roman"/>
                <w:b/>
                <w:bCs/>
                <w:color w:val="000000"/>
                <w:szCs w:val="24"/>
                <w:lang w:val="en-US"/>
              </w:rPr>
            </w:pPr>
            <w:r w:rsidRPr="00830991">
              <w:rPr>
                <w:rFonts w:eastAsia="Times New Roman" w:cs="Times New Roman"/>
                <w:b/>
                <w:bCs/>
                <w:color w:val="000000"/>
                <w:szCs w:val="24"/>
                <w:lang w:val="en-US"/>
              </w:rPr>
              <w:t>100,00%</w:t>
            </w:r>
          </w:p>
        </w:tc>
        <w:tc>
          <w:tcPr>
            <w:tcW w:w="1132" w:type="dxa"/>
            <w:tcBorders>
              <w:top w:val="nil"/>
              <w:left w:val="nil"/>
              <w:bottom w:val="single" w:sz="8" w:space="0" w:color="D3D3D3"/>
              <w:right w:val="single" w:sz="8" w:space="0" w:color="D3D3D3"/>
            </w:tcBorders>
            <w:shd w:val="clear" w:color="000000" w:fill="C0C0C0"/>
            <w:vAlign w:val="center"/>
            <w:hideMark/>
          </w:tcPr>
          <w:p w:rsidR="00830991" w:rsidRPr="00830991" w:rsidRDefault="00830991" w:rsidP="00830991">
            <w:pPr>
              <w:spacing w:after="0" w:line="240" w:lineRule="auto"/>
              <w:jc w:val="right"/>
              <w:rPr>
                <w:rFonts w:eastAsia="Times New Roman" w:cs="Times New Roman"/>
                <w:b/>
                <w:bCs/>
                <w:color w:val="000000"/>
                <w:szCs w:val="24"/>
                <w:lang w:val="en-US"/>
              </w:rPr>
            </w:pPr>
            <w:r w:rsidRPr="00830991">
              <w:rPr>
                <w:rFonts w:eastAsia="Times New Roman" w:cs="Times New Roman"/>
                <w:b/>
                <w:bCs/>
                <w:color w:val="000000"/>
                <w:szCs w:val="24"/>
                <w:lang w:val="en-US"/>
              </w:rPr>
              <w:t>2,40%</w:t>
            </w:r>
          </w:p>
        </w:tc>
      </w:tr>
    </w:tbl>
    <w:p w:rsidR="00830991" w:rsidRPr="00830991" w:rsidRDefault="00830991" w:rsidP="00830991"/>
    <w:p w:rsidR="00830991" w:rsidRPr="00830991" w:rsidRDefault="00830991" w:rsidP="00830991">
      <w:r w:rsidRPr="00830991">
        <w:br w:type="page"/>
      </w:r>
    </w:p>
    <w:p w:rsidR="00830991" w:rsidRPr="00830991" w:rsidRDefault="00830991" w:rsidP="00830991">
      <w:pPr>
        <w:keepNext/>
        <w:spacing w:line="240" w:lineRule="auto"/>
        <w:jc w:val="both"/>
        <w:outlineLvl w:val="7"/>
        <w:rPr>
          <w:rFonts w:cs="Times New Roman"/>
          <w:b/>
          <w:iCs/>
          <w:szCs w:val="24"/>
        </w:rPr>
      </w:pPr>
      <w:bookmarkStart w:id="129" w:name="_Toc70085120"/>
      <w:bookmarkStart w:id="130" w:name="_Toc78464452"/>
      <w:bookmarkStart w:id="131" w:name="_Toc80689616"/>
      <w:bookmarkStart w:id="132" w:name="_Toc99112795"/>
      <w:bookmarkStart w:id="133" w:name="_Toc117674016"/>
      <w:r w:rsidRPr="00830991">
        <w:rPr>
          <w:rFonts w:cs="Times New Roman"/>
          <w:b/>
          <w:iCs/>
          <w:szCs w:val="24"/>
        </w:rPr>
        <w:t xml:space="preserve">Tablo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2</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Tablo \* ARABIC \s 1 </w:instrText>
      </w:r>
      <w:r w:rsidRPr="00830991">
        <w:rPr>
          <w:rFonts w:cs="Times New Roman"/>
          <w:b/>
          <w:iCs/>
          <w:szCs w:val="24"/>
        </w:rPr>
        <w:fldChar w:fldCharType="separate"/>
      </w:r>
      <w:r w:rsidRPr="00830991">
        <w:rPr>
          <w:rFonts w:cs="Times New Roman"/>
          <w:b/>
          <w:iCs/>
          <w:noProof/>
          <w:szCs w:val="24"/>
        </w:rPr>
        <w:t>5</w:t>
      </w:r>
      <w:r w:rsidRPr="00830991">
        <w:rPr>
          <w:rFonts w:cs="Times New Roman"/>
          <w:b/>
          <w:iCs/>
          <w:noProof/>
          <w:szCs w:val="24"/>
        </w:rPr>
        <w:fldChar w:fldCharType="end"/>
      </w:r>
      <w:r w:rsidRPr="00830991">
        <w:rPr>
          <w:rFonts w:cs="Times New Roman"/>
          <w:b/>
          <w:iCs/>
          <w:szCs w:val="24"/>
        </w:rPr>
        <w:t xml:space="preserve"> Tüketici Sayısının İl ve Tüketici Türü Bazında Dağılımının Dönemler Arası Karşılaştırılması (Adet-%)</w:t>
      </w:r>
      <w:bookmarkEnd w:id="129"/>
      <w:bookmarkEnd w:id="130"/>
      <w:bookmarkEnd w:id="131"/>
      <w:bookmarkEnd w:id="132"/>
      <w:bookmarkEnd w:id="133"/>
      <w:r w:rsidRPr="00830991">
        <w:rPr>
          <w:rFonts w:cs="Times New Roman"/>
          <w:b/>
          <w:iCs/>
          <w:szCs w:val="24"/>
        </w:rPr>
        <w:t xml:space="preserve">               </w:t>
      </w:r>
    </w:p>
    <w:tbl>
      <w:tblPr>
        <w:tblW w:w="10060" w:type="dxa"/>
        <w:tblLook w:val="04A0" w:firstRow="1" w:lastRow="0" w:firstColumn="1" w:lastColumn="0" w:noHBand="0" w:noVBand="1"/>
      </w:tblPr>
      <w:tblGrid>
        <w:gridCol w:w="2106"/>
        <w:gridCol w:w="2284"/>
        <w:gridCol w:w="1376"/>
        <w:gridCol w:w="966"/>
        <w:gridCol w:w="1374"/>
        <w:gridCol w:w="966"/>
        <w:gridCol w:w="988"/>
      </w:tblGrid>
      <w:tr w:rsidR="00830991" w:rsidRPr="00830991" w:rsidTr="00830991">
        <w:trPr>
          <w:trHeight w:val="570"/>
          <w:tblHeader/>
        </w:trPr>
        <w:tc>
          <w:tcPr>
            <w:tcW w:w="2106"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830991" w:rsidRPr="00830991" w:rsidRDefault="00830991" w:rsidP="00830991">
            <w:pPr>
              <w:spacing w:after="0" w:line="240" w:lineRule="auto"/>
              <w:jc w:val="center"/>
              <w:rPr>
                <w:rFonts w:ascii="Tahoma" w:eastAsia="Times New Roman" w:hAnsi="Tahoma" w:cs="Tahoma"/>
                <w:b/>
                <w:bCs/>
                <w:color w:val="FFFFFF"/>
                <w:sz w:val="20"/>
                <w:szCs w:val="20"/>
                <w:lang w:val="en-US"/>
              </w:rPr>
            </w:pPr>
            <w:bookmarkStart w:id="134" w:name="_Toc70085121"/>
            <w:bookmarkStart w:id="135" w:name="_Toc78464453"/>
            <w:bookmarkStart w:id="136" w:name="_Toc80689617"/>
            <w:bookmarkStart w:id="137" w:name="_Toc99112796"/>
            <w:bookmarkStart w:id="138" w:name="_Toc12373200"/>
            <w:bookmarkStart w:id="139" w:name="_Toc17912881"/>
            <w:r w:rsidRPr="00830991">
              <w:rPr>
                <w:rFonts w:ascii="Tahoma" w:eastAsia="Times New Roman" w:hAnsi="Tahoma" w:cs="Tahoma"/>
                <w:b/>
                <w:bCs/>
                <w:color w:val="FFFFFF"/>
                <w:sz w:val="20"/>
                <w:szCs w:val="20"/>
                <w:lang w:val="en-US"/>
              </w:rPr>
              <w:t> </w:t>
            </w:r>
          </w:p>
        </w:tc>
        <w:tc>
          <w:tcPr>
            <w:tcW w:w="2284" w:type="dxa"/>
            <w:tcBorders>
              <w:top w:val="single" w:sz="4" w:space="0" w:color="D3D3D3"/>
              <w:left w:val="nil"/>
              <w:bottom w:val="single" w:sz="4" w:space="0" w:color="D3D3D3"/>
              <w:right w:val="single" w:sz="4" w:space="0" w:color="D3D3D3"/>
            </w:tcBorders>
            <w:shd w:val="clear" w:color="6E9ECA" w:fill="FF0000"/>
            <w:vAlign w:val="center"/>
            <w:hideMark/>
          </w:tcPr>
          <w:p w:rsidR="00830991" w:rsidRPr="00830991" w:rsidRDefault="00830991" w:rsidP="00830991">
            <w:pPr>
              <w:spacing w:after="0" w:line="240" w:lineRule="auto"/>
              <w:jc w:val="center"/>
              <w:rPr>
                <w:rFonts w:ascii="Tahoma" w:eastAsia="Times New Roman" w:hAnsi="Tahoma" w:cs="Tahoma"/>
                <w:b/>
                <w:bCs/>
                <w:color w:val="FFFFFF"/>
                <w:sz w:val="20"/>
                <w:szCs w:val="20"/>
                <w:lang w:val="en-US"/>
              </w:rPr>
            </w:pPr>
            <w:r w:rsidRPr="00830991">
              <w:rPr>
                <w:rFonts w:ascii="Tahoma" w:eastAsia="Times New Roman" w:hAnsi="Tahoma" w:cs="Tahoma"/>
                <w:b/>
                <w:bCs/>
                <w:color w:val="FFFFFF"/>
                <w:sz w:val="20"/>
                <w:szCs w:val="20"/>
                <w:lang w:val="en-US"/>
              </w:rPr>
              <w:t> </w:t>
            </w:r>
          </w:p>
        </w:tc>
        <w:tc>
          <w:tcPr>
            <w:tcW w:w="1376" w:type="dxa"/>
            <w:tcBorders>
              <w:top w:val="single" w:sz="4" w:space="0" w:color="D3D3D3"/>
              <w:left w:val="nil"/>
              <w:bottom w:val="single" w:sz="4" w:space="0" w:color="D3D3D3"/>
              <w:right w:val="single" w:sz="4" w:space="0" w:color="D3D3D3"/>
            </w:tcBorders>
            <w:shd w:val="clear" w:color="6E9ECA" w:fill="FF0000"/>
            <w:vAlign w:val="center"/>
            <w:hideMark/>
          </w:tcPr>
          <w:p w:rsidR="00830991" w:rsidRPr="00830991" w:rsidRDefault="00830991" w:rsidP="00830991">
            <w:pPr>
              <w:spacing w:after="0" w:line="240" w:lineRule="auto"/>
              <w:jc w:val="center"/>
              <w:rPr>
                <w:rFonts w:eastAsia="Times New Roman" w:cs="Times New Roman"/>
                <w:b/>
                <w:bCs/>
                <w:color w:val="FFFFFF"/>
                <w:sz w:val="20"/>
                <w:szCs w:val="20"/>
                <w:lang w:val="en-US"/>
              </w:rPr>
            </w:pPr>
            <w:r w:rsidRPr="00830991">
              <w:rPr>
                <w:rFonts w:eastAsia="Times New Roman" w:cs="Times New Roman"/>
                <w:b/>
                <w:bCs/>
                <w:color w:val="FFFFFF"/>
                <w:sz w:val="20"/>
                <w:szCs w:val="20"/>
                <w:lang w:val="en-US"/>
              </w:rPr>
              <w:t>2021</w:t>
            </w:r>
            <w:r w:rsidRPr="00830991">
              <w:rPr>
                <w:rFonts w:eastAsia="Times New Roman" w:cs="Times New Roman"/>
                <w:b/>
                <w:bCs/>
                <w:color w:val="FFFFFF"/>
                <w:sz w:val="20"/>
                <w:szCs w:val="20"/>
                <w:lang w:val="en-US"/>
              </w:rPr>
              <w:br/>
              <w:t>Ağustos</w:t>
            </w:r>
          </w:p>
        </w:tc>
        <w:tc>
          <w:tcPr>
            <w:tcW w:w="966" w:type="dxa"/>
            <w:tcBorders>
              <w:top w:val="single" w:sz="4" w:space="0" w:color="D3D3D3"/>
              <w:left w:val="nil"/>
              <w:bottom w:val="single" w:sz="4" w:space="0" w:color="D3D3D3"/>
              <w:right w:val="single" w:sz="4" w:space="0" w:color="D3D3D3"/>
            </w:tcBorders>
            <w:shd w:val="clear" w:color="000000" w:fill="FF0000"/>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1374" w:type="dxa"/>
            <w:tcBorders>
              <w:top w:val="single" w:sz="4" w:space="0" w:color="D3D3D3"/>
              <w:left w:val="nil"/>
              <w:bottom w:val="single" w:sz="4" w:space="0" w:color="D3D3D3"/>
              <w:right w:val="single" w:sz="4" w:space="0" w:color="D3D3D3"/>
            </w:tcBorders>
            <w:shd w:val="clear" w:color="6E9ECA" w:fill="FF0000"/>
            <w:vAlign w:val="center"/>
            <w:hideMark/>
          </w:tcPr>
          <w:p w:rsidR="00830991" w:rsidRPr="00830991" w:rsidRDefault="00830991" w:rsidP="00830991">
            <w:pPr>
              <w:spacing w:after="0" w:line="240" w:lineRule="auto"/>
              <w:jc w:val="center"/>
              <w:rPr>
                <w:rFonts w:eastAsia="Times New Roman" w:cs="Times New Roman"/>
                <w:b/>
                <w:bCs/>
                <w:color w:val="FFFFFF"/>
                <w:sz w:val="20"/>
                <w:szCs w:val="20"/>
                <w:lang w:val="en-US"/>
              </w:rPr>
            </w:pPr>
            <w:r w:rsidRPr="00830991">
              <w:rPr>
                <w:rFonts w:eastAsia="Times New Roman" w:cs="Times New Roman"/>
                <w:b/>
                <w:bCs/>
                <w:color w:val="FFFFFF"/>
                <w:sz w:val="20"/>
                <w:szCs w:val="20"/>
                <w:lang w:val="en-US"/>
              </w:rPr>
              <w:t>2022</w:t>
            </w:r>
            <w:r w:rsidRPr="00830991">
              <w:rPr>
                <w:rFonts w:eastAsia="Times New Roman" w:cs="Times New Roman"/>
                <w:b/>
                <w:bCs/>
                <w:color w:val="FFFFFF"/>
                <w:sz w:val="20"/>
                <w:szCs w:val="20"/>
                <w:lang w:val="en-US"/>
              </w:rPr>
              <w:br/>
              <w:t>Ağustos</w:t>
            </w:r>
          </w:p>
        </w:tc>
        <w:tc>
          <w:tcPr>
            <w:tcW w:w="966" w:type="dxa"/>
            <w:tcBorders>
              <w:top w:val="single" w:sz="4" w:space="0" w:color="D3D3D3"/>
              <w:left w:val="nil"/>
              <w:bottom w:val="single" w:sz="4" w:space="0" w:color="D3D3D3"/>
              <w:right w:val="single" w:sz="4" w:space="0" w:color="D3D3D3"/>
            </w:tcBorders>
            <w:shd w:val="clear" w:color="000000" w:fill="FF0000"/>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988" w:type="dxa"/>
            <w:tcBorders>
              <w:top w:val="single" w:sz="4" w:space="0" w:color="D3D3D3"/>
              <w:left w:val="nil"/>
              <w:bottom w:val="single" w:sz="4" w:space="0" w:color="D3D3D3"/>
              <w:right w:val="single" w:sz="4" w:space="0" w:color="D3D3D3"/>
            </w:tcBorders>
            <w:shd w:val="clear" w:color="6E9ECA" w:fill="FF0000"/>
            <w:vAlign w:val="center"/>
            <w:hideMark/>
          </w:tcPr>
          <w:p w:rsidR="00830991" w:rsidRPr="00830991" w:rsidRDefault="00830991" w:rsidP="00830991">
            <w:pPr>
              <w:spacing w:after="0" w:line="240" w:lineRule="auto"/>
              <w:jc w:val="center"/>
              <w:rPr>
                <w:rFonts w:ascii="Tahoma" w:eastAsia="Times New Roman" w:hAnsi="Tahoma" w:cs="Tahoma"/>
                <w:b/>
                <w:bCs/>
                <w:color w:val="FFFFFF"/>
                <w:sz w:val="20"/>
                <w:szCs w:val="20"/>
                <w:lang w:val="en-US"/>
              </w:rPr>
            </w:pPr>
            <w:r w:rsidRPr="00830991">
              <w:rPr>
                <w:rFonts w:ascii="Tahoma" w:eastAsia="Times New Roman" w:hAnsi="Tahoma" w:cs="Tahoma"/>
                <w:b/>
                <w:bCs/>
                <w:color w:val="FFFFFF"/>
                <w:sz w:val="20"/>
                <w:szCs w:val="20"/>
                <w:lang w:val="en-US"/>
              </w:rPr>
              <w:t> </w:t>
            </w:r>
          </w:p>
        </w:tc>
      </w:tr>
      <w:tr w:rsidR="00830991" w:rsidRPr="00830991" w:rsidTr="00830991">
        <w:trPr>
          <w:trHeight w:val="540"/>
          <w:tblHeader/>
        </w:trPr>
        <w:tc>
          <w:tcPr>
            <w:tcW w:w="2106" w:type="dxa"/>
            <w:tcBorders>
              <w:top w:val="nil"/>
              <w:left w:val="single" w:sz="4" w:space="0" w:color="D3D3D3"/>
              <w:bottom w:val="single" w:sz="4" w:space="0" w:color="D3D3D3"/>
              <w:right w:val="single" w:sz="4" w:space="0" w:color="D3D3D3"/>
            </w:tcBorders>
            <w:shd w:val="clear" w:color="6E9ECA" w:fill="FF0000"/>
            <w:vAlign w:val="center"/>
            <w:hideMark/>
          </w:tcPr>
          <w:p w:rsidR="00830991" w:rsidRPr="00830991" w:rsidRDefault="00830991" w:rsidP="00830991">
            <w:pPr>
              <w:spacing w:after="0" w:line="240" w:lineRule="auto"/>
              <w:jc w:val="center"/>
              <w:rPr>
                <w:rFonts w:eastAsia="Times New Roman" w:cs="Times New Roman"/>
                <w:b/>
                <w:bCs/>
                <w:color w:val="FFFFFF"/>
                <w:sz w:val="20"/>
                <w:szCs w:val="20"/>
                <w:lang w:val="en-US"/>
              </w:rPr>
            </w:pPr>
            <w:r w:rsidRPr="00830991">
              <w:rPr>
                <w:rFonts w:eastAsia="Times New Roman" w:cs="Times New Roman"/>
                <w:b/>
                <w:bCs/>
                <w:color w:val="FFFFFF"/>
                <w:sz w:val="20"/>
                <w:szCs w:val="20"/>
                <w:lang w:val="en-US"/>
              </w:rPr>
              <w:t>İl Adı</w:t>
            </w:r>
          </w:p>
        </w:tc>
        <w:tc>
          <w:tcPr>
            <w:tcW w:w="2284" w:type="dxa"/>
            <w:tcBorders>
              <w:top w:val="nil"/>
              <w:left w:val="nil"/>
              <w:bottom w:val="single" w:sz="4" w:space="0" w:color="D3D3D3"/>
              <w:right w:val="single" w:sz="4" w:space="0" w:color="D3D3D3"/>
            </w:tcBorders>
            <w:shd w:val="clear" w:color="6E9ECA" w:fill="FF0000"/>
            <w:vAlign w:val="center"/>
            <w:hideMark/>
          </w:tcPr>
          <w:p w:rsidR="00830991" w:rsidRPr="00830991" w:rsidRDefault="00830991" w:rsidP="00830991">
            <w:pPr>
              <w:spacing w:after="0" w:line="240" w:lineRule="auto"/>
              <w:jc w:val="center"/>
              <w:rPr>
                <w:rFonts w:eastAsia="Times New Roman" w:cs="Times New Roman"/>
                <w:b/>
                <w:bCs/>
                <w:color w:val="FFFFFF"/>
                <w:sz w:val="20"/>
                <w:szCs w:val="20"/>
                <w:lang w:val="en-US"/>
              </w:rPr>
            </w:pPr>
            <w:r w:rsidRPr="00830991">
              <w:rPr>
                <w:rFonts w:eastAsia="Times New Roman" w:cs="Times New Roman"/>
                <w:b/>
                <w:bCs/>
                <w:color w:val="FFFFFF"/>
                <w:sz w:val="20"/>
                <w:szCs w:val="20"/>
                <w:lang w:val="en-US"/>
              </w:rPr>
              <w:t>Tüketici Türü</w:t>
            </w:r>
          </w:p>
        </w:tc>
        <w:tc>
          <w:tcPr>
            <w:tcW w:w="1376" w:type="dxa"/>
            <w:tcBorders>
              <w:top w:val="nil"/>
              <w:left w:val="nil"/>
              <w:bottom w:val="single" w:sz="4" w:space="0" w:color="D3D3D3"/>
              <w:right w:val="single" w:sz="4" w:space="0" w:color="D3D3D3"/>
            </w:tcBorders>
            <w:shd w:val="clear" w:color="6E9ECA" w:fill="FF0000"/>
            <w:vAlign w:val="center"/>
            <w:hideMark/>
          </w:tcPr>
          <w:p w:rsidR="00830991" w:rsidRPr="00830991" w:rsidRDefault="00830991" w:rsidP="00830991">
            <w:pPr>
              <w:spacing w:after="0" w:line="240" w:lineRule="auto"/>
              <w:jc w:val="center"/>
              <w:rPr>
                <w:rFonts w:eastAsia="Times New Roman" w:cs="Times New Roman"/>
                <w:b/>
                <w:bCs/>
                <w:color w:val="FFFFFF"/>
                <w:sz w:val="20"/>
                <w:szCs w:val="20"/>
                <w:lang w:val="en-US"/>
              </w:rPr>
            </w:pPr>
            <w:r w:rsidRPr="00830991">
              <w:rPr>
                <w:rFonts w:eastAsia="Times New Roman" w:cs="Times New Roman"/>
                <w:b/>
                <w:bCs/>
                <w:color w:val="FFFFFF"/>
                <w:sz w:val="20"/>
                <w:szCs w:val="20"/>
                <w:lang w:val="en-US"/>
              </w:rPr>
              <w:t>Miktar</w:t>
            </w:r>
          </w:p>
        </w:tc>
        <w:tc>
          <w:tcPr>
            <w:tcW w:w="966" w:type="dxa"/>
            <w:tcBorders>
              <w:top w:val="nil"/>
              <w:left w:val="nil"/>
              <w:bottom w:val="single" w:sz="4" w:space="0" w:color="D3D3D3"/>
              <w:right w:val="single" w:sz="4" w:space="0" w:color="D3D3D3"/>
            </w:tcBorders>
            <w:shd w:val="clear" w:color="6E9ECA" w:fill="FF0000"/>
            <w:vAlign w:val="center"/>
            <w:hideMark/>
          </w:tcPr>
          <w:p w:rsidR="00830991" w:rsidRPr="00830991" w:rsidRDefault="00830991" w:rsidP="00830991">
            <w:pPr>
              <w:spacing w:after="0" w:line="240" w:lineRule="auto"/>
              <w:jc w:val="center"/>
              <w:rPr>
                <w:rFonts w:eastAsia="Times New Roman" w:cs="Times New Roman"/>
                <w:b/>
                <w:bCs/>
                <w:color w:val="FFFFFF"/>
                <w:sz w:val="20"/>
                <w:szCs w:val="20"/>
                <w:lang w:val="en-US"/>
              </w:rPr>
            </w:pPr>
            <w:proofErr w:type="gramStart"/>
            <w:r w:rsidRPr="00830991">
              <w:rPr>
                <w:rFonts w:eastAsia="Times New Roman" w:cs="Times New Roman"/>
                <w:b/>
                <w:bCs/>
                <w:color w:val="FFFFFF"/>
                <w:sz w:val="20"/>
                <w:szCs w:val="20"/>
                <w:lang w:val="en-US"/>
              </w:rPr>
              <w:t>Pay(</w:t>
            </w:r>
            <w:proofErr w:type="gramEnd"/>
            <w:r w:rsidRPr="00830991">
              <w:rPr>
                <w:rFonts w:eastAsia="Times New Roman" w:cs="Times New Roman"/>
                <w:b/>
                <w:bCs/>
                <w:color w:val="FFFFFF"/>
                <w:sz w:val="20"/>
                <w:szCs w:val="20"/>
                <w:lang w:val="en-US"/>
              </w:rPr>
              <w:t>%)</w:t>
            </w:r>
          </w:p>
        </w:tc>
        <w:tc>
          <w:tcPr>
            <w:tcW w:w="1374" w:type="dxa"/>
            <w:tcBorders>
              <w:top w:val="nil"/>
              <w:left w:val="nil"/>
              <w:bottom w:val="single" w:sz="4" w:space="0" w:color="D3D3D3"/>
              <w:right w:val="single" w:sz="4" w:space="0" w:color="D3D3D3"/>
            </w:tcBorders>
            <w:shd w:val="clear" w:color="6E9ECA" w:fill="FF0000"/>
            <w:vAlign w:val="center"/>
            <w:hideMark/>
          </w:tcPr>
          <w:p w:rsidR="00830991" w:rsidRPr="00830991" w:rsidRDefault="00830991" w:rsidP="00830991">
            <w:pPr>
              <w:spacing w:after="0" w:line="240" w:lineRule="auto"/>
              <w:jc w:val="center"/>
              <w:rPr>
                <w:rFonts w:eastAsia="Times New Roman" w:cs="Times New Roman"/>
                <w:b/>
                <w:bCs/>
                <w:color w:val="FFFFFF"/>
                <w:sz w:val="20"/>
                <w:szCs w:val="20"/>
                <w:lang w:val="en-US"/>
              </w:rPr>
            </w:pPr>
            <w:r w:rsidRPr="00830991">
              <w:rPr>
                <w:rFonts w:eastAsia="Times New Roman" w:cs="Times New Roman"/>
                <w:b/>
                <w:bCs/>
                <w:color w:val="FFFFFF"/>
                <w:sz w:val="20"/>
                <w:szCs w:val="20"/>
                <w:lang w:val="en-US"/>
              </w:rPr>
              <w:t>Miktar</w:t>
            </w:r>
          </w:p>
        </w:tc>
        <w:tc>
          <w:tcPr>
            <w:tcW w:w="966" w:type="dxa"/>
            <w:tcBorders>
              <w:top w:val="nil"/>
              <w:left w:val="nil"/>
              <w:bottom w:val="single" w:sz="4" w:space="0" w:color="D3D3D3"/>
              <w:right w:val="single" w:sz="4" w:space="0" w:color="D3D3D3"/>
            </w:tcBorders>
            <w:shd w:val="clear" w:color="6E9ECA" w:fill="FF0000"/>
            <w:vAlign w:val="center"/>
            <w:hideMark/>
          </w:tcPr>
          <w:p w:rsidR="00830991" w:rsidRPr="00830991" w:rsidRDefault="00830991" w:rsidP="00830991">
            <w:pPr>
              <w:spacing w:after="0" w:line="240" w:lineRule="auto"/>
              <w:jc w:val="center"/>
              <w:rPr>
                <w:rFonts w:eastAsia="Times New Roman" w:cs="Times New Roman"/>
                <w:b/>
                <w:bCs/>
                <w:color w:val="FFFFFF"/>
                <w:sz w:val="20"/>
                <w:szCs w:val="20"/>
                <w:lang w:val="en-US"/>
              </w:rPr>
            </w:pPr>
            <w:proofErr w:type="gramStart"/>
            <w:r w:rsidRPr="00830991">
              <w:rPr>
                <w:rFonts w:eastAsia="Times New Roman" w:cs="Times New Roman"/>
                <w:b/>
                <w:bCs/>
                <w:color w:val="FFFFFF"/>
                <w:sz w:val="20"/>
                <w:szCs w:val="20"/>
                <w:lang w:val="en-US"/>
              </w:rPr>
              <w:t>Pay(</w:t>
            </w:r>
            <w:proofErr w:type="gramEnd"/>
            <w:r w:rsidRPr="00830991">
              <w:rPr>
                <w:rFonts w:eastAsia="Times New Roman" w:cs="Times New Roman"/>
                <w:b/>
                <w:bCs/>
                <w:color w:val="FFFFFF"/>
                <w:sz w:val="20"/>
                <w:szCs w:val="20"/>
                <w:lang w:val="en-US"/>
              </w:rPr>
              <w:t>%)</w:t>
            </w:r>
          </w:p>
        </w:tc>
        <w:tc>
          <w:tcPr>
            <w:tcW w:w="988" w:type="dxa"/>
            <w:tcBorders>
              <w:top w:val="nil"/>
              <w:left w:val="nil"/>
              <w:bottom w:val="single" w:sz="4" w:space="0" w:color="D3D3D3"/>
              <w:right w:val="single" w:sz="4" w:space="0" w:color="D3D3D3"/>
            </w:tcBorders>
            <w:shd w:val="clear" w:color="6E9ECA" w:fill="FF0000"/>
            <w:vAlign w:val="center"/>
            <w:hideMark/>
          </w:tcPr>
          <w:p w:rsidR="00830991" w:rsidRPr="00830991" w:rsidRDefault="00830991" w:rsidP="00830991">
            <w:pPr>
              <w:spacing w:after="0" w:line="240" w:lineRule="auto"/>
              <w:jc w:val="center"/>
              <w:rPr>
                <w:rFonts w:eastAsia="Times New Roman" w:cs="Times New Roman"/>
                <w:b/>
                <w:bCs/>
                <w:color w:val="FFFFFF"/>
                <w:sz w:val="20"/>
                <w:szCs w:val="20"/>
                <w:lang w:val="en-US"/>
              </w:rPr>
            </w:pPr>
            <w:r w:rsidRPr="00830991">
              <w:rPr>
                <w:rFonts w:eastAsia="Times New Roman" w:cs="Times New Roman"/>
                <w:b/>
                <w:bCs/>
                <w:color w:val="FFFFFF"/>
                <w:sz w:val="20"/>
                <w:szCs w:val="20"/>
                <w:lang w:val="en-US"/>
              </w:rPr>
              <w:t>Değişim (%)</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İSTANBUL</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21.106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18.383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-12,90%</w:t>
            </w:r>
          </w:p>
        </w:tc>
      </w:tr>
      <w:tr w:rsidR="00830991" w:rsidRPr="00830991" w:rsidTr="00EF0637">
        <w:trPr>
          <w:trHeight w:val="639"/>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1.292.820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2,76%</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1.297.068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0,33%</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6.959.239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14,85%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7.082.012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14,75%</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1,76%</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17.893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18.541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3,62%</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2.188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2.267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3,61%</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8.293.246</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17,69%</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8.418.271</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17,54%</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1,51%</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ANKARA</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15.080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13.397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-11,16%</w:t>
            </w:r>
          </w:p>
        </w:tc>
      </w:tr>
      <w:tr w:rsidR="00830991" w:rsidRPr="00830991" w:rsidTr="00EF0637">
        <w:trPr>
          <w:trHeight w:val="586"/>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380.377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382.273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2.681.658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5,72%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2.728.348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5,68%</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4.427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3.550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-19,81%</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10.644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10.937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2,75%</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3.092.186</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6,60%</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3.138.505</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6,54%</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1,50%</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İZMİR</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14.593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15.049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3,12%</w:t>
            </w:r>
          </w:p>
        </w:tc>
      </w:tr>
      <w:tr w:rsidR="00830991" w:rsidRPr="00830991" w:rsidTr="00EF0637">
        <w:trPr>
          <w:trHeight w:val="648"/>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445.204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0,95%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457.912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0,95%</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2.200.169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4,69%</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2.255.294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2,51%</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3.621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3.668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55.572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54.961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-1,10%</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2.719.159</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5,80%</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2.786.884</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5,81%</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2,49%</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ANTALYA</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13.234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12.804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-3,25%</w:t>
            </w:r>
          </w:p>
        </w:tc>
      </w:tr>
      <w:tr w:rsidR="00830991" w:rsidRPr="00830991" w:rsidTr="00EF0637">
        <w:trPr>
          <w:trHeight w:val="61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320.096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0,68%</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322.607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0,67%</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1.397.155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2,98%</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1.438.314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3.023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3.157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4,43%</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75.431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0,16%</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78.874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0,16%</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4,56%</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1.808.939</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3,86%</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1.855.756</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3,87%</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2,59%</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BURSA</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8.649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7.095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-17,97%</w:t>
            </w:r>
          </w:p>
        </w:tc>
      </w:tr>
      <w:tr w:rsidR="00830991" w:rsidRPr="00830991" w:rsidTr="00EF0637">
        <w:trPr>
          <w:trHeight w:val="556"/>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351.321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281.641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0,59%</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-19,83%</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1.385.010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1.497.701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8,14%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6.764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7.230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6,89%</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12.285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12.820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4,35%</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1.764.029</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3,76%</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1.806.487</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3,76%</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2,41%</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KONYA</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11.232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7.926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-29,43%</w:t>
            </w:r>
          </w:p>
        </w:tc>
      </w:tr>
      <w:tr w:rsidR="00830991" w:rsidRPr="00830991" w:rsidTr="00EF0637">
        <w:trPr>
          <w:trHeight w:val="567"/>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221.664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0,47%</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220.896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0,46%</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995.147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1.027.965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2,14%</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6.205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6.330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2,01%</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27.934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30.158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7,96%</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1.262.182</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2,69%</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1.293.275</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2,69%</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2,46%</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ADANA</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6.337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5.999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-5,33%</w:t>
            </w:r>
          </w:p>
        </w:tc>
      </w:tr>
      <w:tr w:rsidR="00830991" w:rsidRPr="00830991" w:rsidTr="00EF0637">
        <w:trPr>
          <w:trHeight w:val="514"/>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174.824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0,37%</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154.429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-11,67%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950.709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989.918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2,06%</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4,12%</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2.307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1.960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-15,04%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10.002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10.351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3,49%</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1.144.179</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2,44%</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1.162.657</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2,42%</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1,61%</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MERSİN</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8.270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7.205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-12,88%</w:t>
            </w:r>
          </w:p>
        </w:tc>
      </w:tr>
      <w:tr w:rsidR="00830991" w:rsidRPr="00830991" w:rsidTr="00EF0637">
        <w:trPr>
          <w:trHeight w:val="612"/>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150.343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131.529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0,27%</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-12,51%</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871.554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1,86%</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916.725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5,18%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1.708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1.763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3,22%</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50.344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51.342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1,98%</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1.082.219</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2,31%</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1.108.564</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2,31%</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2,43%</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BALIKESİR</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7.159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5.600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-21,78%</w:t>
            </w:r>
          </w:p>
        </w:tc>
      </w:tr>
      <w:tr w:rsidR="00830991" w:rsidRPr="00830991" w:rsidTr="00EF0637">
        <w:trPr>
          <w:trHeight w:val="572"/>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166.934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0,36%</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161.896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0,34%</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-3,02%</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825.632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1,76%</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855.252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1,78%</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3,59%</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2.899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2.993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13.281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14.113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6,26%</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1.015.905</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2,17%</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1.039.854</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2,17%</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2,36%</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KOCAELİ</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5.669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4.870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-14,09%</w:t>
            </w:r>
          </w:p>
        </w:tc>
      </w:tr>
      <w:tr w:rsidR="00830991" w:rsidRPr="00830991" w:rsidTr="00EF0637">
        <w:trPr>
          <w:trHeight w:val="56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128.097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0,27%</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126.154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0,26%</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-1,52%</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868.645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898.722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1,87%</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3,46%</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2.072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2.101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2.723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2.931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7,64%</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1.007.206</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2,15%</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1.034.778</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2,16%</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2,74%</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SAMSUN</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11.718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8.735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-25,46%</w:t>
            </w:r>
          </w:p>
        </w:tc>
      </w:tr>
      <w:tr w:rsidR="00830991" w:rsidRPr="00830991" w:rsidTr="00EF0637">
        <w:trPr>
          <w:trHeight w:val="577"/>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125.828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0,27%</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124.673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0,26%</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-0,92%</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725.587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756.534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1,58%</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4,27%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2.067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1.472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-28,79%</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32.479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33.061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1,79%</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897.679</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1,91%</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924.475</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1,93%</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2,99%</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MANİSA</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6.478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7.107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9,71%</w:t>
            </w:r>
          </w:p>
        </w:tc>
      </w:tr>
      <w:tr w:rsidR="00830991" w:rsidRPr="00830991" w:rsidTr="00EF0637">
        <w:trPr>
          <w:trHeight w:val="612"/>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138.717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141.615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2,09%</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702.644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716.842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1,49%</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2,02%</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1.269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1.387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9,30%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48.911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49.793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1,80%</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898.019</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1,92%</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916.744</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1,91%</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2,09%</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GAZİANTEP</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5.532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4.739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-14,33%</w:t>
            </w:r>
          </w:p>
        </w:tc>
      </w:tr>
      <w:tr w:rsidR="00830991" w:rsidRPr="00830991" w:rsidTr="00EF0637">
        <w:trPr>
          <w:trHeight w:val="532"/>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143.829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129.266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0,27%</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-10,13%</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641.876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1,37%</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680.851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6,07%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2.817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2.205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-21,73%</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13.360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13.939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4,33%</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807.414</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1,72%</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831.000</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1,73%</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2,92%</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HATAY</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4.917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4.321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-12,12%</w:t>
            </w:r>
          </w:p>
        </w:tc>
      </w:tr>
      <w:tr w:rsidR="00830991" w:rsidRPr="00830991" w:rsidTr="00EF0637">
        <w:trPr>
          <w:trHeight w:val="622"/>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106.199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99.610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-6,20%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681.516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704.941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1,47%</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1.575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1.581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15.649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15.784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0,86%</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809.856</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1,73%</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826.237</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1,72%</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2,02%</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KAYSERİ</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8.116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8.586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5,79%</w:t>
            </w:r>
          </w:p>
        </w:tc>
      </w:tr>
      <w:tr w:rsidR="00830991" w:rsidRPr="00830991" w:rsidTr="00EF0637">
        <w:trPr>
          <w:trHeight w:val="584"/>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105.471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108.727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3,09%</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653.747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1,39%</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675.420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3,32%</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2.524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2.289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-9,31%</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4.526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4.855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7,27%</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774.384</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1,65%</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799.877</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1,67%</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3,29%</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AYDIN</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5.367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5.555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3,50%</w:t>
            </w:r>
          </w:p>
        </w:tc>
      </w:tr>
      <w:tr w:rsidR="00830991" w:rsidRPr="00830991" w:rsidTr="00EF0637">
        <w:trPr>
          <w:trHeight w:val="505"/>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94.529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98.672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642.403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1,37%</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663.970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1,38%</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3,36%</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774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9,94%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24.121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24.971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3,52%</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767.124</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1,64%</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793.942</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1,65%</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3,50%</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MUĞLA</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5.728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5.843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2,01%</w:t>
            </w:r>
          </w:p>
        </w:tc>
      </w:tr>
      <w:tr w:rsidR="00830991" w:rsidRPr="00830991" w:rsidTr="00EF0637">
        <w:trPr>
          <w:trHeight w:val="529"/>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114.441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0,24%</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120.980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0,25%</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5,71%</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542.189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1,16%</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568.816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1,18%</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4,91%</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764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811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6,15%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31.595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32.643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3,32%</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694.717</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1,48%</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729.093</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1,52%</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4,95%</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ŞANLIURFA</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5.925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6.195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4,56%</w:t>
            </w:r>
          </w:p>
        </w:tc>
      </w:tr>
      <w:tr w:rsidR="00830991" w:rsidRPr="00830991" w:rsidTr="00EF0637">
        <w:trPr>
          <w:trHeight w:val="586"/>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100.058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98.566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-1,49%</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552.777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1,18%</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581.775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5,25%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1.904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554,30%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28.483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28.876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1,38%</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687.534</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1,47%</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717.316</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1,49%</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4,33%</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TEKİRDAĞ</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3.004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3.004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r>
      <w:tr w:rsidR="00830991" w:rsidRPr="00830991" w:rsidTr="00EF0637">
        <w:trPr>
          <w:trHeight w:val="56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132.196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0,28%</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126.111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0,26%</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-4,60%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542.061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1,16%</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532.427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1.368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1.162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-15,06%</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1.190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1.190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679.819</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1,45%</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663.894</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1,38%</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-2,34%</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DENİZLİ</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5.072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5.220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2,92%</w:t>
            </w:r>
          </w:p>
        </w:tc>
      </w:tr>
      <w:tr w:rsidR="00830991" w:rsidRPr="00830991" w:rsidTr="00EF0637">
        <w:trPr>
          <w:trHeight w:val="577"/>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91.422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93.144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0,19%</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528.285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541.363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2.147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2.443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13,79%</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12.963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13.608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4,98%</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639.889</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1,37%</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655.778</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1,37%</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2,48%</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ESKİŞEHİR</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2.736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2.121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-22,48%</w:t>
            </w:r>
          </w:p>
        </w:tc>
      </w:tr>
      <w:tr w:rsidR="00830991" w:rsidRPr="00830991" w:rsidTr="00EF0637">
        <w:trPr>
          <w:trHeight w:val="591"/>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98.597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101.086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2,52%</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526.307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539.832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804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13,88%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8.587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9.263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7,87%</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636.933</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1,36%</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653.106</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1,36%</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2,54%</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TRABZON</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5.550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3.534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-36,32%</w:t>
            </w:r>
          </w:p>
        </w:tc>
      </w:tr>
      <w:tr w:rsidR="00830991" w:rsidRPr="00830991" w:rsidTr="00EF0637">
        <w:trPr>
          <w:trHeight w:val="565"/>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91.558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86.461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0,18%</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512.715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1,09%</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533.092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780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102,60%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1.051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1.158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10,18%</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611.259</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1,30%</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625.025</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1,30%</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2,25%</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DİYARBAKIR</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4.355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4.668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7,19%</w:t>
            </w:r>
          </w:p>
        </w:tc>
      </w:tr>
      <w:tr w:rsidR="00830991" w:rsidRPr="00830991" w:rsidTr="00EF0637">
        <w:trPr>
          <w:trHeight w:val="612"/>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87.164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0,19%</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85.630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0,18%</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-1,76%</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495.575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1,06%</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515.096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1,07%</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99,18%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5.139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5.572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8,43%</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592.478</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1,26%</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611.454</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1,27%</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3,20%</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SAKARYA</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4.313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3.139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-27,22%</w:t>
            </w:r>
          </w:p>
        </w:tc>
      </w:tr>
      <w:tr w:rsidR="00830991" w:rsidRPr="00830991" w:rsidTr="00EF0637">
        <w:trPr>
          <w:trHeight w:val="532"/>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80.889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0,17%</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81.933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0,17%</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1,29%</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498.508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1,06%</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518.639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1,08%</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1.368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1.495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9,28%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3.446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3.842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11,49%</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588.524</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1,26%</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609.048</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1,27%</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3,49%</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ORDU</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7.108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4.970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-30,08%</w:t>
            </w:r>
          </w:p>
        </w:tc>
      </w:tr>
      <w:tr w:rsidR="00830991" w:rsidRPr="00830991" w:rsidTr="00EF0637">
        <w:trPr>
          <w:trHeight w:val="48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76.333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0,16%</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70.838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0,15%</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-7,20%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488.751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1,04%</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511.144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1,06%</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778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-36,25%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12,04%</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573.377</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1,22%</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587.904</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1,22%</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2,53%</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KAHRAMANMARAŞ</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5.253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4.212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-19,82%</w:t>
            </w:r>
          </w:p>
        </w:tc>
      </w:tr>
      <w:tr w:rsidR="00830991" w:rsidRPr="00830991" w:rsidTr="00EF0637">
        <w:trPr>
          <w:trHeight w:val="581"/>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95.558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60.992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-36,17%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399.454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433.667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0,90%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8,56%</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1.569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1.203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-23,33%</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16.449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17.335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5,39%</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518.283</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1,11%</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517.409</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1,08%</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-0,17%</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AFYONKARAHİSAR</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3.695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2.557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-30,80%</w:t>
            </w:r>
          </w:p>
        </w:tc>
      </w:tr>
      <w:tr w:rsidR="00830991" w:rsidRPr="00830991" w:rsidTr="00EF0637">
        <w:trPr>
          <w:trHeight w:val="531"/>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74.433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0,16%</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75.904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0,16%</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375.362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386.832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3,06%</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911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954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4,72%</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12.722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12.941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1,72%</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467.123</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1,00%</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479.188</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1,00%</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2,58%</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MALATYA</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5.145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4.035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-21,57%</w:t>
            </w:r>
          </w:p>
        </w:tc>
      </w:tr>
      <w:tr w:rsidR="00830991" w:rsidRPr="00830991" w:rsidTr="00EF0637">
        <w:trPr>
          <w:trHeight w:val="518"/>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83.783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0,18%</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72.527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0,15%</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-13,43%</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349.345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374.325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0,78%</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7,15%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31,43%</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22.630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23.169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2,38%</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461.148</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0,98%</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474.378</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0,99%</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2,87%</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ÇANAKKALE</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3.430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2.689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-21,60%</w:t>
            </w:r>
          </w:p>
        </w:tc>
      </w:tr>
      <w:tr w:rsidR="00830991" w:rsidRPr="00830991" w:rsidTr="00EF0637">
        <w:trPr>
          <w:trHeight w:val="563"/>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86.758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0,19%</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73.578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0,15%</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-15,19%</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324.181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0,69%</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348.377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7,46%</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1,06%</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8.179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8.545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4,47%</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423.021</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0,90%</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433.667</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0,90%</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2,52%</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KÜTAHYA</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3.203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1.932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-39,68%</w:t>
            </w:r>
          </w:p>
        </w:tc>
      </w:tr>
      <w:tr w:rsidR="00830991" w:rsidRPr="00830991" w:rsidTr="00EF0637">
        <w:trPr>
          <w:trHeight w:val="542"/>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65.329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0,14%</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66.015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0,14%</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345.075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0,74%</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352.366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2,11%</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673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749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11,29%</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2.983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3.172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6,34%</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417.263</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0,89%</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424.234</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0,88%</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1,67%</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VAN</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4.855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4.937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1,69%</w:t>
            </w:r>
          </w:p>
        </w:tc>
      </w:tr>
      <w:tr w:rsidR="00830991" w:rsidRPr="00830991" w:rsidTr="00EF0637">
        <w:trPr>
          <w:trHeight w:val="573"/>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62.009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56.772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-8,45%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337.059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354.540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0,74%</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5,19%</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-47,37%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849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888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4,59%</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405.266</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0,86%</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417.397</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0,87%</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2,99%</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SİVAS</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4.779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4.327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-9,46%</w:t>
            </w:r>
          </w:p>
        </w:tc>
      </w:tr>
      <w:tr w:rsidR="00830991" w:rsidRPr="00830991" w:rsidTr="00EF0637">
        <w:trPr>
          <w:trHeight w:val="58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53.925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50.243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-6,83%</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344.242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355.882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0,74%</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4,33%</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2.924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2.973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1,68%</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406.170</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0,87%</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413.738</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0,86%</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1,86%</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ZONGULDAK</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4.921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3.771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-23,37%</w:t>
            </w:r>
          </w:p>
        </w:tc>
      </w:tr>
      <w:tr w:rsidR="00830991" w:rsidRPr="00830991" w:rsidTr="00EF0637">
        <w:trPr>
          <w:trHeight w:val="535"/>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59.326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58.758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-0,96%</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339.255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346.902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-0,79%</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1.025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1.082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5,56%</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404.906</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0,86%</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410.889</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0,86%</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1,48%</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ERZURUM</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3.749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3.539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-5,60%</w:t>
            </w:r>
          </w:p>
        </w:tc>
      </w:tr>
      <w:tr w:rsidR="00830991" w:rsidRPr="00830991" w:rsidTr="00EF0637">
        <w:trPr>
          <w:trHeight w:val="643"/>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53.243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53.636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335.184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349.260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4,20%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-7,69%</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15,93%</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392.658</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0,84%</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406.960</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0,85%</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3,64%</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ELAZIĞ</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3.996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2.846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-28,78%</w:t>
            </w:r>
          </w:p>
        </w:tc>
      </w:tr>
      <w:tr w:rsidR="00830991" w:rsidRPr="00830991" w:rsidTr="00EF0637">
        <w:trPr>
          <w:trHeight w:val="571"/>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72.436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63.266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-12,66%</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280.502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311.232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0,65%</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10,96%</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45,95%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16.196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16.880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4,22%</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373.315</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0,80%</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394.494</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0,82%</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5,67%</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ÇORUM</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4.174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2.878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-31,05%</w:t>
            </w:r>
          </w:p>
        </w:tc>
      </w:tr>
      <w:tr w:rsidR="00830991" w:rsidRPr="00830991" w:rsidTr="00EF0637">
        <w:trPr>
          <w:trHeight w:val="572"/>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46.787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47.632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1,81%</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319.671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0,68%</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328.603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0,68%</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2,79%</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509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4.337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4.640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6,99%</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375.457</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0,80%</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384.262</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0,80%</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2,35%</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TOKAT</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4.000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3.593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-10,18%</w:t>
            </w:r>
          </w:p>
        </w:tc>
      </w:tr>
      <w:tr w:rsidR="00830991" w:rsidRPr="00830991" w:rsidTr="00EF0637">
        <w:trPr>
          <w:trHeight w:val="595"/>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45.262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45.012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303.164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311.480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0,65%</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575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573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1.604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1.641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2,31%</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354.605</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0,76%</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362.299</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0,75%</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2,17%</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GİRESUN</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4.030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2.535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-37,10%</w:t>
            </w:r>
          </w:p>
        </w:tc>
      </w:tr>
      <w:tr w:rsidR="00830991" w:rsidRPr="00830991" w:rsidTr="00EF0637">
        <w:trPr>
          <w:trHeight w:val="542"/>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44.005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43.712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297.279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310.711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0,65%</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4,52%</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11,54%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0,41%</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346.064</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0,74%</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357.740</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0,75%</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3,37%</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MARDİN</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2.692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2.881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7,02%</w:t>
            </w:r>
          </w:p>
        </w:tc>
      </w:tr>
      <w:tr w:rsidR="00830991" w:rsidRPr="00830991" w:rsidTr="00EF0637">
        <w:trPr>
          <w:trHeight w:val="626"/>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54.554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52.789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240.582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255.856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6,35%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76,65%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12.196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12.349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1,25%</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310.191</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0,66%</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324.170</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0,68%</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4,51%</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KASTAMONU</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5.417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4.671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-13,77%</w:t>
            </w:r>
          </w:p>
        </w:tc>
      </w:tr>
      <w:tr w:rsidR="00830991" w:rsidRPr="00830991" w:rsidTr="00EF0637">
        <w:trPr>
          <w:trHeight w:val="532"/>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40.878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38.600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253.391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0,54%</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261.837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0,55%</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3,33%</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-2,86%</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1.210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1.223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1,07%</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301.246</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0,64%</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306.671</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0,64%</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1,80%</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ISPARTA</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2.714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2.549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-6,08%</w:t>
            </w:r>
          </w:p>
        </w:tc>
      </w:tr>
      <w:tr w:rsidR="00830991" w:rsidRPr="00830991" w:rsidTr="00EF0637">
        <w:trPr>
          <w:trHeight w:val="48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43.017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42.600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-0,97%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241.220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246.694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10.245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10.637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3,83%</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297.631</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0,63%</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302.915</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0,63%</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1,78%</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EDİRNE</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1.769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1.769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r>
      <w:tr w:rsidR="00830991" w:rsidRPr="00830991" w:rsidTr="00EF0637">
        <w:trPr>
          <w:trHeight w:val="584"/>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52.778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40.152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-23,92%</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220.842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0,47%</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272.036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0,57%</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23,18%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11,27%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3.224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3.224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278.897</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0,59%</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317.497</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0,66%</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13,84%</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YOZGAT</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3.046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2.702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-11,29%</w:t>
            </w:r>
          </w:p>
        </w:tc>
      </w:tr>
      <w:tr w:rsidR="00830991" w:rsidRPr="00830991" w:rsidTr="00EF0637">
        <w:trPr>
          <w:trHeight w:val="623"/>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38.007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37.057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228.118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0,49%</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234.184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0,49%</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2,66%</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5,61%</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3.413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3.531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3,46%</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272.869</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0,58%</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277.775</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0,58%</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1,80%</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RİZE</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3.271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2.183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-33,26%</w:t>
            </w:r>
          </w:p>
        </w:tc>
      </w:tr>
      <w:tr w:rsidR="00830991" w:rsidRPr="00830991" w:rsidTr="00EF0637">
        <w:trPr>
          <w:trHeight w:val="529"/>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42.087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39.561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-6,00%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218.601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0,47%</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228.027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0,48%</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4,31%</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11,11%</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264.266</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0,56%</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270.077</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0,56%</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2,20%</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OSMANİYE</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2.143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1.894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-11,62%</w:t>
            </w:r>
          </w:p>
        </w:tc>
      </w:tr>
      <w:tr w:rsidR="00830991" w:rsidRPr="00830991" w:rsidTr="00EF0637">
        <w:trPr>
          <w:trHeight w:val="619"/>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37.660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30.382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-19,33%</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209.406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222.799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0,46%</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6,40%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-1,93%</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976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998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2,25%</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250.392</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0,53%</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256.276</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0,53%</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2,35%</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UŞAK</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2.079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1.522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-26,79%</w:t>
            </w:r>
          </w:p>
        </w:tc>
      </w:tr>
      <w:tr w:rsidR="00830991" w:rsidRPr="00830991" w:rsidTr="00EF0637">
        <w:trPr>
          <w:trHeight w:val="578"/>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43.076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43.884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195.023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200.625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867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862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6.728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7.043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4,68%</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247.773</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0,53%</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253.936</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0,53%</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2,49%</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AKSARAY</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2.277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1.613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-29,16%</w:t>
            </w:r>
          </w:p>
        </w:tc>
      </w:tr>
      <w:tr w:rsidR="00830991" w:rsidRPr="00830991" w:rsidTr="00EF0637">
        <w:trPr>
          <w:trHeight w:val="659"/>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35.123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36.780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4,72%</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192.897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199.576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3,46%</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0,72%</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7.846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8.223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4,80%</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238.419</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0,51%</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246.470</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0,51%</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3,38%</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ADIYAMAN</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2.901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2.072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-28,58%</w:t>
            </w:r>
          </w:p>
        </w:tc>
      </w:tr>
      <w:tr w:rsidR="00830991" w:rsidRPr="00830991" w:rsidTr="00EF0637">
        <w:trPr>
          <w:trHeight w:val="59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41.028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28.828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-29,74%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192.521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204.087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6,01%</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13,30%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5.880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5.927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0,80%</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242.518</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0,52%</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241.127</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0,50%</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-0,57%</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KIRKLARELİ</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1.328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1.328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r>
      <w:tr w:rsidR="00830991" w:rsidRPr="00830991" w:rsidTr="00EF0637">
        <w:trPr>
          <w:trHeight w:val="565"/>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45.549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32.139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-29,44%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186.797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212.592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0,44%</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13,81%</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22,37%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1.133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1.133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235.178</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0,50%</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247.646</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0,52%</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5,30%</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NİĞDE</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1.998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1.371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-31,38%</w:t>
            </w:r>
          </w:p>
        </w:tc>
      </w:tr>
      <w:tr w:rsidR="00830991" w:rsidRPr="00830991" w:rsidTr="00EF0637">
        <w:trPr>
          <w:trHeight w:val="529"/>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28.230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28.140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-0,32%</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190.941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195.668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9.464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9.824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3,80%</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230.913</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0,49%</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235.276</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0,49%</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1,89%</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YALOVA</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1.154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1.034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-10,40%</w:t>
            </w:r>
          </w:p>
        </w:tc>
      </w:tr>
      <w:tr w:rsidR="00830991" w:rsidRPr="00830991" w:rsidTr="00EF0637">
        <w:trPr>
          <w:trHeight w:val="571"/>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32.314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33.198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192.065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197.791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5,75%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2.505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2.713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8,30%</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228.386</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0,49%</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235.104</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0,49%</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2,94%</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AMASYA</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3.168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2.519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-20,49%</w:t>
            </w:r>
          </w:p>
        </w:tc>
      </w:tr>
      <w:tr w:rsidR="00830991" w:rsidRPr="00830991" w:rsidTr="00EF0637">
        <w:trPr>
          <w:trHeight w:val="519"/>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34.267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33.418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182.755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0,39%</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189.831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-5,35%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4.749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5.121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7,83%</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225.313</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0,48%</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231.243</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0,48%</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2,63%</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DÜZCE</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2.205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1.746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-20,82%</w:t>
            </w:r>
          </w:p>
        </w:tc>
      </w:tr>
      <w:tr w:rsidR="00830991" w:rsidRPr="00830991" w:rsidTr="00EF0637">
        <w:trPr>
          <w:trHeight w:val="595"/>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30.344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29.483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181.534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0,39%</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189.052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0,39%</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4,14%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466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519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11,37%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505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12,98%</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214.996</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0,46%</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221.305</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0,46%</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2,93%</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BATMAN</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1.707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1.827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7,03%</w:t>
            </w:r>
          </w:p>
        </w:tc>
      </w:tr>
      <w:tr w:rsidR="00830991" w:rsidRPr="00830991" w:rsidTr="00EF0637">
        <w:trPr>
          <w:trHeight w:val="543"/>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31.252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30.790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165.587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174.747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0,36%</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5,53%</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2.485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2.520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1,41%</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201.220</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0,43%</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210.068</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0,44%</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4,40%</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NEVŞEHİR</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2.005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1.430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-28,68%</w:t>
            </w:r>
          </w:p>
        </w:tc>
      </w:tr>
      <w:tr w:rsidR="00830991" w:rsidRPr="00830991" w:rsidTr="00EF0637">
        <w:trPr>
          <w:trHeight w:val="518"/>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32.566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32.882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0,97%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161.130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0,34%</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165.611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0,34%</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0,82%</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6.735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6.844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1,62%</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202.924</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0,43%</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207.259</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0,43%</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2,14%</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BOLU</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2.968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2.271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-23,48%</w:t>
            </w:r>
          </w:p>
        </w:tc>
      </w:tr>
      <w:tr w:rsidR="00830991" w:rsidRPr="00830991" w:rsidTr="00EF0637">
        <w:trPr>
          <w:trHeight w:val="563"/>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25.221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24.516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162.208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168.032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0,35%</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3,59%</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6,17%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2.047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2.404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17,44%</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192.687</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0,41%</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197.481</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0,41%</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2,49%</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BURDUR</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1.849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1.745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-5,62%</w:t>
            </w:r>
          </w:p>
        </w:tc>
      </w:tr>
      <w:tr w:rsidR="00830991" w:rsidRPr="00830991" w:rsidTr="00EF0637">
        <w:trPr>
          <w:trHeight w:val="542"/>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30.600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30.130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146.432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152.049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7,06%</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11.856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12.173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2,67%</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191.190</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0,41%</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196.582</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0,41%</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2,82%</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AĞRI</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2.878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1.976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-31,34%</w:t>
            </w:r>
          </w:p>
        </w:tc>
      </w:tr>
      <w:tr w:rsidR="00830991" w:rsidRPr="00830991" w:rsidTr="00EF0637">
        <w:trPr>
          <w:trHeight w:val="557"/>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25.938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25.895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158.407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0,34%</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164.549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0,34%</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-10,34%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35,64%</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187.440</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0,40%</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192.661</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0,40%</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2,79%</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SİNOP</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3.113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2.024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-34,98%</w:t>
            </w:r>
          </w:p>
        </w:tc>
      </w:tr>
      <w:tr w:rsidR="00830991" w:rsidRPr="00830991" w:rsidTr="00EF0637">
        <w:trPr>
          <w:trHeight w:val="528"/>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24.332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23.673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-2,71%</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152.744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159.119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4,17%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1.086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1.167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7,46%</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181.585</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0,39%</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186.282</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0,39%</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2,59%</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KARABÜK</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2.325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1.784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-23,27%</w:t>
            </w:r>
          </w:p>
        </w:tc>
      </w:tr>
      <w:tr w:rsidR="00830991" w:rsidRPr="00830991" w:rsidTr="00EF0637">
        <w:trPr>
          <w:trHeight w:val="568"/>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21.392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20.981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-1,92%</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147.393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150.544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1,89%</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1.884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1.947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3,34%</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173.259</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0,37%</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175.526</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0,37%</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1,31%</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KIRIKKALE</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1.423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1.198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-15,81%</w:t>
            </w:r>
          </w:p>
        </w:tc>
      </w:tr>
      <w:tr w:rsidR="00830991" w:rsidRPr="00830991" w:rsidTr="00EF0637">
        <w:trPr>
          <w:trHeight w:val="514"/>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18.452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18.550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0,53%</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149.312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153.922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3,09%</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-1,49%</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2.291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2.331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1,75%</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171.612</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0,37%</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176.133</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0,37%</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2,63%</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ERZİNCAN</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2.173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1.591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-26,78%</w:t>
            </w:r>
          </w:p>
        </w:tc>
      </w:tr>
      <w:tr w:rsidR="00830991" w:rsidRPr="00830991" w:rsidTr="00EF0637">
        <w:trPr>
          <w:trHeight w:val="529"/>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24.902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25.768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138.053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0,29%</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144.823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-6,78%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651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686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5,38%</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165.897</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0,35%</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172.978</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0,36%</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4,27%</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KARAMAN</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1.353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845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-37,55%</w:t>
            </w:r>
          </w:p>
        </w:tc>
      </w:tr>
      <w:tr w:rsidR="00830991" w:rsidRPr="00830991" w:rsidTr="00EF0637">
        <w:trPr>
          <w:trHeight w:val="538"/>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25.339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25.207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-0,52%</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132.937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0,28%</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136.890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0,29%</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9,19%</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4.004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4.144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3,50%</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163.818</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0,35%</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167.288</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0,35%</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2,12%</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KIRŞEHİR</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1.708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1.113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-34,84%</w:t>
            </w:r>
          </w:p>
        </w:tc>
      </w:tr>
      <w:tr w:rsidR="00830991" w:rsidRPr="00830991" w:rsidTr="00EF0637">
        <w:trPr>
          <w:trHeight w:val="486"/>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23.294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23.234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-0,26%</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131.315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0,28%</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136.655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0,28%</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2.210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2.346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6,15%</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158.688</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0,34%</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163.502</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0,34%</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3,03%</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BİLECİK</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1.204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788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-34,55%</w:t>
            </w:r>
          </w:p>
        </w:tc>
      </w:tr>
      <w:tr w:rsidR="00830991" w:rsidRPr="00830991" w:rsidTr="00EF0637">
        <w:trPr>
          <w:trHeight w:val="563"/>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21.619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21.928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1,43%</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121.234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0,26%</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124.822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0,26%</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2,96%</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590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583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-1,19%</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1.878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1.933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2,93%</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146.525</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0,31%</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150.054</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0,31%</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2,41%</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MUŞ</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2.255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2.294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1,73%</w:t>
            </w:r>
          </w:p>
        </w:tc>
      </w:tr>
      <w:tr w:rsidR="00830991" w:rsidRPr="00830991" w:rsidTr="00EF0637">
        <w:trPr>
          <w:trHeight w:val="47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22.538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19.233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-14,66%</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116.882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125.073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0,26%</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7,01%</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121,05%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724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775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7,04%</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142.494</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0,30%</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147.585</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0,31%</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3,57%</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BARTIN</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1.934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1.530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-20,89%</w:t>
            </w:r>
          </w:p>
        </w:tc>
      </w:tr>
      <w:tr w:rsidR="00830991" w:rsidRPr="00830991" w:rsidTr="00EF0637">
        <w:trPr>
          <w:trHeight w:val="532"/>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20.946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20.738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-0,99%</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119.384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122.348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0,25%</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-3,23%</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1.326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1.348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1,66%</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143.714</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0,31%</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146.084</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0,30%</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1,65%</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BİNGÖL</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2.024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1.375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-32,07%</w:t>
            </w:r>
          </w:p>
        </w:tc>
      </w:tr>
      <w:tr w:rsidR="00830991" w:rsidRPr="00830991" w:rsidTr="00EF0637">
        <w:trPr>
          <w:trHeight w:val="568"/>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17.246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18.024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4,51%</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121.564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0,26%</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127.048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0,26%</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4,51%</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18,81%</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802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854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6,48%</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141.737</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0,30%</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147.421</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0,31%</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4,01%</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ÇANKIRI</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1.897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1.588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-16,29%</w:t>
            </w:r>
          </w:p>
        </w:tc>
      </w:tr>
      <w:tr w:rsidR="00830991" w:rsidRPr="00830991" w:rsidTr="00EF0637">
        <w:trPr>
          <w:trHeight w:val="584"/>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13.163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13.126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121.293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0,26%</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123.217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0,26%</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1,59%</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1.589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1.632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2,71%</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138.060</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0,29%</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139.678</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0,29%</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1,17%</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ŞIRNAK</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1.542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1.597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3,57%</w:t>
            </w:r>
          </w:p>
        </w:tc>
      </w:tr>
      <w:tr w:rsidR="00830991" w:rsidRPr="00830991" w:rsidTr="00EF0637">
        <w:trPr>
          <w:trHeight w:val="549"/>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19.007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19.490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113.399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0,24%</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120.431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0,25%</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6,20%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51,28%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921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976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5,97%</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134.947</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0,29%</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142.612</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0,30%</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5,68%</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ARTVİN</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2.223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1.432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-35,58%</w:t>
            </w:r>
          </w:p>
        </w:tc>
      </w:tr>
      <w:tr w:rsidR="00830991" w:rsidRPr="00830991" w:rsidTr="00EF0637">
        <w:trPr>
          <w:trHeight w:val="529"/>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19.180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18.902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108.590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115.642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0,24%</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6,49%</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5,79%</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1,91%</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130.481</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0,28%</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136.478</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0,28%</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4,60%</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KARS</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1.587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1.034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-34,85%</w:t>
            </w:r>
          </w:p>
        </w:tc>
      </w:tr>
      <w:tr w:rsidR="00830991" w:rsidRPr="00830991" w:rsidTr="00EF0637">
        <w:trPr>
          <w:trHeight w:val="508"/>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22.167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20.223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-8,77%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106.609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113.829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0,24%</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6,77%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-8,74%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8,72%</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130.638</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0,28%</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135.367</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0,28%</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3,62%</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BİTLİS</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2.137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2.188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2,39%</w:t>
            </w:r>
          </w:p>
        </w:tc>
      </w:tr>
      <w:tr w:rsidR="00830991" w:rsidRPr="00830991" w:rsidTr="00EF0637">
        <w:trPr>
          <w:trHeight w:val="561"/>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24.544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18.937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-22,84%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100.131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113.710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0,24%</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13,56%</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149,41%</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1.718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1.839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7,04%</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128.615</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0,27%</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136.886</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0,29%</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6,43%</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GÜMÜŞHANE</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1.572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1.000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-36,39%</w:t>
            </w:r>
          </w:p>
        </w:tc>
      </w:tr>
      <w:tr w:rsidR="00830991" w:rsidRPr="00830991" w:rsidTr="00EF0637">
        <w:trPr>
          <w:trHeight w:val="577"/>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10.800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10.714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87.316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0,19%</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91.078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0,19%</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4,31%</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1.415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1.513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6,93%</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101.200</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0,22%</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104.402</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0,22%</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3,16%</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SİİRT</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997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1.038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4,11%</w:t>
            </w:r>
          </w:p>
        </w:tc>
      </w:tr>
      <w:tr w:rsidR="00830991" w:rsidRPr="00830991" w:rsidTr="00EF0637">
        <w:trPr>
          <w:trHeight w:val="551"/>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14.304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13.653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82.182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0,18%</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87.890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0,18%</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6,95%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5,88%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2,19%</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97.734</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0,21%</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102.840</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0,21%</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5,22%</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HAKKARİ</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1.460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1.513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3,63%</w:t>
            </w:r>
          </w:p>
        </w:tc>
      </w:tr>
      <w:tr w:rsidR="00830991" w:rsidRPr="00830991" w:rsidTr="00EF0637">
        <w:trPr>
          <w:trHeight w:val="552"/>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13.156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12.914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68.575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0,15%</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73.275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0,15%</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6,85%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87,50%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13,45%</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83.402</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0,18%</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87.971</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0,18%</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5,48%</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IĞDIR</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974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742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-23,82%</w:t>
            </w:r>
          </w:p>
        </w:tc>
      </w:tr>
      <w:tr w:rsidR="00830991" w:rsidRPr="00830991" w:rsidTr="00EF0637">
        <w:trPr>
          <w:trHeight w:val="575"/>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15.236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15.293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0,37%</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67.447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0,14%</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70.762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0,15%</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4,91%</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-21,43%</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15,28%</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83.799</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0,18%</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86.935</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0,18%</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3,74%</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KİLİS</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817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687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-15,91%</w:t>
            </w:r>
          </w:p>
        </w:tc>
      </w:tr>
      <w:tr w:rsidR="00830991" w:rsidRPr="00830991" w:rsidTr="00EF0637">
        <w:trPr>
          <w:trHeight w:val="562"/>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16.164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13.347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-17,43%</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52.664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58.379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10,85%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-5,88%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3.180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3.354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5,47%</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72.910</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0,16%</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75.847</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0,16%</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4,03%</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TUNCELİ</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1.117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1.020</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-8,68%</w:t>
            </w:r>
          </w:p>
        </w:tc>
      </w:tr>
      <w:tr w:rsidR="00830991" w:rsidRPr="00830991" w:rsidTr="00EF0637">
        <w:trPr>
          <w:trHeight w:val="564"/>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7.901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8.042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1,78%</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52.488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54.748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4,31%</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11,32%</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699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734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5,01%</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62.258</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64.603</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3,77%</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ARDAHAN</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928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652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-29,74%</w:t>
            </w:r>
          </w:p>
        </w:tc>
      </w:tr>
      <w:tr w:rsidR="00830991" w:rsidRPr="00830991" w:rsidTr="00EF0637">
        <w:trPr>
          <w:trHeight w:val="568"/>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7.798</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7.389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-5,24%</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52.635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54.874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4,25%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-8,33%</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61.387</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62.939</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2,53%</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BAYBURT</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806</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503</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-37,59%</w:t>
            </w:r>
          </w:p>
        </w:tc>
      </w:tr>
      <w:tr w:rsidR="00830991" w:rsidRPr="00830991" w:rsidTr="00EF0637">
        <w:trPr>
          <w:trHeight w:val="555"/>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8.077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7.827</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-3,10%</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45.929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48.525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5,65%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19,05%</w:t>
            </w:r>
          </w:p>
        </w:tc>
      </w:tr>
      <w:tr w:rsidR="00830991" w:rsidRPr="00830991" w:rsidTr="00EF0637">
        <w:trPr>
          <w:trHeight w:val="300"/>
        </w:trPr>
        <w:tc>
          <w:tcPr>
            <w:tcW w:w="2106" w:type="dxa"/>
            <w:tcBorders>
              <w:top w:val="nil"/>
              <w:left w:val="single" w:sz="4" w:space="0" w:color="D3D3D3"/>
              <w:bottom w:val="nil"/>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7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194</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74"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219</w:t>
            </w:r>
          </w:p>
        </w:tc>
        <w:tc>
          <w:tcPr>
            <w:tcW w:w="966"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988" w:type="dxa"/>
            <w:tcBorders>
              <w:top w:val="nil"/>
              <w:left w:val="nil"/>
              <w:bottom w:val="single" w:sz="4" w:space="0" w:color="D3D3D3"/>
              <w:right w:val="single" w:sz="4" w:space="0" w:color="D3D3D3"/>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12,89%</w:t>
            </w:r>
          </w:p>
        </w:tc>
      </w:tr>
      <w:tr w:rsidR="00830991" w:rsidRPr="00830991" w:rsidTr="00EF0637">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ascii="Calibri" w:eastAsia="Times New Roman" w:hAnsi="Calibri" w:cs="Times New Roman"/>
                <w:sz w:val="22"/>
                <w:lang w:val="en-US"/>
              </w:rPr>
            </w:pPr>
            <w:r w:rsidRPr="00830991">
              <w:rPr>
                <w:rFonts w:ascii="Calibri" w:eastAsia="Times New Roman" w:hAnsi="Calibri" w:cs="Times New Roman"/>
                <w:sz w:val="22"/>
                <w:lang w:val="en-US"/>
              </w:rPr>
              <w:t> </w:t>
            </w:r>
          </w:p>
        </w:tc>
        <w:tc>
          <w:tcPr>
            <w:tcW w:w="228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EF0637">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55.027</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57.099</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3,77%</w:t>
            </w:r>
          </w:p>
        </w:tc>
      </w:tr>
      <w:tr w:rsidR="00830991" w:rsidRPr="00830991" w:rsidTr="00830991">
        <w:trPr>
          <w:trHeight w:val="300"/>
        </w:trPr>
        <w:tc>
          <w:tcPr>
            <w:tcW w:w="2106" w:type="dxa"/>
            <w:tcBorders>
              <w:top w:val="nil"/>
              <w:left w:val="single" w:sz="4" w:space="0" w:color="D3D3D3"/>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b/>
                <w:bCs/>
                <w:color w:val="000000"/>
                <w:sz w:val="20"/>
                <w:szCs w:val="20"/>
                <w:lang w:val="en-US"/>
              </w:rPr>
            </w:pPr>
            <w:r w:rsidRPr="00830991">
              <w:rPr>
                <w:rFonts w:eastAsia="Times New Roman" w:cs="Times New Roman"/>
                <w:b/>
                <w:bCs/>
                <w:color w:val="000000"/>
                <w:sz w:val="20"/>
                <w:szCs w:val="20"/>
                <w:lang w:val="en-US"/>
              </w:rPr>
              <w:t> </w:t>
            </w:r>
          </w:p>
        </w:tc>
        <w:tc>
          <w:tcPr>
            <w:tcW w:w="2284"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b/>
                <w:bCs/>
                <w:color w:val="000000"/>
                <w:sz w:val="20"/>
                <w:szCs w:val="20"/>
                <w:lang w:val="en-US"/>
              </w:rPr>
            </w:pPr>
            <w:r w:rsidRPr="00830991">
              <w:rPr>
                <w:rFonts w:eastAsia="Times New Roman" w:cs="Times New Roman"/>
                <w:b/>
                <w:bCs/>
                <w:color w:val="000000"/>
                <w:sz w:val="20"/>
                <w:szCs w:val="20"/>
                <w:lang w:val="en-US"/>
              </w:rPr>
              <w:t>Genel Toplam</w:t>
            </w:r>
          </w:p>
        </w:tc>
        <w:tc>
          <w:tcPr>
            <w:tcW w:w="137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b/>
                <w:bCs/>
                <w:color w:val="000000"/>
                <w:sz w:val="20"/>
                <w:szCs w:val="20"/>
                <w:lang w:val="en-US"/>
              </w:rPr>
            </w:pPr>
            <w:r w:rsidRPr="00830991">
              <w:rPr>
                <w:rFonts w:eastAsia="Times New Roman" w:cs="Times New Roman"/>
                <w:b/>
                <w:bCs/>
                <w:color w:val="000000"/>
                <w:sz w:val="20"/>
                <w:szCs w:val="20"/>
                <w:lang w:val="en-US"/>
              </w:rPr>
              <w:t>46.877.771</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b/>
                <w:bCs/>
                <w:color w:val="000000"/>
                <w:sz w:val="20"/>
                <w:szCs w:val="20"/>
                <w:lang w:val="en-US"/>
              </w:rPr>
            </w:pPr>
            <w:r w:rsidRPr="00830991">
              <w:rPr>
                <w:rFonts w:eastAsia="Times New Roman" w:cs="Times New Roman"/>
                <w:b/>
                <w:bCs/>
                <w:color w:val="000000"/>
                <w:sz w:val="20"/>
                <w:szCs w:val="20"/>
                <w:lang w:val="en-US"/>
              </w:rPr>
              <w:t>100,00%</w:t>
            </w:r>
          </w:p>
        </w:tc>
        <w:tc>
          <w:tcPr>
            <w:tcW w:w="1374"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b/>
                <w:bCs/>
                <w:color w:val="000000"/>
                <w:sz w:val="20"/>
                <w:szCs w:val="20"/>
                <w:lang w:val="en-US"/>
              </w:rPr>
            </w:pPr>
            <w:r w:rsidRPr="00830991">
              <w:rPr>
                <w:rFonts w:eastAsia="Times New Roman" w:cs="Times New Roman"/>
                <w:b/>
                <w:bCs/>
                <w:color w:val="000000"/>
                <w:sz w:val="20"/>
                <w:szCs w:val="20"/>
                <w:lang w:val="en-US"/>
              </w:rPr>
              <w:t>48.004.628</w:t>
            </w:r>
          </w:p>
        </w:tc>
        <w:tc>
          <w:tcPr>
            <w:tcW w:w="966"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b/>
                <w:bCs/>
                <w:color w:val="000000"/>
                <w:sz w:val="20"/>
                <w:szCs w:val="20"/>
                <w:lang w:val="en-US"/>
              </w:rPr>
            </w:pPr>
            <w:r w:rsidRPr="00830991">
              <w:rPr>
                <w:rFonts w:eastAsia="Times New Roman" w:cs="Times New Roman"/>
                <w:b/>
                <w:bCs/>
                <w:color w:val="000000"/>
                <w:sz w:val="20"/>
                <w:szCs w:val="20"/>
                <w:lang w:val="en-US"/>
              </w:rPr>
              <w:t>100,00%</w:t>
            </w:r>
          </w:p>
        </w:tc>
        <w:tc>
          <w:tcPr>
            <w:tcW w:w="988" w:type="dxa"/>
            <w:tcBorders>
              <w:top w:val="nil"/>
              <w:left w:val="nil"/>
              <w:bottom w:val="single" w:sz="4" w:space="0" w:color="D3D3D3"/>
              <w:right w:val="single" w:sz="4" w:space="0" w:color="D3D3D3"/>
            </w:tcBorders>
            <w:shd w:val="clear" w:color="C0C0C0" w:fill="C0C0C0"/>
            <w:vAlign w:val="center"/>
            <w:hideMark/>
          </w:tcPr>
          <w:p w:rsidR="00830991" w:rsidRPr="00830991" w:rsidRDefault="00830991" w:rsidP="00830991">
            <w:pPr>
              <w:spacing w:after="0" w:line="240" w:lineRule="auto"/>
              <w:jc w:val="right"/>
              <w:rPr>
                <w:rFonts w:eastAsia="Times New Roman" w:cs="Times New Roman"/>
                <w:b/>
                <w:bCs/>
                <w:color w:val="000000"/>
                <w:sz w:val="20"/>
                <w:szCs w:val="20"/>
                <w:lang w:val="en-US"/>
              </w:rPr>
            </w:pPr>
            <w:r w:rsidRPr="00830991">
              <w:rPr>
                <w:rFonts w:eastAsia="Times New Roman" w:cs="Times New Roman"/>
                <w:b/>
                <w:bCs/>
                <w:color w:val="000000"/>
                <w:sz w:val="20"/>
                <w:szCs w:val="20"/>
                <w:lang w:val="en-US"/>
              </w:rPr>
              <w:t>2,40%</w:t>
            </w:r>
          </w:p>
        </w:tc>
      </w:tr>
    </w:tbl>
    <w:p w:rsidR="00830991" w:rsidRPr="00830991" w:rsidRDefault="00830991" w:rsidP="00830991">
      <w:pPr>
        <w:keepNext/>
        <w:spacing w:before="240" w:line="240" w:lineRule="auto"/>
        <w:jc w:val="both"/>
        <w:outlineLvl w:val="7"/>
        <w:rPr>
          <w:rFonts w:cs="Times New Roman"/>
          <w:b/>
          <w:iCs/>
          <w:szCs w:val="24"/>
        </w:rPr>
      </w:pPr>
    </w:p>
    <w:p w:rsidR="00830991" w:rsidRPr="00830991" w:rsidRDefault="00830991" w:rsidP="00830991">
      <w:pPr>
        <w:keepNext/>
        <w:spacing w:before="240" w:line="240" w:lineRule="auto"/>
        <w:jc w:val="both"/>
        <w:outlineLvl w:val="7"/>
        <w:rPr>
          <w:rFonts w:cs="Times New Roman"/>
          <w:b/>
          <w:iCs/>
          <w:szCs w:val="24"/>
        </w:rPr>
      </w:pPr>
      <w:r w:rsidRPr="00830991">
        <w:rPr>
          <w:rFonts w:cs="Times New Roman"/>
          <w:b/>
          <w:iCs/>
          <w:szCs w:val="24"/>
        </w:rPr>
        <w:br w:type="page"/>
      </w:r>
    </w:p>
    <w:p w:rsidR="00830991" w:rsidRPr="00830991" w:rsidRDefault="00830991" w:rsidP="00830991">
      <w:pPr>
        <w:keepNext/>
        <w:spacing w:before="240" w:line="240" w:lineRule="auto"/>
        <w:jc w:val="both"/>
        <w:outlineLvl w:val="7"/>
        <w:rPr>
          <w:rFonts w:cs="Times New Roman"/>
          <w:b/>
          <w:iCs/>
          <w:szCs w:val="24"/>
        </w:rPr>
      </w:pPr>
      <w:bookmarkStart w:id="140" w:name="_Toc117674017"/>
      <w:r w:rsidRPr="00830991">
        <w:rPr>
          <w:rFonts w:cs="Times New Roman"/>
          <w:b/>
          <w:iCs/>
          <w:szCs w:val="24"/>
        </w:rPr>
        <w:t xml:space="preserve">Tablo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2</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Tablo \* ARABIC \s 1 </w:instrText>
      </w:r>
      <w:r w:rsidRPr="00830991">
        <w:rPr>
          <w:rFonts w:cs="Times New Roman"/>
          <w:b/>
          <w:iCs/>
          <w:szCs w:val="24"/>
        </w:rPr>
        <w:fldChar w:fldCharType="separate"/>
      </w:r>
      <w:r w:rsidRPr="00830991">
        <w:rPr>
          <w:rFonts w:cs="Times New Roman"/>
          <w:b/>
          <w:iCs/>
          <w:noProof/>
          <w:szCs w:val="24"/>
        </w:rPr>
        <w:t>6</w:t>
      </w:r>
      <w:r w:rsidRPr="00830991">
        <w:rPr>
          <w:rFonts w:cs="Times New Roman"/>
          <w:b/>
          <w:iCs/>
          <w:noProof/>
          <w:szCs w:val="24"/>
        </w:rPr>
        <w:fldChar w:fldCharType="end"/>
      </w:r>
      <w:r w:rsidRPr="00830991">
        <w:rPr>
          <w:rFonts w:cs="Times New Roman"/>
          <w:b/>
          <w:iCs/>
          <w:szCs w:val="24"/>
        </w:rPr>
        <w:t xml:space="preserve"> </w:t>
      </w:r>
      <w:bookmarkEnd w:id="134"/>
      <w:bookmarkEnd w:id="135"/>
      <w:bookmarkEnd w:id="136"/>
      <w:r w:rsidRPr="00830991">
        <w:rPr>
          <w:rFonts w:cs="Times New Roman"/>
          <w:b/>
          <w:iCs/>
          <w:szCs w:val="24"/>
        </w:rPr>
        <w:t>Ağustos 2022 Döneminde Faturalanan Elektrik Tüketiminin İl ve Tüketici Türü Bazında Dağılımı (MWh)</w:t>
      </w:r>
      <w:bookmarkEnd w:id="137"/>
      <w:bookmarkEnd w:id="140"/>
    </w:p>
    <w:tbl>
      <w:tblPr>
        <w:tblW w:w="10055" w:type="dxa"/>
        <w:tblLayout w:type="fixed"/>
        <w:tblLook w:val="04A0" w:firstRow="1" w:lastRow="0" w:firstColumn="1" w:lastColumn="0" w:noHBand="0" w:noVBand="1"/>
      </w:tblPr>
      <w:tblGrid>
        <w:gridCol w:w="1917"/>
        <w:gridCol w:w="1097"/>
        <w:gridCol w:w="1212"/>
        <w:gridCol w:w="1212"/>
        <w:gridCol w:w="1179"/>
        <w:gridCol w:w="1311"/>
        <w:gridCol w:w="1276"/>
        <w:gridCol w:w="851"/>
      </w:tblGrid>
      <w:tr w:rsidR="00830991" w:rsidRPr="00830991" w:rsidTr="00830991">
        <w:trPr>
          <w:trHeight w:val="589"/>
          <w:tblHeader/>
        </w:trPr>
        <w:tc>
          <w:tcPr>
            <w:tcW w:w="1917"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830991" w:rsidRPr="00830991" w:rsidRDefault="00830991" w:rsidP="00830991">
            <w:pPr>
              <w:spacing w:after="0" w:line="240" w:lineRule="auto"/>
              <w:rPr>
                <w:rFonts w:eastAsia="Times New Roman" w:cs="Times New Roman"/>
                <w:color w:val="FFFFFF"/>
                <w:sz w:val="18"/>
                <w:szCs w:val="18"/>
                <w:lang w:val="en-US"/>
              </w:rPr>
            </w:pPr>
            <w:r w:rsidRPr="00830991">
              <w:rPr>
                <w:rFonts w:eastAsia="Times New Roman" w:cs="Times New Roman"/>
                <w:color w:val="FFFFFF"/>
                <w:sz w:val="18"/>
                <w:szCs w:val="18"/>
                <w:lang w:val="en-US"/>
              </w:rPr>
              <w:t>İller</w:t>
            </w:r>
          </w:p>
        </w:tc>
        <w:tc>
          <w:tcPr>
            <w:tcW w:w="1097" w:type="dxa"/>
            <w:tcBorders>
              <w:top w:val="single" w:sz="8" w:space="0" w:color="auto"/>
              <w:left w:val="nil"/>
              <w:bottom w:val="single" w:sz="8" w:space="0" w:color="auto"/>
              <w:right w:val="single" w:sz="8" w:space="0" w:color="auto"/>
            </w:tcBorders>
            <w:shd w:val="clear" w:color="000000" w:fill="FF0000"/>
            <w:vAlign w:val="center"/>
            <w:hideMark/>
          </w:tcPr>
          <w:p w:rsidR="00830991" w:rsidRPr="00830991" w:rsidRDefault="00830991" w:rsidP="00830991">
            <w:pPr>
              <w:spacing w:after="0" w:line="240" w:lineRule="auto"/>
              <w:jc w:val="center"/>
              <w:rPr>
                <w:rFonts w:eastAsia="Times New Roman" w:cs="Times New Roman"/>
                <w:color w:val="FFFFFF"/>
                <w:sz w:val="18"/>
                <w:szCs w:val="18"/>
                <w:lang w:val="en-US"/>
              </w:rPr>
            </w:pPr>
            <w:r w:rsidRPr="00830991">
              <w:rPr>
                <w:rFonts w:eastAsia="Times New Roman" w:cs="Times New Roman"/>
                <w:color w:val="FFFFFF"/>
                <w:sz w:val="18"/>
                <w:szCs w:val="18"/>
                <w:lang w:val="en-US"/>
              </w:rPr>
              <w:t>Aydınlatma</w:t>
            </w:r>
          </w:p>
        </w:tc>
        <w:tc>
          <w:tcPr>
            <w:tcW w:w="1212" w:type="dxa"/>
            <w:tcBorders>
              <w:top w:val="single" w:sz="8" w:space="0" w:color="auto"/>
              <w:left w:val="nil"/>
              <w:bottom w:val="single" w:sz="8" w:space="0" w:color="auto"/>
              <w:right w:val="single" w:sz="8" w:space="0" w:color="auto"/>
            </w:tcBorders>
            <w:shd w:val="clear" w:color="000000" w:fill="FF0000"/>
            <w:vAlign w:val="center"/>
            <w:hideMark/>
          </w:tcPr>
          <w:p w:rsidR="00830991" w:rsidRPr="00830991" w:rsidRDefault="00830991" w:rsidP="00830991">
            <w:pPr>
              <w:spacing w:after="0" w:line="240" w:lineRule="auto"/>
              <w:jc w:val="center"/>
              <w:rPr>
                <w:rFonts w:eastAsia="Times New Roman" w:cs="Times New Roman"/>
                <w:color w:val="FFFFFF"/>
                <w:sz w:val="18"/>
                <w:szCs w:val="18"/>
                <w:lang w:val="en-US"/>
              </w:rPr>
            </w:pPr>
            <w:r w:rsidRPr="00830991">
              <w:rPr>
                <w:rFonts w:eastAsia="Times New Roman" w:cs="Times New Roman"/>
                <w:color w:val="FFFFFF"/>
                <w:sz w:val="18"/>
                <w:szCs w:val="18"/>
                <w:lang w:val="en-US"/>
              </w:rPr>
              <w:t>Mesken</w:t>
            </w:r>
          </w:p>
        </w:tc>
        <w:tc>
          <w:tcPr>
            <w:tcW w:w="1212" w:type="dxa"/>
            <w:tcBorders>
              <w:top w:val="single" w:sz="8" w:space="0" w:color="auto"/>
              <w:left w:val="nil"/>
              <w:bottom w:val="single" w:sz="8" w:space="0" w:color="auto"/>
              <w:right w:val="single" w:sz="8" w:space="0" w:color="auto"/>
            </w:tcBorders>
            <w:shd w:val="clear" w:color="000000" w:fill="FF0000"/>
            <w:vAlign w:val="center"/>
            <w:hideMark/>
          </w:tcPr>
          <w:p w:rsidR="00830991" w:rsidRPr="00830991" w:rsidRDefault="00830991" w:rsidP="00830991">
            <w:pPr>
              <w:spacing w:after="0" w:line="240" w:lineRule="auto"/>
              <w:jc w:val="center"/>
              <w:rPr>
                <w:rFonts w:eastAsia="Times New Roman" w:cs="Times New Roman"/>
                <w:color w:val="FFFFFF"/>
                <w:sz w:val="18"/>
                <w:szCs w:val="18"/>
                <w:lang w:val="en-US"/>
              </w:rPr>
            </w:pPr>
            <w:r w:rsidRPr="00830991">
              <w:rPr>
                <w:rFonts w:eastAsia="Times New Roman" w:cs="Times New Roman"/>
                <w:color w:val="FFFFFF"/>
                <w:sz w:val="18"/>
                <w:szCs w:val="18"/>
                <w:lang w:val="en-US"/>
              </w:rPr>
              <w:t>Sanayi</w:t>
            </w:r>
          </w:p>
        </w:tc>
        <w:tc>
          <w:tcPr>
            <w:tcW w:w="1179" w:type="dxa"/>
            <w:tcBorders>
              <w:top w:val="single" w:sz="8" w:space="0" w:color="auto"/>
              <w:left w:val="nil"/>
              <w:bottom w:val="single" w:sz="8" w:space="0" w:color="auto"/>
              <w:right w:val="single" w:sz="8" w:space="0" w:color="auto"/>
            </w:tcBorders>
            <w:shd w:val="clear" w:color="000000" w:fill="FF0000"/>
            <w:vAlign w:val="center"/>
            <w:hideMark/>
          </w:tcPr>
          <w:p w:rsidR="00830991" w:rsidRPr="00830991" w:rsidRDefault="00830991" w:rsidP="00830991">
            <w:pPr>
              <w:spacing w:after="0" w:line="240" w:lineRule="auto"/>
              <w:jc w:val="center"/>
              <w:rPr>
                <w:rFonts w:eastAsia="Times New Roman" w:cs="Times New Roman"/>
                <w:color w:val="FFFFFF"/>
                <w:sz w:val="18"/>
                <w:szCs w:val="18"/>
                <w:lang w:val="en-US"/>
              </w:rPr>
            </w:pPr>
            <w:r w:rsidRPr="00830991">
              <w:rPr>
                <w:rFonts w:eastAsia="Times New Roman" w:cs="Times New Roman"/>
                <w:color w:val="FFFFFF"/>
                <w:sz w:val="18"/>
                <w:szCs w:val="18"/>
                <w:lang w:val="en-US"/>
              </w:rPr>
              <w:t>Tarımsal Faaliyetler</w:t>
            </w:r>
          </w:p>
        </w:tc>
        <w:tc>
          <w:tcPr>
            <w:tcW w:w="1311" w:type="dxa"/>
            <w:tcBorders>
              <w:top w:val="single" w:sz="8" w:space="0" w:color="auto"/>
              <w:left w:val="nil"/>
              <w:bottom w:val="single" w:sz="8" w:space="0" w:color="auto"/>
              <w:right w:val="single" w:sz="8" w:space="0" w:color="auto"/>
            </w:tcBorders>
            <w:shd w:val="clear" w:color="000000" w:fill="FF0000"/>
            <w:vAlign w:val="center"/>
            <w:hideMark/>
          </w:tcPr>
          <w:p w:rsidR="00830991" w:rsidRPr="00830991" w:rsidRDefault="00830991" w:rsidP="00830991">
            <w:pPr>
              <w:spacing w:after="0" w:line="240" w:lineRule="auto"/>
              <w:jc w:val="center"/>
              <w:rPr>
                <w:rFonts w:eastAsia="Times New Roman" w:cs="Times New Roman"/>
                <w:color w:val="FFFFFF"/>
                <w:sz w:val="18"/>
                <w:szCs w:val="18"/>
                <w:lang w:val="en-US"/>
              </w:rPr>
            </w:pPr>
            <w:r w:rsidRPr="00830991">
              <w:rPr>
                <w:rFonts w:eastAsia="Times New Roman" w:cs="Times New Roman"/>
                <w:color w:val="FFFFFF"/>
                <w:sz w:val="18"/>
                <w:szCs w:val="18"/>
                <w:lang w:val="en-US"/>
              </w:rPr>
              <w:t>Kamu ve Özel Hiz. Sek. ile Diğer</w:t>
            </w:r>
          </w:p>
        </w:tc>
        <w:tc>
          <w:tcPr>
            <w:tcW w:w="1276" w:type="dxa"/>
            <w:tcBorders>
              <w:top w:val="single" w:sz="8" w:space="0" w:color="auto"/>
              <w:left w:val="nil"/>
              <w:bottom w:val="single" w:sz="8" w:space="0" w:color="auto"/>
              <w:right w:val="single" w:sz="8" w:space="0" w:color="auto"/>
            </w:tcBorders>
            <w:shd w:val="clear" w:color="000000" w:fill="FF0000"/>
            <w:vAlign w:val="center"/>
            <w:hideMark/>
          </w:tcPr>
          <w:p w:rsidR="00830991" w:rsidRPr="00830991" w:rsidRDefault="00830991" w:rsidP="00830991">
            <w:pPr>
              <w:spacing w:after="0" w:line="240" w:lineRule="auto"/>
              <w:jc w:val="center"/>
              <w:rPr>
                <w:rFonts w:eastAsia="Times New Roman" w:cs="Times New Roman"/>
                <w:color w:val="FFFFFF"/>
                <w:sz w:val="18"/>
                <w:szCs w:val="18"/>
                <w:lang w:val="en-US"/>
              </w:rPr>
            </w:pPr>
            <w:r w:rsidRPr="00830991">
              <w:rPr>
                <w:rFonts w:eastAsia="Times New Roman" w:cs="Times New Roman"/>
                <w:color w:val="FFFFFF"/>
                <w:sz w:val="18"/>
                <w:szCs w:val="18"/>
                <w:lang w:val="en-US"/>
              </w:rPr>
              <w:t>Genel Toplam</w:t>
            </w:r>
          </w:p>
        </w:tc>
        <w:tc>
          <w:tcPr>
            <w:tcW w:w="851" w:type="dxa"/>
            <w:tcBorders>
              <w:top w:val="single" w:sz="8" w:space="0" w:color="auto"/>
              <w:left w:val="nil"/>
              <w:bottom w:val="single" w:sz="8" w:space="0" w:color="auto"/>
              <w:right w:val="single" w:sz="8" w:space="0" w:color="auto"/>
            </w:tcBorders>
            <w:shd w:val="clear" w:color="000000" w:fill="FF0000"/>
            <w:vAlign w:val="center"/>
            <w:hideMark/>
          </w:tcPr>
          <w:p w:rsidR="00830991" w:rsidRPr="00830991" w:rsidRDefault="00830991" w:rsidP="00830991">
            <w:pPr>
              <w:spacing w:after="0" w:line="240" w:lineRule="auto"/>
              <w:jc w:val="center"/>
              <w:rPr>
                <w:rFonts w:eastAsia="Times New Roman" w:cs="Times New Roman"/>
                <w:color w:val="FFFFFF"/>
                <w:sz w:val="18"/>
                <w:szCs w:val="18"/>
                <w:lang w:val="en-US"/>
              </w:rPr>
            </w:pPr>
            <w:r w:rsidRPr="00830991">
              <w:rPr>
                <w:rFonts w:eastAsia="Times New Roman" w:cs="Times New Roman"/>
                <w:color w:val="FFFFFF"/>
                <w:sz w:val="18"/>
                <w:szCs w:val="18"/>
                <w:lang w:val="en-US"/>
              </w:rPr>
              <w:t>Pay</w:t>
            </w:r>
          </w:p>
        </w:tc>
      </w:tr>
      <w:tr w:rsidR="00830991" w:rsidRPr="00830991" w:rsidTr="00830991">
        <w:trPr>
          <w:trHeight w:val="302"/>
        </w:trPr>
        <w:tc>
          <w:tcPr>
            <w:tcW w:w="1917" w:type="dxa"/>
            <w:tcBorders>
              <w:top w:val="single" w:sz="4" w:space="0" w:color="000000"/>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ADANA</w:t>
            </w:r>
          </w:p>
        </w:tc>
        <w:tc>
          <w:tcPr>
            <w:tcW w:w="1097" w:type="dxa"/>
            <w:tcBorders>
              <w:top w:val="single" w:sz="4" w:space="0" w:color="000000"/>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9.732,71</w:t>
            </w:r>
          </w:p>
        </w:tc>
        <w:tc>
          <w:tcPr>
            <w:tcW w:w="1212" w:type="dxa"/>
            <w:tcBorders>
              <w:top w:val="single" w:sz="4" w:space="0" w:color="000000"/>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206.745,54</w:t>
            </w:r>
          </w:p>
        </w:tc>
        <w:tc>
          <w:tcPr>
            <w:tcW w:w="1212" w:type="dxa"/>
            <w:tcBorders>
              <w:top w:val="single" w:sz="4" w:space="0" w:color="000000"/>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354.553,73</w:t>
            </w:r>
          </w:p>
        </w:tc>
        <w:tc>
          <w:tcPr>
            <w:tcW w:w="1179" w:type="dxa"/>
            <w:tcBorders>
              <w:top w:val="single" w:sz="4" w:space="0" w:color="000000"/>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32.793,05</w:t>
            </w:r>
          </w:p>
        </w:tc>
        <w:tc>
          <w:tcPr>
            <w:tcW w:w="1311" w:type="dxa"/>
            <w:tcBorders>
              <w:top w:val="single" w:sz="4" w:space="0" w:color="000000"/>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172.641,18</w:t>
            </w:r>
          </w:p>
        </w:tc>
        <w:tc>
          <w:tcPr>
            <w:tcW w:w="1276" w:type="dxa"/>
            <w:tcBorders>
              <w:top w:val="single" w:sz="4" w:space="0" w:color="000000"/>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776.466,21</w:t>
            </w:r>
          </w:p>
        </w:tc>
        <w:tc>
          <w:tcPr>
            <w:tcW w:w="851" w:type="dxa"/>
            <w:tcBorders>
              <w:top w:val="single" w:sz="4" w:space="0" w:color="000000"/>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3,17%</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ADIYAMAN</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2.413,21</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33.044,04</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45.593,99</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22.848,52</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26.913,93</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130.813,69</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0,53%</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AFYONKARAHİSAR</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5.087,43</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38.483,09</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63.630,38</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54.869,64</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44.967,76</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207.038,29</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0,84%</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AĞRI</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2.045,58</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16.788,78</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3.630,11</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488,24</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11.789,93</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34.742,64</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0,14%</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AKSARAY</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2.557,05</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29.399,17</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28.403,77</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92.830,46</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28.299,13</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181.489,58</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0,74%</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AMASYA</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2.493,38</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18.420,46</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13.629,19</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5.759,23</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15.034,69</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55.336,95</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0,23%</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ANKARA</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22.160,56</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332.419,93</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355.027,15</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43.975,28</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453.440,22</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1.207.023,14</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4,93%</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ANTALYA</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16.254,43</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338.473,42</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137.329,73</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30.086,06</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633.301,23</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1.155.444,86</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4,72%</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ARDAHAN</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893,28</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4.457,01</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112,07</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0,16</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5.070,91</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10.533,44</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0,04%</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ARTVİN</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2.890,93</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11.172,98</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11.984,79</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13,47</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9.767,88</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35.830,05</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0,15%</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AYDIN</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6.560,24</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106.352,60</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67.690,84</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18.795,29</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111.512,49</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310.911,47</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1,27%</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BALIKESİR</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8.190,93</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92.002,67</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158.317,50</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20.308,13</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83.866,03</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362.685,25</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1,48%</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BARTIN</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1.890,52</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11.895,60</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34.862,48</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228,10</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9.337,50</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58.214,20</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0,24%</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BATMAN</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2.335,55</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38.190,60</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25.951,71</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4.654,28</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32.333,89</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103.466,02</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0,42%</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BAYBURT</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1.011,88</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4.314,95</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442,05</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46,05</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3.584,93</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9.399,86</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0,04%</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BİLECİK</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1.671,11</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10.596,94</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163.519,21</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2.381,68</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11.989,81</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190.158,75</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0,78%</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BİNGÖL</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1.353,59</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12.091,15</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5.566,46</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209,29</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10.861,25</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30.081,75</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0,12%</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BİTLİS</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2.227,74</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12.534,44</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2.253,60</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19.560,40</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26.428,09</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63.004,27</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0,26%</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BOLU</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2.318,48</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17.166,56</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60.704,69</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7.041,69</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19.621,11</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106.852,53</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0,44%</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BURDUR</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2.305,31</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14.077,95</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46.460,66</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11.341,64</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13.770,26</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87.955,82</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0,36%</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BURSA</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10.839,55</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186.293,21</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733.089,08</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28.845,84</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211.097,72</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1.170.165,39</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4,78%</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ÇANAKKALE</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3.601,56</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39.018,93</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32.276,98</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10.033,57</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44.366,13</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129.297,18</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0,53%</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ÇANKIRI</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1.778,26</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10.749,81</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26.189,62</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553,69</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8.328,46</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47.599,85</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0,19%</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ÇORUM</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3.348,41</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27.160,69</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20.241,87</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6.544,17</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22.090,12</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79.385,26</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0,32%</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DENİZLİ</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6.649,95</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69.838,65</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180.479,27</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26.146,97</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75.142,98</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358.257,81</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1,46%</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DİYARBAKIR</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5.159,53</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91.533,21</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68.015,74</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159.819,66</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74.828,21</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399.356,35</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1,63%</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DÜZCE</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2.431,21</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21.792,60</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59.781,10</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1.209,78</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20.235,96</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105.450,66</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0,43%</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EDİRNE</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2.725,56</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31.274,50</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32.040,77</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1.680,40</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47.392,81</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115.114,04</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0,47%</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ELAZIĞ</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3.323,42</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29.079,78</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39.154,59</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8.935,68</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35.913,53</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116.407,00</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0,48%</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ERZİNCAN</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1.720,79</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11.746,10</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8.384,36</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4.014,58</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13.430,40</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39.296,22</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0,16%</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ERZURUM</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4.549,43</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31.132,67</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5.583,39</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1.795,41</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32.650,45</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75.711,34</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0,31%</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ESKİŞEHİR</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4.021,36</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48.753,82</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155.147,26</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75.701,00</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50.809,53</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334.432,97</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1,36%</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GAZİANTEP</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7.076,27</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135.026,82</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488.282,86</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30.830,39</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121.762,68</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782.979,01</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3,20%</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GİRESUN</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5.117,38</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28.315,95</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7.074,18</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65,42</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23.784,15</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64.357,08</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0,26%</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GÜMÜŞHANE</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1.992,96</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7.446,73</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14.924,14</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114,50</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5.270,16</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29.748,49</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0,12%</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HAKKARİ</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1.224,05</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9.004,77</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313,61</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31,50</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10.912,84</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21.486,77</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0,09%</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HATAY</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8.822,01</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127.722,01</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184.079,64</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42.967,13</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85.554,16</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449.144,96</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1,83%</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IĞDIR</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1.253,44</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8.049,54</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1.276,08</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135,81</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8.446,16</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19.161,03</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0,08%</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ISPARTA</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3.195,65</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21.543,55</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24.581,64</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13.490,28</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27.280,16</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90.091,28</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0,37%</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İSTANBUL</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38.815,00</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1.001.143,56</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1.124.707,24</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1.118,30</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1.606.252,74</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3.772.036,83</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15,39%</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İZMİR</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17.943,22</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422.160,61</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610.173,74</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88.413,65</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444.960,86</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1.583.652,08</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6,46%</w:t>
            </w:r>
          </w:p>
        </w:tc>
      </w:tr>
      <w:tr w:rsidR="00830991" w:rsidRPr="00830991" w:rsidTr="00830991">
        <w:trPr>
          <w:trHeight w:val="287"/>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KAHRAMANMARAŞ</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5.960,65</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63.266,18</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220.369,26</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23.178,77</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54.296,95</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367.071,81</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1,50%</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KARABÜK</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1.854,29</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12.323,67</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24.396,05</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399,36</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11.833,40</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50.806,77</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0,21%</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KARAMAN</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1.573,45</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16.357,84</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26.222,82</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79.057,21</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28.524,74</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151.736,06</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0,62%</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KARS</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1.303,03</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10.197,59</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4.104,47</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75,78</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8.612,15</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24.293,02</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0,10%</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KASTAMONU</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3.674,25</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23.366,86</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48.844,41</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1.148,18</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18.169,13</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95.202,84</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0,39%</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KAYSERİ</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8.657,99</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85.205,29</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177.366,07</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66.097,77</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61.049,95</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398.377,07</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1,63%</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KIRIKKALE</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1.846,57</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14.480,91</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21.130,42</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939,66</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13.893,74</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52.291,30</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0,21%</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KIRKLARELİ</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2.635,63</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48.581,18</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167.196,25</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172,18</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37.103,78</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255.689,01</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1,04%</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KIRŞEHİR</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1.827,50</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16.077,24</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24.239,43</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11.049,90</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14.174,64</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67.368,72</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0,27%</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KİLİS</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831,16</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10.063,14</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21.695,24</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4.217,92</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13.022,82</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49.830,29</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0,20%</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KOCAELİ</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7.186,63</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111.408,17</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684.130,47</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1.845,22</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137.158,74</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941.729,23</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3,84%</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KONYA</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12.533,72</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149.251,75</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197.327,41</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472.053,03</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236.352,94</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1.067.518,86</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4,36%</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KÜTAHYA</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3.680,47</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27.504,57</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101.402,74</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2.826,26</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22.813,50</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158.227,53</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0,65%</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MALATYA</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4.436,11</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45.723,42</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57.215,85</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18.828,71</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43.566,48</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169.770,58</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0,69%</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MANİSA</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5.552,57</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94.499,04</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250.001,48</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96.141,79</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97.055,55</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543.250,43</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2,22%</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MARDİN</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3.691,65</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55.047,57</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32.703,54</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84.393,88</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32.431,84</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208.268,48</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0,85%</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MERSİN</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9.844,04</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188.082,71</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172.177,05</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38.300,74</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153.002,83</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561.407,38</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2,29%</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MUĞLA</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5.868,01</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144.905,81</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44.865,68</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15.974,58</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254.348,63</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465.962,71</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1,90%</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MUŞ</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2.223,97</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13.463,41</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3.974,39</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877,01</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11.456,61</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31.995,39</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0,13%</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NEVŞEHİR</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2.761,93</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22.826,50</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11.331,59</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70.414,77</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26.607,72</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133.942,51</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0,55%</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NİĞDE</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2.765,24</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29.600,14</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44.911,71</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71.534,07</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28.865,68</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177.676,85</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0,73%</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ORDU</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6.676,47</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47.011,72</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37.889,21</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56,37</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28.128,92</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119.762,68</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0,49%</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OSMANİYE</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2.663,17</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39.957,35</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280.839,02</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4.698,50</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29.468,14</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357.626,17</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1,46%</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RİZE</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4.069,35</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24.250,73</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29.584,65</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1,43</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23.875,45</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81.781,61</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0,33%</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SAKARYA</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4.990,98</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65.050,31</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174.260,49</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6.581,86</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66.718,95</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317.602,59</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1,30%</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SAMSUN</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8.230,04</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90.596,55</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125.783,45</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12.405,54</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71.736,38</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308.751,97</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1,26%</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SİİRT</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1.630,48</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13.631,51</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17.797,42</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2.472,22</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13.206,61</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48.738,24</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0,20%</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SİNOP</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2.081,43</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14.151,34</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8.694,65</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193,48</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10.850,77</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35.971,67</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0,15%</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SİVAS</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4.243,24</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30.003,45</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35.614,25</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15.177,41</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29.004,73</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114.043,09</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0,47%</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ŞANLIURFA</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5.472,03</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129.516,88</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55.919,38</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597.670,20</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72.293,60</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860.872,09</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3,51%</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ŞIRNAK</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1.869,79</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22.156,95</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-5.293,18</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15.929,50</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30.698,90</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65.361,95</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0,27%</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TEKİRDAĞ</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8.847,88</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47.044,95</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412.807,39</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767,36</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81.964,27</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551.431,86</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2,25%</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TOKAT</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3.608,60</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28.621,18</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21.875,30</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2.319,28</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24.610,24</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81.034,61</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0,33%</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TRABZON</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7.752,92</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56.913,54</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23.127,91</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123,44</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51.872,70</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139.790,51</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0,57%</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TUNCELİ</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882,91</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4.243,06</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834,16</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476,95</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5.540,64</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11.977,72</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0,05%</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UŞAK</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2.485,30</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21.638,22</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122.921,58</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9.270,56</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20.304,63</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176.620,30</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0,72%</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VAN</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5.495,25</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37.364,53</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19.977,36</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297,92</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32.740,00</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95.875,05</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0,39%</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YALOVA</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1.512,32</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22.194,19</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29.917,63</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916,85</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23.282,05</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77.823,04</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0,32%</w:t>
            </w:r>
          </w:p>
        </w:tc>
      </w:tr>
      <w:tr w:rsidR="00830991" w:rsidRPr="00830991" w:rsidTr="00830991">
        <w:trPr>
          <w:trHeight w:val="302"/>
        </w:trPr>
        <w:tc>
          <w:tcPr>
            <w:tcW w:w="1917" w:type="dxa"/>
            <w:tcBorders>
              <w:top w:val="nil"/>
              <w:left w:val="single" w:sz="12" w:space="0" w:color="000000"/>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YOZGAT</w:t>
            </w:r>
          </w:p>
        </w:tc>
        <w:tc>
          <w:tcPr>
            <w:tcW w:w="1097"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2.987,88</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20.274,03</w:t>
            </w:r>
          </w:p>
        </w:tc>
        <w:tc>
          <w:tcPr>
            <w:tcW w:w="1212"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13.947,74</w:t>
            </w:r>
          </w:p>
        </w:tc>
        <w:tc>
          <w:tcPr>
            <w:tcW w:w="1179"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26.579,62</w:t>
            </w:r>
          </w:p>
        </w:tc>
        <w:tc>
          <w:tcPr>
            <w:tcW w:w="1311"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18.602,76</w:t>
            </w:r>
          </w:p>
        </w:tc>
        <w:tc>
          <w:tcPr>
            <w:tcW w:w="1276" w:type="dxa"/>
            <w:tcBorders>
              <w:top w:val="nil"/>
              <w:left w:val="nil"/>
              <w:bottom w:val="single" w:sz="4" w:space="0" w:color="000000"/>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82.392,03</w:t>
            </w:r>
          </w:p>
        </w:tc>
        <w:tc>
          <w:tcPr>
            <w:tcW w:w="851" w:type="dxa"/>
            <w:tcBorders>
              <w:top w:val="nil"/>
              <w:left w:val="nil"/>
              <w:bottom w:val="single" w:sz="4" w:space="0" w:color="000000"/>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0,34%</w:t>
            </w:r>
          </w:p>
        </w:tc>
      </w:tr>
      <w:tr w:rsidR="00830991" w:rsidRPr="00830991" w:rsidTr="00830991">
        <w:trPr>
          <w:trHeight w:val="317"/>
        </w:trPr>
        <w:tc>
          <w:tcPr>
            <w:tcW w:w="1917" w:type="dxa"/>
            <w:tcBorders>
              <w:top w:val="nil"/>
              <w:left w:val="single" w:sz="12" w:space="0" w:color="000000"/>
              <w:bottom w:val="nil"/>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color w:val="000000"/>
                <w:sz w:val="18"/>
                <w:szCs w:val="18"/>
                <w:lang w:val="en-US"/>
              </w:rPr>
            </w:pPr>
            <w:r w:rsidRPr="00830991">
              <w:rPr>
                <w:rFonts w:eastAsia="Times New Roman" w:cs="Times New Roman"/>
                <w:color w:val="000000"/>
                <w:sz w:val="18"/>
                <w:szCs w:val="18"/>
                <w:lang w:val="en-US"/>
              </w:rPr>
              <w:t>ZONGULDAK</w:t>
            </w:r>
          </w:p>
        </w:tc>
        <w:tc>
          <w:tcPr>
            <w:tcW w:w="1097" w:type="dxa"/>
            <w:tcBorders>
              <w:top w:val="nil"/>
              <w:left w:val="nil"/>
              <w:bottom w:val="nil"/>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5.447,05</w:t>
            </w:r>
          </w:p>
        </w:tc>
        <w:tc>
          <w:tcPr>
            <w:tcW w:w="1212" w:type="dxa"/>
            <w:tcBorders>
              <w:top w:val="nil"/>
              <w:left w:val="nil"/>
              <w:bottom w:val="nil"/>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31.239,26</w:t>
            </w:r>
          </w:p>
        </w:tc>
        <w:tc>
          <w:tcPr>
            <w:tcW w:w="1212" w:type="dxa"/>
            <w:tcBorders>
              <w:top w:val="nil"/>
              <w:left w:val="nil"/>
              <w:bottom w:val="nil"/>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37.787,85</w:t>
            </w:r>
          </w:p>
        </w:tc>
        <w:tc>
          <w:tcPr>
            <w:tcW w:w="1179" w:type="dxa"/>
            <w:tcBorders>
              <w:top w:val="nil"/>
              <w:left w:val="nil"/>
              <w:bottom w:val="nil"/>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380,49</w:t>
            </w:r>
          </w:p>
        </w:tc>
        <w:tc>
          <w:tcPr>
            <w:tcW w:w="1311" w:type="dxa"/>
            <w:tcBorders>
              <w:top w:val="nil"/>
              <w:left w:val="nil"/>
              <w:bottom w:val="nil"/>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27.038,29</w:t>
            </w:r>
          </w:p>
        </w:tc>
        <w:tc>
          <w:tcPr>
            <w:tcW w:w="1276" w:type="dxa"/>
            <w:tcBorders>
              <w:top w:val="nil"/>
              <w:left w:val="nil"/>
              <w:bottom w:val="nil"/>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101.892,92</w:t>
            </w:r>
          </w:p>
        </w:tc>
        <w:tc>
          <w:tcPr>
            <w:tcW w:w="851" w:type="dxa"/>
            <w:tcBorders>
              <w:top w:val="nil"/>
              <w:left w:val="nil"/>
              <w:bottom w:val="nil"/>
              <w:right w:val="single" w:sz="12"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color w:val="333333"/>
                <w:sz w:val="18"/>
                <w:szCs w:val="18"/>
                <w:lang w:val="en-US"/>
              </w:rPr>
            </w:pPr>
            <w:r w:rsidRPr="00830991">
              <w:rPr>
                <w:rFonts w:eastAsia="Times New Roman" w:cs="Times New Roman"/>
                <w:color w:val="333333"/>
                <w:sz w:val="18"/>
                <w:szCs w:val="18"/>
                <w:lang w:val="en-US"/>
              </w:rPr>
              <w:t>0,42%</w:t>
            </w:r>
          </w:p>
        </w:tc>
      </w:tr>
      <w:tr w:rsidR="00830991" w:rsidRPr="00830991" w:rsidTr="00830991">
        <w:trPr>
          <w:trHeight w:val="317"/>
        </w:trPr>
        <w:tc>
          <w:tcPr>
            <w:tcW w:w="1917" w:type="dxa"/>
            <w:tcBorders>
              <w:top w:val="single" w:sz="8" w:space="0" w:color="auto"/>
              <w:left w:val="single" w:sz="8" w:space="0" w:color="auto"/>
              <w:bottom w:val="single" w:sz="8" w:space="0" w:color="auto"/>
              <w:right w:val="single" w:sz="4" w:space="0" w:color="000000"/>
            </w:tcBorders>
            <w:shd w:val="clear" w:color="auto" w:fill="auto"/>
            <w:vAlign w:val="center"/>
            <w:hideMark/>
          </w:tcPr>
          <w:p w:rsidR="00830991" w:rsidRPr="00830991" w:rsidRDefault="00830991" w:rsidP="00830991">
            <w:pPr>
              <w:spacing w:after="0" w:line="240" w:lineRule="auto"/>
              <w:rPr>
                <w:rFonts w:eastAsia="Times New Roman" w:cs="Times New Roman"/>
                <w:b/>
                <w:bCs/>
                <w:color w:val="000000"/>
                <w:sz w:val="18"/>
                <w:szCs w:val="18"/>
                <w:lang w:val="en-US"/>
              </w:rPr>
            </w:pPr>
            <w:r w:rsidRPr="00830991">
              <w:rPr>
                <w:rFonts w:eastAsia="Times New Roman" w:cs="Times New Roman"/>
                <w:b/>
                <w:bCs/>
                <w:color w:val="000000"/>
                <w:sz w:val="18"/>
                <w:szCs w:val="18"/>
                <w:lang w:val="en-US"/>
              </w:rPr>
              <w:t xml:space="preserve"> Genel Toplam</w:t>
            </w:r>
          </w:p>
        </w:tc>
        <w:tc>
          <w:tcPr>
            <w:tcW w:w="1097" w:type="dxa"/>
            <w:tcBorders>
              <w:top w:val="single" w:sz="8" w:space="0" w:color="auto"/>
              <w:left w:val="nil"/>
              <w:bottom w:val="single" w:sz="8" w:space="0" w:color="auto"/>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b/>
                <w:bCs/>
                <w:color w:val="333333"/>
                <w:sz w:val="18"/>
                <w:szCs w:val="18"/>
                <w:lang w:val="en-US"/>
              </w:rPr>
            </w:pPr>
            <w:r w:rsidRPr="00830991">
              <w:rPr>
                <w:rFonts w:eastAsia="Times New Roman" w:cs="Times New Roman"/>
                <w:b/>
                <w:bCs/>
                <w:color w:val="333333"/>
                <w:sz w:val="18"/>
                <w:szCs w:val="18"/>
                <w:lang w:val="en-US"/>
              </w:rPr>
              <w:t>403.638,85</w:t>
            </w:r>
          </w:p>
        </w:tc>
        <w:tc>
          <w:tcPr>
            <w:tcW w:w="1212" w:type="dxa"/>
            <w:tcBorders>
              <w:top w:val="single" w:sz="8" w:space="0" w:color="auto"/>
              <w:left w:val="nil"/>
              <w:bottom w:val="single" w:sz="8" w:space="0" w:color="auto"/>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b/>
                <w:bCs/>
                <w:color w:val="333333"/>
                <w:sz w:val="18"/>
                <w:szCs w:val="18"/>
                <w:lang w:val="en-US"/>
              </w:rPr>
            </w:pPr>
            <w:r w:rsidRPr="00830991">
              <w:rPr>
                <w:rFonts w:eastAsia="Times New Roman" w:cs="Times New Roman"/>
                <w:b/>
                <w:bCs/>
                <w:color w:val="333333"/>
                <w:sz w:val="18"/>
                <w:szCs w:val="18"/>
                <w:lang w:val="en-US"/>
              </w:rPr>
              <w:t>5.635.508,13</w:t>
            </w:r>
          </w:p>
        </w:tc>
        <w:tc>
          <w:tcPr>
            <w:tcW w:w="1212" w:type="dxa"/>
            <w:tcBorders>
              <w:top w:val="single" w:sz="8" w:space="0" w:color="auto"/>
              <w:left w:val="nil"/>
              <w:bottom w:val="single" w:sz="8" w:space="0" w:color="auto"/>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b/>
                <w:bCs/>
                <w:color w:val="333333"/>
                <w:sz w:val="18"/>
                <w:szCs w:val="18"/>
                <w:lang w:val="en-US"/>
              </w:rPr>
            </w:pPr>
            <w:r w:rsidRPr="00830991">
              <w:rPr>
                <w:rFonts w:eastAsia="Times New Roman" w:cs="Times New Roman"/>
                <w:b/>
                <w:bCs/>
                <w:color w:val="333333"/>
                <w:sz w:val="18"/>
                <w:szCs w:val="18"/>
                <w:lang w:val="en-US"/>
              </w:rPr>
              <w:t>9.175.353,87</w:t>
            </w:r>
          </w:p>
        </w:tc>
        <w:tc>
          <w:tcPr>
            <w:tcW w:w="1179" w:type="dxa"/>
            <w:tcBorders>
              <w:top w:val="single" w:sz="8" w:space="0" w:color="auto"/>
              <w:left w:val="nil"/>
              <w:bottom w:val="single" w:sz="8" w:space="0" w:color="auto"/>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b/>
                <w:bCs/>
                <w:color w:val="333333"/>
                <w:sz w:val="18"/>
                <w:szCs w:val="18"/>
                <w:lang w:val="en-US"/>
              </w:rPr>
            </w:pPr>
            <w:r w:rsidRPr="00830991">
              <w:rPr>
                <w:rFonts w:eastAsia="Times New Roman" w:cs="Times New Roman"/>
                <w:b/>
                <w:bCs/>
                <w:color w:val="333333"/>
                <w:sz w:val="18"/>
                <w:szCs w:val="18"/>
                <w:lang w:val="en-US"/>
              </w:rPr>
              <w:t>2.626.524,15</w:t>
            </w:r>
          </w:p>
        </w:tc>
        <w:tc>
          <w:tcPr>
            <w:tcW w:w="1311" w:type="dxa"/>
            <w:tcBorders>
              <w:top w:val="single" w:sz="8" w:space="0" w:color="auto"/>
              <w:left w:val="nil"/>
              <w:bottom w:val="single" w:sz="8" w:space="0" w:color="auto"/>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b/>
                <w:bCs/>
                <w:color w:val="333333"/>
                <w:sz w:val="18"/>
                <w:szCs w:val="18"/>
                <w:lang w:val="en-US"/>
              </w:rPr>
            </w:pPr>
            <w:r w:rsidRPr="00830991">
              <w:rPr>
                <w:rFonts w:eastAsia="Times New Roman" w:cs="Times New Roman"/>
                <w:b/>
                <w:bCs/>
                <w:color w:val="333333"/>
                <w:sz w:val="18"/>
                <w:szCs w:val="18"/>
                <w:lang w:val="en-US"/>
              </w:rPr>
              <w:t>6.661.322,31</w:t>
            </w:r>
          </w:p>
        </w:tc>
        <w:tc>
          <w:tcPr>
            <w:tcW w:w="1276" w:type="dxa"/>
            <w:tcBorders>
              <w:top w:val="single" w:sz="8" w:space="0" w:color="auto"/>
              <w:left w:val="nil"/>
              <w:bottom w:val="single" w:sz="8" w:space="0" w:color="auto"/>
              <w:right w:val="single" w:sz="4" w:space="0" w:color="000000"/>
            </w:tcBorders>
            <w:shd w:val="clear" w:color="auto" w:fill="auto"/>
            <w:vAlign w:val="center"/>
            <w:hideMark/>
          </w:tcPr>
          <w:p w:rsidR="00830991" w:rsidRPr="00830991" w:rsidRDefault="00830991" w:rsidP="00830991">
            <w:pPr>
              <w:spacing w:after="0" w:line="240" w:lineRule="auto"/>
              <w:jc w:val="right"/>
              <w:rPr>
                <w:rFonts w:eastAsia="Times New Roman" w:cs="Times New Roman"/>
                <w:b/>
                <w:bCs/>
                <w:color w:val="333333"/>
                <w:sz w:val="18"/>
                <w:szCs w:val="18"/>
                <w:lang w:val="en-US"/>
              </w:rPr>
            </w:pPr>
            <w:r w:rsidRPr="00830991">
              <w:rPr>
                <w:rFonts w:eastAsia="Times New Roman" w:cs="Times New Roman"/>
                <w:b/>
                <w:bCs/>
                <w:color w:val="333333"/>
                <w:sz w:val="18"/>
                <w:szCs w:val="18"/>
                <w:lang w:val="en-US"/>
              </w:rPr>
              <w:t>24.502.347,31</w:t>
            </w:r>
          </w:p>
        </w:tc>
        <w:tc>
          <w:tcPr>
            <w:tcW w:w="851" w:type="dxa"/>
            <w:tcBorders>
              <w:top w:val="single" w:sz="8" w:space="0" w:color="auto"/>
              <w:left w:val="nil"/>
              <w:bottom w:val="single" w:sz="8" w:space="0" w:color="auto"/>
              <w:right w:val="single" w:sz="8" w:space="0" w:color="auto"/>
            </w:tcBorders>
            <w:shd w:val="clear" w:color="auto" w:fill="auto"/>
            <w:vAlign w:val="center"/>
            <w:hideMark/>
          </w:tcPr>
          <w:p w:rsidR="00830991" w:rsidRPr="00830991" w:rsidRDefault="00830991" w:rsidP="00830991">
            <w:pPr>
              <w:spacing w:after="0" w:line="240" w:lineRule="auto"/>
              <w:jc w:val="right"/>
              <w:rPr>
                <w:rFonts w:eastAsia="Times New Roman" w:cs="Times New Roman"/>
                <w:b/>
                <w:bCs/>
                <w:color w:val="333333"/>
                <w:sz w:val="18"/>
                <w:szCs w:val="18"/>
                <w:lang w:val="en-US"/>
              </w:rPr>
            </w:pPr>
            <w:r w:rsidRPr="00830991">
              <w:rPr>
                <w:rFonts w:eastAsia="Times New Roman" w:cs="Times New Roman"/>
                <w:b/>
                <w:bCs/>
                <w:color w:val="333333"/>
                <w:sz w:val="18"/>
                <w:szCs w:val="18"/>
                <w:lang w:val="en-US"/>
              </w:rPr>
              <w:t>100%</w:t>
            </w:r>
          </w:p>
        </w:tc>
      </w:tr>
    </w:tbl>
    <w:p w:rsidR="00830991" w:rsidRPr="00830991" w:rsidRDefault="00830991" w:rsidP="00830991">
      <w:pPr>
        <w:keepNext/>
        <w:keepLines/>
        <w:numPr>
          <w:ilvl w:val="0"/>
          <w:numId w:val="1"/>
        </w:numPr>
        <w:spacing w:before="240" w:after="240" w:line="240" w:lineRule="auto"/>
        <w:ind w:left="357" w:hanging="357"/>
        <w:jc w:val="both"/>
        <w:outlineLvl w:val="0"/>
        <w:rPr>
          <w:rFonts w:eastAsia="Times New Roman" w:cs="Times New Roman"/>
          <w:b/>
          <w:bCs/>
          <w:szCs w:val="24"/>
          <w:lang w:eastAsia="tr-TR"/>
        </w:rPr>
      </w:pPr>
      <w:bookmarkStart w:id="141" w:name="_Toc117673986"/>
      <w:bookmarkEnd w:id="138"/>
      <w:bookmarkEnd w:id="139"/>
      <w:r w:rsidRPr="00830991">
        <w:rPr>
          <w:rFonts w:eastAsia="Times New Roman" w:cs="Times New Roman"/>
          <w:b/>
          <w:bCs/>
          <w:szCs w:val="24"/>
          <w:lang w:eastAsia="tr-TR"/>
        </w:rPr>
        <w:t>YURTDIŞI ELEKTRİK TİCARETİ</w:t>
      </w:r>
      <w:bookmarkEnd w:id="141"/>
    </w:p>
    <w:p w:rsidR="00830991" w:rsidRPr="00830991" w:rsidRDefault="00830991" w:rsidP="00830991">
      <w:pPr>
        <w:keepNext/>
        <w:spacing w:line="240" w:lineRule="auto"/>
        <w:jc w:val="both"/>
        <w:outlineLvl w:val="7"/>
        <w:rPr>
          <w:rFonts w:cs="Times New Roman"/>
          <w:b/>
          <w:iCs/>
          <w:szCs w:val="24"/>
        </w:rPr>
      </w:pPr>
      <w:bookmarkStart w:id="142" w:name="_Toc99112797"/>
      <w:bookmarkStart w:id="143" w:name="_Toc117674018"/>
      <w:r w:rsidRPr="00830991">
        <w:rPr>
          <w:rFonts w:cs="Times New Roman"/>
          <w:b/>
          <w:iCs/>
          <w:szCs w:val="24"/>
        </w:rPr>
        <w:t xml:space="preserve">Tablo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3</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Tablo \* ARABIC \s 1 </w:instrText>
      </w:r>
      <w:r w:rsidRPr="00830991">
        <w:rPr>
          <w:rFonts w:cs="Times New Roman"/>
          <w:b/>
          <w:iCs/>
          <w:szCs w:val="24"/>
        </w:rPr>
        <w:fldChar w:fldCharType="separate"/>
      </w:r>
      <w:r w:rsidRPr="00830991">
        <w:rPr>
          <w:rFonts w:cs="Times New Roman"/>
          <w:b/>
          <w:iCs/>
          <w:noProof/>
          <w:szCs w:val="24"/>
        </w:rPr>
        <w:t>1</w:t>
      </w:r>
      <w:r w:rsidRPr="00830991">
        <w:rPr>
          <w:rFonts w:cs="Times New Roman"/>
          <w:b/>
          <w:iCs/>
          <w:noProof/>
          <w:szCs w:val="24"/>
        </w:rPr>
        <w:fldChar w:fldCharType="end"/>
      </w:r>
      <w:r w:rsidRPr="00830991">
        <w:rPr>
          <w:rFonts w:cs="Times New Roman"/>
          <w:b/>
          <w:iCs/>
          <w:szCs w:val="24"/>
        </w:rPr>
        <w:t xml:space="preserve"> Ağustos 2022 Döneminde Ülke Bazında Yurtdışı Elektrik Ticareti* (MWh)</w:t>
      </w:r>
      <w:bookmarkEnd w:id="142"/>
      <w:bookmarkEnd w:id="143"/>
    </w:p>
    <w:tbl>
      <w:tblPr>
        <w:tblW w:w="8718" w:type="dxa"/>
        <w:tblInd w:w="-10" w:type="dxa"/>
        <w:tblLook w:val="04A0" w:firstRow="1" w:lastRow="0" w:firstColumn="1" w:lastColumn="0" w:noHBand="0" w:noVBand="1"/>
      </w:tblPr>
      <w:tblGrid>
        <w:gridCol w:w="2362"/>
        <w:gridCol w:w="3178"/>
        <w:gridCol w:w="3178"/>
      </w:tblGrid>
      <w:tr w:rsidR="00830991" w:rsidRPr="00830991" w:rsidTr="00830991">
        <w:trPr>
          <w:trHeight w:val="492"/>
        </w:trPr>
        <w:tc>
          <w:tcPr>
            <w:tcW w:w="2362"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830991" w:rsidRPr="00830991" w:rsidRDefault="00830991" w:rsidP="00830991">
            <w:pPr>
              <w:spacing w:after="0" w:line="240" w:lineRule="auto"/>
              <w:rPr>
                <w:rFonts w:eastAsia="Times New Roman" w:cs="Times New Roman"/>
                <w:b/>
                <w:bCs/>
                <w:color w:val="FFFFFF"/>
                <w:szCs w:val="24"/>
                <w:lang w:val="en-US"/>
              </w:rPr>
            </w:pPr>
            <w:r w:rsidRPr="00830991">
              <w:rPr>
                <w:rFonts w:eastAsia="Times New Roman" w:cs="Times New Roman"/>
                <w:b/>
                <w:bCs/>
                <w:color w:val="FFFFFF"/>
                <w:szCs w:val="24"/>
                <w:lang w:val="en-US"/>
              </w:rPr>
              <w:t>ÜLKE</w:t>
            </w:r>
          </w:p>
        </w:tc>
        <w:tc>
          <w:tcPr>
            <w:tcW w:w="3178" w:type="dxa"/>
            <w:tcBorders>
              <w:top w:val="single" w:sz="8" w:space="0" w:color="auto"/>
              <w:left w:val="nil"/>
              <w:bottom w:val="single" w:sz="8" w:space="0" w:color="auto"/>
              <w:right w:val="single" w:sz="8" w:space="0" w:color="auto"/>
            </w:tcBorders>
            <w:shd w:val="clear" w:color="000000" w:fill="FF0000"/>
            <w:noWrap/>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Gelen Enerji (MWh)</w:t>
            </w:r>
          </w:p>
        </w:tc>
        <w:tc>
          <w:tcPr>
            <w:tcW w:w="3178" w:type="dxa"/>
            <w:tcBorders>
              <w:top w:val="single" w:sz="8" w:space="0" w:color="auto"/>
              <w:left w:val="nil"/>
              <w:bottom w:val="single" w:sz="8" w:space="0" w:color="auto"/>
              <w:right w:val="single" w:sz="8" w:space="0" w:color="auto"/>
            </w:tcBorders>
            <w:shd w:val="clear" w:color="000000" w:fill="FF0000"/>
            <w:noWrap/>
            <w:vAlign w:val="center"/>
            <w:hideMark/>
          </w:tcPr>
          <w:p w:rsidR="00830991" w:rsidRPr="00830991" w:rsidRDefault="00830991" w:rsidP="00830991">
            <w:pPr>
              <w:spacing w:after="0" w:line="240" w:lineRule="auto"/>
              <w:jc w:val="center"/>
              <w:rPr>
                <w:rFonts w:eastAsia="Times New Roman" w:cs="Times New Roman"/>
                <w:b/>
                <w:bCs/>
                <w:color w:val="FFFFFF"/>
                <w:szCs w:val="24"/>
                <w:lang w:val="en-US"/>
              </w:rPr>
            </w:pPr>
            <w:r w:rsidRPr="00830991">
              <w:rPr>
                <w:rFonts w:eastAsia="Times New Roman" w:cs="Times New Roman"/>
                <w:b/>
                <w:bCs/>
                <w:color w:val="FFFFFF"/>
                <w:szCs w:val="24"/>
                <w:lang w:val="en-US"/>
              </w:rPr>
              <w:t>Giden Enerji (MWh)</w:t>
            </w:r>
          </w:p>
        </w:tc>
      </w:tr>
      <w:tr w:rsidR="00830991" w:rsidRPr="00830991" w:rsidTr="00830991">
        <w:trPr>
          <w:trHeight w:val="492"/>
        </w:trPr>
        <w:tc>
          <w:tcPr>
            <w:tcW w:w="2362" w:type="dxa"/>
            <w:tcBorders>
              <w:top w:val="nil"/>
              <w:left w:val="single" w:sz="8" w:space="0" w:color="auto"/>
              <w:bottom w:val="single" w:sz="8" w:space="0" w:color="auto"/>
              <w:right w:val="single" w:sz="8" w:space="0" w:color="auto"/>
            </w:tcBorders>
            <w:shd w:val="clear" w:color="000000" w:fill="FF5050"/>
            <w:noWrap/>
            <w:vAlign w:val="center"/>
            <w:hideMark/>
          </w:tcPr>
          <w:p w:rsidR="00830991" w:rsidRPr="00830991" w:rsidRDefault="00830991" w:rsidP="00830991">
            <w:pPr>
              <w:spacing w:after="0" w:line="240" w:lineRule="auto"/>
              <w:rPr>
                <w:rFonts w:eastAsia="Times New Roman" w:cs="Times New Roman"/>
                <w:b/>
                <w:bCs/>
                <w:color w:val="FFFFFF"/>
                <w:szCs w:val="24"/>
                <w:lang w:val="en-US"/>
              </w:rPr>
            </w:pPr>
            <w:r w:rsidRPr="00830991">
              <w:rPr>
                <w:rFonts w:eastAsia="Times New Roman" w:cs="Times New Roman"/>
                <w:b/>
                <w:bCs/>
                <w:color w:val="FFFFFF"/>
                <w:szCs w:val="24"/>
                <w:lang w:val="en-US"/>
              </w:rPr>
              <w:t>BULGARİSTAN</w:t>
            </w:r>
          </w:p>
        </w:tc>
        <w:tc>
          <w:tcPr>
            <w:tcW w:w="3178" w:type="dxa"/>
            <w:tcBorders>
              <w:top w:val="nil"/>
              <w:left w:val="nil"/>
              <w:bottom w:val="single" w:sz="8" w:space="0" w:color="auto"/>
              <w:right w:val="single" w:sz="8" w:space="0" w:color="auto"/>
            </w:tcBorders>
            <w:shd w:val="clear" w:color="auto" w:fill="auto"/>
            <w:noWrap/>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77.909,13</w:t>
            </w:r>
          </w:p>
        </w:tc>
        <w:tc>
          <w:tcPr>
            <w:tcW w:w="3178" w:type="dxa"/>
            <w:tcBorders>
              <w:top w:val="nil"/>
              <w:left w:val="nil"/>
              <w:bottom w:val="single" w:sz="8" w:space="0" w:color="auto"/>
              <w:right w:val="single" w:sz="8" w:space="0" w:color="auto"/>
            </w:tcBorders>
            <w:shd w:val="clear" w:color="auto" w:fill="auto"/>
            <w:noWrap/>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25.188,43</w:t>
            </w:r>
          </w:p>
        </w:tc>
      </w:tr>
      <w:tr w:rsidR="00830991" w:rsidRPr="00830991" w:rsidTr="00830991">
        <w:trPr>
          <w:trHeight w:val="492"/>
        </w:trPr>
        <w:tc>
          <w:tcPr>
            <w:tcW w:w="2362" w:type="dxa"/>
            <w:tcBorders>
              <w:top w:val="nil"/>
              <w:left w:val="single" w:sz="8" w:space="0" w:color="auto"/>
              <w:bottom w:val="single" w:sz="8" w:space="0" w:color="auto"/>
              <w:right w:val="single" w:sz="8" w:space="0" w:color="auto"/>
            </w:tcBorders>
            <w:shd w:val="clear" w:color="000000" w:fill="FF5050"/>
            <w:noWrap/>
            <w:vAlign w:val="center"/>
            <w:hideMark/>
          </w:tcPr>
          <w:p w:rsidR="00830991" w:rsidRPr="00830991" w:rsidRDefault="00830991" w:rsidP="00830991">
            <w:pPr>
              <w:spacing w:after="0" w:line="240" w:lineRule="auto"/>
              <w:rPr>
                <w:rFonts w:eastAsia="Times New Roman" w:cs="Times New Roman"/>
                <w:b/>
                <w:bCs/>
                <w:color w:val="FFFFFF"/>
                <w:szCs w:val="24"/>
                <w:lang w:val="en-US"/>
              </w:rPr>
            </w:pPr>
            <w:r w:rsidRPr="00830991">
              <w:rPr>
                <w:rFonts w:eastAsia="Times New Roman" w:cs="Times New Roman"/>
                <w:b/>
                <w:bCs/>
                <w:color w:val="FFFFFF"/>
                <w:szCs w:val="24"/>
                <w:lang w:val="en-US"/>
              </w:rPr>
              <w:t>GÜRCİSTAN</w:t>
            </w:r>
          </w:p>
        </w:tc>
        <w:tc>
          <w:tcPr>
            <w:tcW w:w="3178" w:type="dxa"/>
            <w:tcBorders>
              <w:top w:val="nil"/>
              <w:left w:val="nil"/>
              <w:bottom w:val="single" w:sz="8" w:space="0" w:color="auto"/>
              <w:right w:val="single" w:sz="8" w:space="0" w:color="auto"/>
            </w:tcBorders>
            <w:shd w:val="clear" w:color="auto" w:fill="auto"/>
            <w:noWrap/>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487.331,00</w:t>
            </w:r>
          </w:p>
        </w:tc>
        <w:tc>
          <w:tcPr>
            <w:tcW w:w="3178" w:type="dxa"/>
            <w:tcBorders>
              <w:top w:val="nil"/>
              <w:left w:val="nil"/>
              <w:bottom w:val="single" w:sz="8" w:space="0" w:color="auto"/>
              <w:right w:val="single" w:sz="8" w:space="0" w:color="auto"/>
            </w:tcBorders>
            <w:shd w:val="clear" w:color="auto" w:fill="auto"/>
            <w:noWrap/>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0,00</w:t>
            </w:r>
          </w:p>
        </w:tc>
      </w:tr>
      <w:tr w:rsidR="00830991" w:rsidRPr="00830991" w:rsidTr="00830991">
        <w:trPr>
          <w:trHeight w:val="492"/>
        </w:trPr>
        <w:tc>
          <w:tcPr>
            <w:tcW w:w="2362" w:type="dxa"/>
            <w:tcBorders>
              <w:top w:val="nil"/>
              <w:left w:val="single" w:sz="8" w:space="0" w:color="auto"/>
              <w:bottom w:val="single" w:sz="8" w:space="0" w:color="auto"/>
              <w:right w:val="single" w:sz="8" w:space="0" w:color="auto"/>
            </w:tcBorders>
            <w:shd w:val="clear" w:color="000000" w:fill="FF5050"/>
            <w:noWrap/>
            <w:vAlign w:val="center"/>
            <w:hideMark/>
          </w:tcPr>
          <w:p w:rsidR="00830991" w:rsidRPr="00830991" w:rsidRDefault="00830991" w:rsidP="00830991">
            <w:pPr>
              <w:spacing w:after="0" w:line="240" w:lineRule="auto"/>
              <w:rPr>
                <w:rFonts w:eastAsia="Times New Roman" w:cs="Times New Roman"/>
                <w:b/>
                <w:bCs/>
                <w:color w:val="FFFFFF"/>
                <w:szCs w:val="24"/>
                <w:lang w:val="en-US"/>
              </w:rPr>
            </w:pPr>
            <w:r w:rsidRPr="00830991">
              <w:rPr>
                <w:rFonts w:eastAsia="Times New Roman" w:cs="Times New Roman"/>
                <w:b/>
                <w:bCs/>
                <w:color w:val="FFFFFF"/>
                <w:szCs w:val="24"/>
                <w:lang w:val="en-US"/>
              </w:rPr>
              <w:t>SURİYE</w:t>
            </w:r>
          </w:p>
        </w:tc>
        <w:tc>
          <w:tcPr>
            <w:tcW w:w="3178" w:type="dxa"/>
            <w:tcBorders>
              <w:top w:val="nil"/>
              <w:left w:val="nil"/>
              <w:bottom w:val="single" w:sz="8" w:space="0" w:color="auto"/>
              <w:right w:val="single" w:sz="8" w:space="0" w:color="auto"/>
            </w:tcBorders>
            <w:shd w:val="clear" w:color="auto" w:fill="auto"/>
            <w:noWrap/>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13,81</w:t>
            </w:r>
          </w:p>
        </w:tc>
        <w:tc>
          <w:tcPr>
            <w:tcW w:w="3178" w:type="dxa"/>
            <w:tcBorders>
              <w:top w:val="nil"/>
              <w:left w:val="nil"/>
              <w:bottom w:val="single" w:sz="8" w:space="0" w:color="auto"/>
              <w:right w:val="single" w:sz="8" w:space="0" w:color="auto"/>
            </w:tcBorders>
            <w:shd w:val="clear" w:color="auto" w:fill="auto"/>
            <w:noWrap/>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43.482,30</w:t>
            </w:r>
          </w:p>
        </w:tc>
      </w:tr>
      <w:tr w:rsidR="00830991" w:rsidRPr="00830991" w:rsidTr="00830991">
        <w:trPr>
          <w:trHeight w:val="492"/>
        </w:trPr>
        <w:tc>
          <w:tcPr>
            <w:tcW w:w="2362" w:type="dxa"/>
            <w:tcBorders>
              <w:top w:val="nil"/>
              <w:left w:val="single" w:sz="8" w:space="0" w:color="auto"/>
              <w:bottom w:val="single" w:sz="8" w:space="0" w:color="auto"/>
              <w:right w:val="single" w:sz="8" w:space="0" w:color="auto"/>
            </w:tcBorders>
            <w:shd w:val="clear" w:color="000000" w:fill="FF5050"/>
            <w:noWrap/>
            <w:vAlign w:val="center"/>
            <w:hideMark/>
          </w:tcPr>
          <w:p w:rsidR="00830991" w:rsidRPr="00830991" w:rsidRDefault="00830991" w:rsidP="00830991">
            <w:pPr>
              <w:spacing w:after="0" w:line="240" w:lineRule="auto"/>
              <w:rPr>
                <w:rFonts w:eastAsia="Times New Roman" w:cs="Times New Roman"/>
                <w:b/>
                <w:bCs/>
                <w:color w:val="FFFFFF"/>
                <w:szCs w:val="24"/>
                <w:lang w:val="en-US"/>
              </w:rPr>
            </w:pPr>
            <w:r w:rsidRPr="00830991">
              <w:rPr>
                <w:rFonts w:eastAsia="Times New Roman" w:cs="Times New Roman"/>
                <w:b/>
                <w:bCs/>
                <w:color w:val="FFFFFF"/>
                <w:szCs w:val="24"/>
                <w:lang w:val="en-US"/>
              </w:rPr>
              <w:t>YUNANİSTAN</w:t>
            </w:r>
          </w:p>
        </w:tc>
        <w:tc>
          <w:tcPr>
            <w:tcW w:w="3178" w:type="dxa"/>
            <w:tcBorders>
              <w:top w:val="nil"/>
              <w:left w:val="nil"/>
              <w:bottom w:val="single" w:sz="8" w:space="0" w:color="auto"/>
              <w:right w:val="single" w:sz="8" w:space="0" w:color="auto"/>
            </w:tcBorders>
            <w:shd w:val="clear" w:color="auto" w:fill="auto"/>
            <w:noWrap/>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817,00</w:t>
            </w:r>
          </w:p>
        </w:tc>
        <w:tc>
          <w:tcPr>
            <w:tcW w:w="3178" w:type="dxa"/>
            <w:tcBorders>
              <w:top w:val="nil"/>
              <w:left w:val="nil"/>
              <w:bottom w:val="single" w:sz="8" w:space="0" w:color="auto"/>
              <w:right w:val="single" w:sz="8" w:space="0" w:color="auto"/>
            </w:tcBorders>
            <w:shd w:val="clear" w:color="auto" w:fill="auto"/>
            <w:noWrap/>
            <w:vAlign w:val="center"/>
            <w:hideMark/>
          </w:tcPr>
          <w:p w:rsidR="00830991" w:rsidRPr="00830991" w:rsidRDefault="00830991" w:rsidP="00830991">
            <w:pPr>
              <w:spacing w:after="0" w:line="240" w:lineRule="auto"/>
              <w:jc w:val="right"/>
              <w:rPr>
                <w:rFonts w:eastAsia="Times New Roman" w:cs="Times New Roman"/>
                <w:color w:val="000000"/>
                <w:szCs w:val="24"/>
                <w:lang w:val="en-US"/>
              </w:rPr>
            </w:pPr>
            <w:r w:rsidRPr="00830991">
              <w:rPr>
                <w:rFonts w:eastAsia="Times New Roman" w:cs="Times New Roman"/>
                <w:color w:val="000000"/>
                <w:szCs w:val="24"/>
                <w:lang w:val="en-US"/>
              </w:rPr>
              <w:t>171.213,00</w:t>
            </w:r>
          </w:p>
        </w:tc>
      </w:tr>
      <w:tr w:rsidR="00830991" w:rsidRPr="00830991" w:rsidTr="00830991">
        <w:trPr>
          <w:trHeight w:val="492"/>
        </w:trPr>
        <w:tc>
          <w:tcPr>
            <w:tcW w:w="2362" w:type="dxa"/>
            <w:tcBorders>
              <w:top w:val="nil"/>
              <w:left w:val="single" w:sz="8" w:space="0" w:color="auto"/>
              <w:bottom w:val="single" w:sz="8" w:space="0" w:color="auto"/>
              <w:right w:val="single" w:sz="8" w:space="0" w:color="auto"/>
            </w:tcBorders>
            <w:shd w:val="clear" w:color="000000" w:fill="FF5050"/>
            <w:noWrap/>
            <w:vAlign w:val="center"/>
            <w:hideMark/>
          </w:tcPr>
          <w:p w:rsidR="00830991" w:rsidRPr="00830991" w:rsidRDefault="00830991" w:rsidP="00830991">
            <w:pPr>
              <w:spacing w:after="0" w:line="240" w:lineRule="auto"/>
              <w:rPr>
                <w:rFonts w:eastAsia="Times New Roman" w:cs="Times New Roman"/>
                <w:b/>
                <w:bCs/>
                <w:color w:val="FFFFFF"/>
                <w:szCs w:val="24"/>
                <w:lang w:val="en-US"/>
              </w:rPr>
            </w:pPr>
            <w:r w:rsidRPr="00830991">
              <w:rPr>
                <w:rFonts w:eastAsia="Times New Roman" w:cs="Times New Roman"/>
                <w:b/>
                <w:bCs/>
                <w:color w:val="FFFFFF"/>
                <w:szCs w:val="24"/>
                <w:lang w:val="en-US"/>
              </w:rPr>
              <w:t>Genel Toplam</w:t>
            </w:r>
          </w:p>
        </w:tc>
        <w:tc>
          <w:tcPr>
            <w:tcW w:w="3178" w:type="dxa"/>
            <w:tcBorders>
              <w:top w:val="single" w:sz="4" w:space="0" w:color="95B3D7"/>
              <w:left w:val="nil"/>
              <w:bottom w:val="single" w:sz="8" w:space="0" w:color="auto"/>
              <w:right w:val="single" w:sz="8" w:space="0" w:color="auto"/>
            </w:tcBorders>
            <w:shd w:val="clear" w:color="000000" w:fill="FF5050"/>
            <w:noWrap/>
            <w:vAlign w:val="center"/>
            <w:hideMark/>
          </w:tcPr>
          <w:p w:rsidR="00830991" w:rsidRPr="00830991" w:rsidRDefault="00830991" w:rsidP="00830991">
            <w:pPr>
              <w:spacing w:after="0" w:line="240" w:lineRule="auto"/>
              <w:jc w:val="right"/>
              <w:rPr>
                <w:rFonts w:eastAsia="Times New Roman" w:cs="Times New Roman"/>
                <w:b/>
                <w:bCs/>
                <w:color w:val="000000"/>
                <w:szCs w:val="24"/>
                <w:lang w:val="en-US"/>
              </w:rPr>
            </w:pPr>
            <w:r w:rsidRPr="00830991">
              <w:rPr>
                <w:rFonts w:eastAsia="Times New Roman" w:cs="Times New Roman"/>
                <w:b/>
                <w:bCs/>
                <w:color w:val="000000"/>
                <w:szCs w:val="24"/>
                <w:lang w:val="en-US"/>
              </w:rPr>
              <w:t>566.070,94</w:t>
            </w:r>
          </w:p>
        </w:tc>
        <w:tc>
          <w:tcPr>
            <w:tcW w:w="3178" w:type="dxa"/>
            <w:tcBorders>
              <w:top w:val="single" w:sz="4" w:space="0" w:color="95B3D7"/>
              <w:left w:val="nil"/>
              <w:bottom w:val="single" w:sz="8" w:space="0" w:color="auto"/>
              <w:right w:val="single" w:sz="8" w:space="0" w:color="auto"/>
            </w:tcBorders>
            <w:shd w:val="clear" w:color="000000" w:fill="FF5050"/>
            <w:noWrap/>
            <w:vAlign w:val="center"/>
            <w:hideMark/>
          </w:tcPr>
          <w:p w:rsidR="00830991" w:rsidRPr="00830991" w:rsidRDefault="00830991" w:rsidP="00830991">
            <w:pPr>
              <w:spacing w:after="0" w:line="240" w:lineRule="auto"/>
              <w:jc w:val="right"/>
              <w:rPr>
                <w:rFonts w:eastAsia="Times New Roman" w:cs="Times New Roman"/>
                <w:b/>
                <w:bCs/>
                <w:color w:val="000000"/>
                <w:szCs w:val="24"/>
                <w:lang w:val="en-US"/>
              </w:rPr>
            </w:pPr>
            <w:r w:rsidRPr="00830991">
              <w:rPr>
                <w:rFonts w:eastAsia="Times New Roman" w:cs="Times New Roman"/>
                <w:b/>
                <w:bCs/>
                <w:color w:val="000000"/>
                <w:szCs w:val="24"/>
                <w:lang w:val="en-US"/>
              </w:rPr>
              <w:t>239.883,73</w:t>
            </w:r>
          </w:p>
        </w:tc>
      </w:tr>
    </w:tbl>
    <w:p w:rsidR="00830991" w:rsidRPr="00830991" w:rsidRDefault="00830991" w:rsidP="00830991">
      <w:pPr>
        <w:spacing w:after="0" w:line="240" w:lineRule="auto"/>
        <w:rPr>
          <w:rFonts w:ascii="Arial" w:hAnsi="Arial" w:cs="Arial"/>
          <w:i/>
          <w:sz w:val="20"/>
          <w:szCs w:val="20"/>
        </w:rPr>
      </w:pPr>
    </w:p>
    <w:p w:rsidR="00830991" w:rsidRPr="00830991" w:rsidRDefault="00830991" w:rsidP="00830991">
      <w:pPr>
        <w:rPr>
          <w:rFonts w:ascii="Arial" w:hAnsi="Arial" w:cs="Arial"/>
          <w:i/>
          <w:sz w:val="20"/>
          <w:szCs w:val="20"/>
        </w:rPr>
      </w:pPr>
      <w:r w:rsidRPr="00830991">
        <w:rPr>
          <w:rFonts w:ascii="Arial" w:hAnsi="Arial" w:cs="Arial"/>
          <w:i/>
          <w:sz w:val="20"/>
          <w:szCs w:val="20"/>
        </w:rPr>
        <w:t>* Söz konusu rakamlar, parasal değil fiziki akışı göstermektedir.</w:t>
      </w:r>
    </w:p>
    <w:p w:rsidR="00830991" w:rsidRPr="00830991" w:rsidRDefault="00830991" w:rsidP="00830991">
      <w:pPr>
        <w:rPr>
          <w:rFonts w:ascii="Arial" w:hAnsi="Arial" w:cs="Arial"/>
          <w:i/>
          <w:sz w:val="20"/>
          <w:szCs w:val="20"/>
        </w:rPr>
      </w:pPr>
    </w:p>
    <w:p w:rsidR="00830991" w:rsidRPr="00830991" w:rsidRDefault="00830991" w:rsidP="00830991">
      <w:pPr>
        <w:rPr>
          <w:rFonts w:ascii="Arial" w:hAnsi="Arial" w:cs="Arial"/>
          <w:i/>
          <w:sz w:val="20"/>
          <w:szCs w:val="20"/>
        </w:rPr>
      </w:pPr>
    </w:p>
    <w:p w:rsidR="00830991" w:rsidRPr="00830991" w:rsidRDefault="00830991" w:rsidP="00830991">
      <w:pPr>
        <w:keepNext/>
      </w:pPr>
      <w:r w:rsidRPr="00830991">
        <w:rPr>
          <w:noProof/>
        </w:rPr>
        <w:drawing>
          <wp:inline distT="0" distB="0" distL="0" distR="0" wp14:anchorId="02E165D5" wp14:editId="1C0C5567">
            <wp:extent cx="5491480" cy="3562597"/>
            <wp:effectExtent l="0" t="0" r="0" b="0"/>
            <wp:docPr id="7" name="Resim 5">
              <a:extLst xmlns:a="http://schemas.openxmlformats.org/drawingml/2006/main">
                <a:ext uri="{FF2B5EF4-FFF2-40B4-BE49-F238E27FC236}">
                  <a16:creationId xmlns:a16="http://schemas.microsoft.com/office/drawing/2014/main" id="{855633D0-CD41-46D0-8F15-6C1D34BEE57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sim 5">
                      <a:extLst>
                        <a:ext uri="{FF2B5EF4-FFF2-40B4-BE49-F238E27FC236}">
                          <a16:creationId xmlns:a16="http://schemas.microsoft.com/office/drawing/2014/main" id="{855633D0-CD41-46D0-8F15-6C1D34BEE574}"/>
                        </a:ext>
                      </a:extLst>
                    </pic:cNvPr>
                    <pic:cNvPicPr>
                      <a:picLocks noChangeAspect="1"/>
                    </pic:cNvPicPr>
                  </pic:nvPicPr>
                  <pic:blipFill>
                    <a:blip r:embed="rId28"/>
                    <a:stretch>
                      <a:fillRect/>
                    </a:stretch>
                  </pic:blipFill>
                  <pic:spPr>
                    <a:xfrm>
                      <a:off x="0" y="0"/>
                      <a:ext cx="5520432" cy="3581379"/>
                    </a:xfrm>
                    <a:prstGeom prst="rect">
                      <a:avLst/>
                    </a:prstGeom>
                  </pic:spPr>
                </pic:pic>
              </a:graphicData>
            </a:graphic>
          </wp:inline>
        </w:drawing>
      </w:r>
    </w:p>
    <w:p w:rsidR="00830991" w:rsidRPr="00830991" w:rsidRDefault="00830991" w:rsidP="00830991">
      <w:pPr>
        <w:spacing w:line="240" w:lineRule="auto"/>
        <w:outlineLvl w:val="7"/>
        <w:rPr>
          <w:rFonts w:cs="Times New Roman"/>
          <w:b/>
          <w:iCs/>
          <w:szCs w:val="24"/>
        </w:rPr>
      </w:pPr>
      <w:bookmarkStart w:id="144" w:name="_Toc99112852"/>
      <w:bookmarkStart w:id="145" w:name="_Toc117674038"/>
      <w:r w:rsidRPr="00830991">
        <w:rPr>
          <w:rFonts w:cs="Times New Roman"/>
          <w:b/>
          <w:iCs/>
          <w:szCs w:val="24"/>
        </w:rPr>
        <w:t xml:space="preserve">Şekil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3</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Şekil \* ARABIC \s 1 </w:instrText>
      </w:r>
      <w:r w:rsidRPr="00830991">
        <w:rPr>
          <w:rFonts w:cs="Times New Roman"/>
          <w:b/>
          <w:iCs/>
          <w:szCs w:val="24"/>
        </w:rPr>
        <w:fldChar w:fldCharType="separate"/>
      </w:r>
      <w:r w:rsidRPr="00830991">
        <w:rPr>
          <w:rFonts w:cs="Times New Roman"/>
          <w:b/>
          <w:iCs/>
          <w:noProof/>
          <w:szCs w:val="24"/>
        </w:rPr>
        <w:t>1</w:t>
      </w:r>
      <w:r w:rsidRPr="00830991">
        <w:rPr>
          <w:rFonts w:cs="Times New Roman"/>
          <w:b/>
          <w:iCs/>
          <w:noProof/>
          <w:szCs w:val="24"/>
        </w:rPr>
        <w:fldChar w:fldCharType="end"/>
      </w:r>
      <w:r w:rsidRPr="00830991">
        <w:rPr>
          <w:rFonts w:cs="Times New Roman"/>
          <w:b/>
          <w:iCs/>
          <w:szCs w:val="24"/>
        </w:rPr>
        <w:t xml:space="preserve"> Ağustos 2022 Döneminde Günlük Bazda Yurtdışı Elektrik Ticareti (MWh)</w:t>
      </w:r>
      <w:bookmarkEnd w:id="144"/>
      <w:bookmarkEnd w:id="145"/>
    </w:p>
    <w:p w:rsidR="00830991" w:rsidRPr="00830991" w:rsidRDefault="00830991" w:rsidP="00830991">
      <w:pPr>
        <w:spacing w:line="240" w:lineRule="auto"/>
        <w:outlineLvl w:val="7"/>
        <w:rPr>
          <w:rFonts w:cs="Times New Roman"/>
          <w:b/>
          <w:iCs/>
          <w:szCs w:val="24"/>
        </w:rPr>
      </w:pPr>
    </w:p>
    <w:p w:rsidR="00830991" w:rsidRPr="00830991" w:rsidRDefault="00830991" w:rsidP="00830991">
      <w:pPr>
        <w:spacing w:before="480" w:after="480" w:line="360" w:lineRule="auto"/>
        <w:ind w:firstLine="709"/>
        <w:jc w:val="both"/>
        <w:rPr>
          <w:rFonts w:cs="Times New Roman"/>
          <w:noProof/>
          <w:szCs w:val="24"/>
          <w:lang w:eastAsia="tr-TR"/>
        </w:rPr>
      </w:pPr>
    </w:p>
    <w:p w:rsidR="00830991" w:rsidRPr="00830991" w:rsidRDefault="00830991" w:rsidP="00830991">
      <w:pPr>
        <w:keepNext/>
      </w:pPr>
      <w:r w:rsidRPr="00830991">
        <w:rPr>
          <w:noProof/>
        </w:rPr>
        <w:drawing>
          <wp:inline distT="0" distB="0" distL="0" distR="0" wp14:anchorId="20350CAA" wp14:editId="2E33A1BD">
            <wp:extent cx="5545776" cy="3569356"/>
            <wp:effectExtent l="0" t="0" r="0" b="0"/>
            <wp:docPr id="15" name="Resim 4">
              <a:extLst xmlns:a="http://schemas.openxmlformats.org/drawingml/2006/main">
                <a:ext uri="{FF2B5EF4-FFF2-40B4-BE49-F238E27FC236}">
                  <a16:creationId xmlns:a16="http://schemas.microsoft.com/office/drawing/2014/main" id="{097ACD96-DA67-4B9D-9743-6A2A13A308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esim 4">
                      <a:extLst>
                        <a:ext uri="{FF2B5EF4-FFF2-40B4-BE49-F238E27FC236}">
                          <a16:creationId xmlns:a16="http://schemas.microsoft.com/office/drawing/2014/main" id="{097ACD96-DA67-4B9D-9743-6A2A13A308FF}"/>
                        </a:ext>
                      </a:extLst>
                    </pic:cNvPr>
                    <pic:cNvPicPr>
                      <a:picLocks noChangeAspect="1"/>
                    </pic:cNvPicPr>
                  </pic:nvPicPr>
                  <pic:blipFill>
                    <a:blip r:embed="rId29"/>
                    <a:stretch>
                      <a:fillRect/>
                    </a:stretch>
                  </pic:blipFill>
                  <pic:spPr>
                    <a:xfrm>
                      <a:off x="0" y="0"/>
                      <a:ext cx="5558234" cy="3577374"/>
                    </a:xfrm>
                    <a:prstGeom prst="rect">
                      <a:avLst/>
                    </a:prstGeom>
                  </pic:spPr>
                </pic:pic>
              </a:graphicData>
            </a:graphic>
          </wp:inline>
        </w:drawing>
      </w:r>
    </w:p>
    <w:p w:rsidR="00830991" w:rsidRPr="00830991" w:rsidRDefault="00830991" w:rsidP="00830991">
      <w:pPr>
        <w:spacing w:line="240" w:lineRule="auto"/>
        <w:outlineLvl w:val="7"/>
        <w:rPr>
          <w:rFonts w:cs="Times New Roman"/>
          <w:b/>
          <w:iCs/>
          <w:szCs w:val="24"/>
        </w:rPr>
      </w:pPr>
      <w:bookmarkStart w:id="146" w:name="_Toc99112853"/>
      <w:bookmarkStart w:id="147" w:name="_Toc117674039"/>
      <w:r w:rsidRPr="00830991">
        <w:rPr>
          <w:rFonts w:cs="Times New Roman"/>
          <w:b/>
          <w:iCs/>
          <w:szCs w:val="24"/>
        </w:rPr>
        <w:t xml:space="preserve">Şekil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3</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Şekil \* ARABIC \s 1 </w:instrText>
      </w:r>
      <w:r w:rsidRPr="00830991">
        <w:rPr>
          <w:rFonts w:cs="Times New Roman"/>
          <w:b/>
          <w:iCs/>
          <w:szCs w:val="24"/>
        </w:rPr>
        <w:fldChar w:fldCharType="separate"/>
      </w:r>
      <w:r w:rsidRPr="00830991">
        <w:rPr>
          <w:rFonts w:cs="Times New Roman"/>
          <w:b/>
          <w:iCs/>
          <w:noProof/>
          <w:szCs w:val="24"/>
        </w:rPr>
        <w:t>2</w:t>
      </w:r>
      <w:r w:rsidRPr="00830991">
        <w:rPr>
          <w:rFonts w:cs="Times New Roman"/>
          <w:b/>
          <w:iCs/>
          <w:noProof/>
          <w:szCs w:val="24"/>
        </w:rPr>
        <w:fldChar w:fldCharType="end"/>
      </w:r>
      <w:r w:rsidRPr="00830991">
        <w:rPr>
          <w:rFonts w:cs="Times New Roman"/>
          <w:b/>
          <w:iCs/>
          <w:szCs w:val="24"/>
        </w:rPr>
        <w:t xml:space="preserve"> Ağustos 2022 Döneminde Saatlik Bazda Yurtdışı Elektrik Ticareti (MWh)</w:t>
      </w:r>
      <w:bookmarkEnd w:id="146"/>
      <w:bookmarkEnd w:id="147"/>
    </w:p>
    <w:p w:rsidR="00830991" w:rsidRPr="00830991" w:rsidRDefault="00830991" w:rsidP="00830991">
      <w:pPr>
        <w:keepNext/>
        <w:keepLines/>
        <w:numPr>
          <w:ilvl w:val="0"/>
          <w:numId w:val="1"/>
        </w:numPr>
        <w:spacing w:before="240" w:after="240" w:line="240" w:lineRule="auto"/>
        <w:ind w:left="357" w:hanging="357"/>
        <w:jc w:val="both"/>
        <w:outlineLvl w:val="0"/>
        <w:rPr>
          <w:rFonts w:asciiTheme="majorBidi" w:eastAsia="Times New Roman" w:hAnsiTheme="majorBidi" w:cstheme="majorBidi"/>
          <w:b/>
          <w:bCs/>
          <w:noProof/>
          <w:szCs w:val="24"/>
          <w:lang w:eastAsia="tr-TR"/>
        </w:rPr>
      </w:pPr>
      <w:r w:rsidRPr="00830991">
        <w:rPr>
          <w:rFonts w:asciiTheme="majorBidi" w:eastAsia="Times New Roman" w:hAnsiTheme="majorBidi" w:cstheme="majorBidi"/>
          <w:b/>
          <w:bCs/>
          <w:szCs w:val="24"/>
          <w:lang w:eastAsia="tr-TR"/>
        </w:rPr>
        <w:br w:type="page"/>
      </w:r>
      <w:bookmarkStart w:id="148" w:name="_Toc117673987"/>
      <w:r w:rsidRPr="00830991">
        <w:rPr>
          <w:rFonts w:asciiTheme="majorBidi" w:eastAsia="Times New Roman" w:hAnsiTheme="majorBidi" w:cstheme="majorBidi"/>
          <w:b/>
          <w:bCs/>
          <w:noProof/>
          <w:szCs w:val="24"/>
          <w:lang w:eastAsia="tr-TR"/>
        </w:rPr>
        <w:t>TOPTAN SATIŞ PİYASASI</w:t>
      </w:r>
      <w:bookmarkEnd w:id="148"/>
    </w:p>
    <w:p w:rsidR="00830991" w:rsidRPr="00830991" w:rsidRDefault="00830991" w:rsidP="00830991">
      <w:pPr>
        <w:keepNext/>
      </w:pPr>
      <w:r w:rsidRPr="00830991">
        <w:rPr>
          <w:noProof/>
        </w:rPr>
        <w:drawing>
          <wp:inline distT="0" distB="0" distL="0" distR="0" wp14:anchorId="0DD08A2F" wp14:editId="1451DB3C">
            <wp:extent cx="5708798" cy="3256609"/>
            <wp:effectExtent l="0" t="0" r="6350" b="1270"/>
            <wp:docPr id="59" name="Resim 59">
              <a:extLst xmlns:a="http://schemas.openxmlformats.org/drawingml/2006/main">
                <a:ext uri="{FF2B5EF4-FFF2-40B4-BE49-F238E27FC236}">
                  <a16:creationId xmlns:a16="http://schemas.microsoft.com/office/drawing/2014/main" id="{C15DEEDA-11E1-4033-839B-FE42E75AE6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sim 5">
                      <a:extLst>
                        <a:ext uri="{FF2B5EF4-FFF2-40B4-BE49-F238E27FC236}">
                          <a16:creationId xmlns:a16="http://schemas.microsoft.com/office/drawing/2014/main" id="{C15DEEDA-11E1-4033-839B-FE42E75AE6B5}"/>
                        </a:ext>
                      </a:extLst>
                    </pic:cNvPr>
                    <pic:cNvPicPr>
                      <a:picLocks noChangeAspect="1"/>
                    </pic:cNvPicPr>
                  </pic:nvPicPr>
                  <pic:blipFill>
                    <a:blip r:embed="rId30"/>
                    <a:stretch>
                      <a:fillRect/>
                    </a:stretch>
                  </pic:blipFill>
                  <pic:spPr>
                    <a:xfrm>
                      <a:off x="0" y="0"/>
                      <a:ext cx="5717997" cy="3261857"/>
                    </a:xfrm>
                    <a:prstGeom prst="rect">
                      <a:avLst/>
                    </a:prstGeom>
                  </pic:spPr>
                </pic:pic>
              </a:graphicData>
            </a:graphic>
          </wp:inline>
        </w:drawing>
      </w:r>
    </w:p>
    <w:p w:rsidR="00830991" w:rsidRPr="00830991" w:rsidRDefault="00830991" w:rsidP="00830991">
      <w:pPr>
        <w:spacing w:line="240" w:lineRule="auto"/>
        <w:jc w:val="both"/>
        <w:outlineLvl w:val="7"/>
        <w:rPr>
          <w:rFonts w:cs="Times New Roman"/>
          <w:b/>
          <w:iCs/>
          <w:szCs w:val="24"/>
        </w:rPr>
      </w:pPr>
      <w:bookmarkStart w:id="149" w:name="_Toc99112854"/>
      <w:bookmarkStart w:id="150" w:name="_Toc117674040"/>
      <w:r w:rsidRPr="00830991">
        <w:rPr>
          <w:rFonts w:cs="Times New Roman"/>
          <w:b/>
          <w:iCs/>
          <w:szCs w:val="24"/>
        </w:rPr>
        <w:t xml:space="preserve">Şekil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4</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Şekil \* ARABIC \s 1 </w:instrText>
      </w:r>
      <w:r w:rsidRPr="00830991">
        <w:rPr>
          <w:rFonts w:cs="Times New Roman"/>
          <w:b/>
          <w:iCs/>
          <w:szCs w:val="24"/>
        </w:rPr>
        <w:fldChar w:fldCharType="separate"/>
      </w:r>
      <w:r w:rsidRPr="00830991">
        <w:rPr>
          <w:rFonts w:cs="Times New Roman"/>
          <w:b/>
          <w:iCs/>
          <w:noProof/>
          <w:szCs w:val="24"/>
        </w:rPr>
        <w:t>1</w:t>
      </w:r>
      <w:r w:rsidRPr="00830991">
        <w:rPr>
          <w:rFonts w:cs="Times New Roman"/>
          <w:b/>
          <w:iCs/>
          <w:noProof/>
          <w:szCs w:val="24"/>
        </w:rPr>
        <w:fldChar w:fldCharType="end"/>
      </w:r>
      <w:r w:rsidRPr="00830991">
        <w:rPr>
          <w:rFonts w:cs="Times New Roman"/>
          <w:b/>
          <w:iCs/>
          <w:szCs w:val="24"/>
        </w:rPr>
        <w:t xml:space="preserve"> Ağustos 2022 Döneminde Piyasa Takas Fiyatının (PTF) Saatlik Gelişimi (TL/MWh)</w:t>
      </w:r>
      <w:bookmarkEnd w:id="149"/>
      <w:bookmarkEnd w:id="150"/>
    </w:p>
    <w:p w:rsidR="00830991" w:rsidRPr="00830991" w:rsidRDefault="00830991" w:rsidP="00830991">
      <w:pPr>
        <w:spacing w:line="240" w:lineRule="auto"/>
        <w:jc w:val="both"/>
        <w:outlineLvl w:val="7"/>
        <w:rPr>
          <w:rFonts w:cs="Times New Roman"/>
          <w:b/>
          <w:iCs/>
          <w:szCs w:val="24"/>
        </w:rPr>
      </w:pPr>
    </w:p>
    <w:p w:rsidR="00830991" w:rsidRPr="00830991" w:rsidRDefault="00830991" w:rsidP="00830991">
      <w:pPr>
        <w:keepNext/>
      </w:pPr>
      <w:r w:rsidRPr="00830991">
        <w:rPr>
          <w:noProof/>
        </w:rPr>
        <w:drawing>
          <wp:inline distT="0" distB="0" distL="0" distR="0" wp14:anchorId="23543C14" wp14:editId="71919657">
            <wp:extent cx="5708650" cy="3355956"/>
            <wp:effectExtent l="0" t="0" r="6350" b="0"/>
            <wp:docPr id="60" name="Resim 2">
              <a:extLst xmlns:a="http://schemas.openxmlformats.org/drawingml/2006/main">
                <a:ext uri="{FF2B5EF4-FFF2-40B4-BE49-F238E27FC236}">
                  <a16:creationId xmlns:a16="http://schemas.microsoft.com/office/drawing/2014/main" id="{12027BAD-6653-4BC9-8CB6-CEEB1A1A3E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im 2">
                      <a:extLst>
                        <a:ext uri="{FF2B5EF4-FFF2-40B4-BE49-F238E27FC236}">
                          <a16:creationId xmlns:a16="http://schemas.microsoft.com/office/drawing/2014/main" id="{12027BAD-6653-4BC9-8CB6-CEEB1A1A3E4C}"/>
                        </a:ext>
                      </a:extLst>
                    </pic:cNvPr>
                    <pic:cNvPicPr>
                      <a:picLocks noChangeAspect="1"/>
                    </pic:cNvPicPr>
                  </pic:nvPicPr>
                  <pic:blipFill>
                    <a:blip r:embed="rId31"/>
                    <a:stretch>
                      <a:fillRect/>
                    </a:stretch>
                  </pic:blipFill>
                  <pic:spPr>
                    <a:xfrm>
                      <a:off x="0" y="0"/>
                      <a:ext cx="5711442" cy="3357597"/>
                    </a:xfrm>
                    <a:prstGeom prst="rect">
                      <a:avLst/>
                    </a:prstGeom>
                  </pic:spPr>
                </pic:pic>
              </a:graphicData>
            </a:graphic>
          </wp:inline>
        </w:drawing>
      </w:r>
    </w:p>
    <w:p w:rsidR="00830991" w:rsidRPr="00830991" w:rsidRDefault="00830991" w:rsidP="00830991">
      <w:pPr>
        <w:spacing w:line="240" w:lineRule="auto"/>
        <w:jc w:val="both"/>
        <w:outlineLvl w:val="7"/>
        <w:rPr>
          <w:rFonts w:cs="Times New Roman"/>
          <w:b/>
          <w:iCs/>
          <w:szCs w:val="24"/>
        </w:rPr>
      </w:pPr>
      <w:bookmarkStart w:id="151" w:name="_Toc99112855"/>
      <w:bookmarkStart w:id="152" w:name="_Toc117674041"/>
      <w:r w:rsidRPr="00830991">
        <w:rPr>
          <w:rFonts w:cs="Times New Roman"/>
          <w:b/>
          <w:iCs/>
          <w:szCs w:val="24"/>
        </w:rPr>
        <w:t xml:space="preserve">Şekil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4</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Şekil \* ARABIC \s 1 </w:instrText>
      </w:r>
      <w:r w:rsidRPr="00830991">
        <w:rPr>
          <w:rFonts w:cs="Times New Roman"/>
          <w:b/>
          <w:iCs/>
          <w:szCs w:val="24"/>
        </w:rPr>
        <w:fldChar w:fldCharType="separate"/>
      </w:r>
      <w:r w:rsidRPr="00830991">
        <w:rPr>
          <w:rFonts w:cs="Times New Roman"/>
          <w:b/>
          <w:iCs/>
          <w:noProof/>
          <w:szCs w:val="24"/>
        </w:rPr>
        <w:t>2</w:t>
      </w:r>
      <w:r w:rsidRPr="00830991">
        <w:rPr>
          <w:rFonts w:cs="Times New Roman"/>
          <w:b/>
          <w:iCs/>
          <w:noProof/>
          <w:szCs w:val="24"/>
        </w:rPr>
        <w:fldChar w:fldCharType="end"/>
      </w:r>
      <w:r w:rsidRPr="00830991">
        <w:rPr>
          <w:rFonts w:cs="Times New Roman"/>
          <w:b/>
          <w:iCs/>
          <w:szCs w:val="24"/>
        </w:rPr>
        <w:t xml:space="preserve"> Ağustos 2022 Döneminde Gün Öncesi Piyasası (GÖP) İşlem Hacminin Saatlik Gelişimi (TL-MWh)</w:t>
      </w:r>
      <w:bookmarkEnd w:id="151"/>
      <w:bookmarkEnd w:id="152"/>
    </w:p>
    <w:p w:rsidR="00830991" w:rsidRPr="00830991" w:rsidRDefault="00830991" w:rsidP="00830991">
      <w:pPr>
        <w:spacing w:before="480" w:after="0" w:line="360" w:lineRule="auto"/>
        <w:jc w:val="both"/>
        <w:rPr>
          <w:rFonts w:cs="Times New Roman"/>
          <w:noProof/>
          <w:szCs w:val="24"/>
          <w:lang w:eastAsia="tr-TR"/>
        </w:rPr>
      </w:pPr>
    </w:p>
    <w:p w:rsidR="00830991" w:rsidRPr="00830991" w:rsidRDefault="00830991" w:rsidP="00830991">
      <w:pPr>
        <w:spacing w:before="480" w:after="0" w:line="360" w:lineRule="auto"/>
        <w:jc w:val="both"/>
        <w:rPr>
          <w:rFonts w:cs="Times New Roman"/>
          <w:noProof/>
          <w:szCs w:val="24"/>
          <w:lang w:eastAsia="tr-TR"/>
        </w:rPr>
      </w:pPr>
      <w:r w:rsidRPr="00830991">
        <w:rPr>
          <w:noProof/>
        </w:rPr>
        <w:drawing>
          <wp:inline distT="0" distB="0" distL="0" distR="0" wp14:anchorId="794187F4" wp14:editId="6209A1B0">
            <wp:extent cx="5757336" cy="3519578"/>
            <wp:effectExtent l="0" t="0" r="0" b="5080"/>
            <wp:docPr id="25" name="Resim 1">
              <a:extLst xmlns:a="http://schemas.openxmlformats.org/drawingml/2006/main">
                <a:ext uri="{FF2B5EF4-FFF2-40B4-BE49-F238E27FC236}">
                  <a16:creationId xmlns:a16="http://schemas.microsoft.com/office/drawing/2014/main" id="{D4E08717-2DAB-4780-B273-94AA426FC7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im 1">
                      <a:extLst>
                        <a:ext uri="{FF2B5EF4-FFF2-40B4-BE49-F238E27FC236}">
                          <a16:creationId xmlns:a16="http://schemas.microsoft.com/office/drawing/2014/main" id="{D4E08717-2DAB-4780-B273-94AA426FC734}"/>
                        </a:ext>
                      </a:extLst>
                    </pic:cNvPr>
                    <pic:cNvPicPr>
                      <a:picLocks noChangeAspect="1"/>
                    </pic:cNvPicPr>
                  </pic:nvPicPr>
                  <pic:blipFill>
                    <a:blip r:embed="rId32"/>
                    <a:stretch>
                      <a:fillRect/>
                    </a:stretch>
                  </pic:blipFill>
                  <pic:spPr>
                    <a:xfrm>
                      <a:off x="0" y="0"/>
                      <a:ext cx="5768556" cy="3526437"/>
                    </a:xfrm>
                    <a:prstGeom prst="rect">
                      <a:avLst/>
                    </a:prstGeom>
                  </pic:spPr>
                </pic:pic>
              </a:graphicData>
            </a:graphic>
          </wp:inline>
        </w:drawing>
      </w:r>
    </w:p>
    <w:p w:rsidR="00830991" w:rsidRPr="00830991" w:rsidRDefault="00830991" w:rsidP="00830991">
      <w:pPr>
        <w:spacing w:line="240" w:lineRule="auto"/>
        <w:jc w:val="both"/>
        <w:outlineLvl w:val="7"/>
        <w:rPr>
          <w:rFonts w:cs="Times New Roman"/>
          <w:b/>
          <w:iCs/>
          <w:szCs w:val="24"/>
        </w:rPr>
      </w:pPr>
      <w:bookmarkStart w:id="153" w:name="_Toc99112856"/>
      <w:bookmarkStart w:id="154" w:name="_Toc117674042"/>
      <w:r w:rsidRPr="00830991">
        <w:rPr>
          <w:rFonts w:cs="Times New Roman"/>
          <w:b/>
          <w:iCs/>
          <w:szCs w:val="24"/>
        </w:rPr>
        <w:t xml:space="preserve">Şekil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4</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Şekil \* ARABIC \s 1 </w:instrText>
      </w:r>
      <w:r w:rsidRPr="00830991">
        <w:rPr>
          <w:rFonts w:cs="Times New Roman"/>
          <w:b/>
          <w:iCs/>
          <w:szCs w:val="24"/>
        </w:rPr>
        <w:fldChar w:fldCharType="separate"/>
      </w:r>
      <w:r w:rsidRPr="00830991">
        <w:rPr>
          <w:rFonts w:cs="Times New Roman"/>
          <w:b/>
          <w:iCs/>
          <w:noProof/>
          <w:szCs w:val="24"/>
        </w:rPr>
        <w:t>3</w:t>
      </w:r>
      <w:r w:rsidRPr="00830991">
        <w:rPr>
          <w:rFonts w:cs="Times New Roman"/>
          <w:b/>
          <w:iCs/>
          <w:noProof/>
          <w:szCs w:val="24"/>
        </w:rPr>
        <w:fldChar w:fldCharType="end"/>
      </w:r>
      <w:r w:rsidRPr="00830991">
        <w:rPr>
          <w:rFonts w:cs="Times New Roman"/>
          <w:b/>
          <w:iCs/>
          <w:szCs w:val="24"/>
        </w:rPr>
        <w:t xml:space="preserve"> Ağustos 2022 Döneminde Gün Öncesi Piyasası (GÖP) Alış Miktarlarının Şirket Bazında Dağılımı ve İlk 10 Şirketin Payı (%)</w:t>
      </w:r>
      <w:bookmarkEnd w:id="153"/>
      <w:bookmarkEnd w:id="154"/>
    </w:p>
    <w:p w:rsidR="00830991" w:rsidRPr="00830991" w:rsidRDefault="00830991" w:rsidP="00830991">
      <w:pPr>
        <w:spacing w:line="240" w:lineRule="auto"/>
        <w:outlineLvl w:val="7"/>
        <w:rPr>
          <w:rFonts w:cs="Times New Roman"/>
          <w:b/>
          <w:iCs/>
          <w:szCs w:val="24"/>
        </w:rPr>
      </w:pPr>
    </w:p>
    <w:p w:rsidR="00830991" w:rsidRPr="00830991" w:rsidRDefault="00830991" w:rsidP="00830991">
      <w:r w:rsidRPr="00830991">
        <w:rPr>
          <w:noProof/>
        </w:rPr>
        <w:drawing>
          <wp:inline distT="0" distB="0" distL="0" distR="0" wp14:anchorId="268CB521" wp14:editId="7F0D84CE">
            <wp:extent cx="5758326" cy="3433313"/>
            <wp:effectExtent l="0" t="0" r="0" b="0"/>
            <wp:docPr id="28" name="Resim 2">
              <a:extLst xmlns:a="http://schemas.openxmlformats.org/drawingml/2006/main">
                <a:ext uri="{FF2B5EF4-FFF2-40B4-BE49-F238E27FC236}">
                  <a16:creationId xmlns:a16="http://schemas.microsoft.com/office/drawing/2014/main" id="{F80E0031-2538-4BA1-A1A4-636CCB42B0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im 2">
                      <a:extLst>
                        <a:ext uri="{FF2B5EF4-FFF2-40B4-BE49-F238E27FC236}">
                          <a16:creationId xmlns:a16="http://schemas.microsoft.com/office/drawing/2014/main" id="{F80E0031-2538-4BA1-A1A4-636CCB42B0DA}"/>
                        </a:ext>
                      </a:extLst>
                    </pic:cNvPr>
                    <pic:cNvPicPr>
                      <a:picLocks noChangeAspect="1"/>
                    </pic:cNvPicPr>
                  </pic:nvPicPr>
                  <pic:blipFill>
                    <a:blip r:embed="rId33"/>
                    <a:stretch>
                      <a:fillRect/>
                    </a:stretch>
                  </pic:blipFill>
                  <pic:spPr>
                    <a:xfrm>
                      <a:off x="0" y="0"/>
                      <a:ext cx="5769825" cy="3440169"/>
                    </a:xfrm>
                    <a:prstGeom prst="rect">
                      <a:avLst/>
                    </a:prstGeom>
                  </pic:spPr>
                </pic:pic>
              </a:graphicData>
            </a:graphic>
          </wp:inline>
        </w:drawing>
      </w:r>
    </w:p>
    <w:p w:rsidR="00830991" w:rsidRPr="00830991" w:rsidRDefault="00830991" w:rsidP="00830991">
      <w:pPr>
        <w:spacing w:line="240" w:lineRule="auto"/>
        <w:jc w:val="both"/>
        <w:outlineLvl w:val="7"/>
      </w:pPr>
      <w:bookmarkStart w:id="155" w:name="_Toc99112857"/>
      <w:bookmarkStart w:id="156" w:name="_Toc117674043"/>
      <w:r w:rsidRPr="00830991">
        <w:rPr>
          <w:rFonts w:cs="Times New Roman"/>
          <w:b/>
          <w:iCs/>
          <w:szCs w:val="24"/>
        </w:rPr>
        <w:t xml:space="preserve">Şekil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4</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Şekil \* ARABIC \s 1 </w:instrText>
      </w:r>
      <w:r w:rsidRPr="00830991">
        <w:rPr>
          <w:rFonts w:cs="Times New Roman"/>
          <w:b/>
          <w:iCs/>
          <w:szCs w:val="24"/>
        </w:rPr>
        <w:fldChar w:fldCharType="separate"/>
      </w:r>
      <w:r w:rsidRPr="00830991">
        <w:rPr>
          <w:rFonts w:cs="Times New Roman"/>
          <w:b/>
          <w:iCs/>
          <w:noProof/>
          <w:szCs w:val="24"/>
        </w:rPr>
        <w:t>4</w:t>
      </w:r>
      <w:r w:rsidRPr="00830991">
        <w:rPr>
          <w:rFonts w:cs="Times New Roman"/>
          <w:b/>
          <w:iCs/>
          <w:noProof/>
          <w:szCs w:val="24"/>
        </w:rPr>
        <w:fldChar w:fldCharType="end"/>
      </w:r>
      <w:r w:rsidRPr="00830991">
        <w:rPr>
          <w:rFonts w:cs="Times New Roman"/>
          <w:b/>
          <w:iCs/>
          <w:szCs w:val="24"/>
        </w:rPr>
        <w:t xml:space="preserve">  Ağustos 2022 Döneminde Gün Öncesi Piyasası (GÖP) Satış Miktarlarının Şirket Bazında Dağılımı ve İlk 10 Şirketin Payı (%)</w:t>
      </w:r>
      <w:bookmarkEnd w:id="155"/>
      <w:bookmarkEnd w:id="156"/>
    </w:p>
    <w:p w:rsidR="00830991" w:rsidRPr="00830991" w:rsidRDefault="00830991" w:rsidP="00830991">
      <w:pPr>
        <w:keepNext/>
        <w:rPr>
          <w:noProof/>
          <w:lang w:eastAsia="tr-TR"/>
        </w:rPr>
      </w:pPr>
      <w:r w:rsidRPr="00830991">
        <w:rPr>
          <w:noProof/>
        </w:rPr>
        <w:drawing>
          <wp:inline distT="0" distB="0" distL="0" distR="0" wp14:anchorId="44ACE086" wp14:editId="372E611A">
            <wp:extent cx="5720317" cy="3368561"/>
            <wp:effectExtent l="0" t="0" r="0" b="3810"/>
            <wp:docPr id="61" name="Resim 1">
              <a:extLst xmlns:a="http://schemas.openxmlformats.org/drawingml/2006/main">
                <a:ext uri="{FF2B5EF4-FFF2-40B4-BE49-F238E27FC236}">
                  <a16:creationId xmlns:a16="http://schemas.microsoft.com/office/drawing/2014/main" id="{4FF42CBF-C189-4903-9DFD-B64C676EE3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im 1">
                      <a:extLst>
                        <a:ext uri="{FF2B5EF4-FFF2-40B4-BE49-F238E27FC236}">
                          <a16:creationId xmlns:a16="http://schemas.microsoft.com/office/drawing/2014/main" id="{4FF42CBF-C189-4903-9DFD-B64C676EE3B5}"/>
                        </a:ext>
                      </a:extLst>
                    </pic:cNvPr>
                    <pic:cNvPicPr>
                      <a:picLocks noChangeAspect="1"/>
                    </pic:cNvPicPr>
                  </pic:nvPicPr>
                  <pic:blipFill>
                    <a:blip r:embed="rId34"/>
                    <a:stretch>
                      <a:fillRect/>
                    </a:stretch>
                  </pic:blipFill>
                  <pic:spPr>
                    <a:xfrm>
                      <a:off x="0" y="0"/>
                      <a:ext cx="5750822" cy="3386525"/>
                    </a:xfrm>
                    <a:prstGeom prst="rect">
                      <a:avLst/>
                    </a:prstGeom>
                  </pic:spPr>
                </pic:pic>
              </a:graphicData>
            </a:graphic>
          </wp:inline>
        </w:drawing>
      </w:r>
    </w:p>
    <w:p w:rsidR="00830991" w:rsidRPr="00830991" w:rsidRDefault="00830991" w:rsidP="00830991">
      <w:pPr>
        <w:spacing w:line="240" w:lineRule="auto"/>
        <w:jc w:val="both"/>
        <w:outlineLvl w:val="7"/>
        <w:rPr>
          <w:rFonts w:cs="Times New Roman"/>
          <w:b/>
          <w:iCs/>
          <w:szCs w:val="24"/>
        </w:rPr>
      </w:pPr>
      <w:bookmarkStart w:id="157" w:name="_Toc99112858"/>
      <w:bookmarkStart w:id="158" w:name="_Toc117674044"/>
      <w:r w:rsidRPr="00830991">
        <w:rPr>
          <w:rFonts w:cs="Times New Roman"/>
          <w:b/>
          <w:iCs/>
          <w:szCs w:val="24"/>
        </w:rPr>
        <w:t xml:space="preserve">Şekil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4</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Şekil \* ARABIC \s 1 </w:instrText>
      </w:r>
      <w:r w:rsidRPr="00830991">
        <w:rPr>
          <w:rFonts w:cs="Times New Roman"/>
          <w:b/>
          <w:iCs/>
          <w:szCs w:val="24"/>
        </w:rPr>
        <w:fldChar w:fldCharType="separate"/>
      </w:r>
      <w:r w:rsidRPr="00830991">
        <w:rPr>
          <w:rFonts w:cs="Times New Roman"/>
          <w:b/>
          <w:iCs/>
          <w:noProof/>
          <w:szCs w:val="24"/>
        </w:rPr>
        <w:t>5</w:t>
      </w:r>
      <w:r w:rsidRPr="00830991">
        <w:rPr>
          <w:rFonts w:cs="Times New Roman"/>
          <w:b/>
          <w:iCs/>
          <w:noProof/>
          <w:szCs w:val="24"/>
        </w:rPr>
        <w:fldChar w:fldCharType="end"/>
      </w:r>
      <w:r w:rsidRPr="00830991">
        <w:rPr>
          <w:rFonts w:cs="Times New Roman"/>
          <w:b/>
          <w:iCs/>
          <w:szCs w:val="24"/>
        </w:rPr>
        <w:t xml:space="preserve"> Ağustos 2022 Döneminde Sistem Marjinal Fiyatının (SMF) Saatlik Gelişimi (TL/MWh)</w:t>
      </w:r>
      <w:bookmarkEnd w:id="157"/>
      <w:bookmarkEnd w:id="158"/>
    </w:p>
    <w:p w:rsidR="00830991" w:rsidRPr="00830991" w:rsidRDefault="00830991" w:rsidP="00830991"/>
    <w:p w:rsidR="00830991" w:rsidRPr="00830991" w:rsidRDefault="00830991" w:rsidP="00830991">
      <w:r w:rsidRPr="00830991">
        <w:rPr>
          <w:noProof/>
        </w:rPr>
        <w:drawing>
          <wp:inline distT="0" distB="0" distL="0" distR="0" wp14:anchorId="094FF5EB" wp14:editId="5B99F92F">
            <wp:extent cx="5699052" cy="3379081"/>
            <wp:effectExtent l="0" t="0" r="0" b="0"/>
            <wp:docPr id="62" name="Resim 2">
              <a:extLst xmlns:a="http://schemas.openxmlformats.org/drawingml/2006/main">
                <a:ext uri="{FF2B5EF4-FFF2-40B4-BE49-F238E27FC236}">
                  <a16:creationId xmlns:a16="http://schemas.microsoft.com/office/drawing/2014/main" id="{1CEEE2F2-6687-45B3-BD3E-1B1AA16C29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im 2">
                      <a:extLst>
                        <a:ext uri="{FF2B5EF4-FFF2-40B4-BE49-F238E27FC236}">
                          <a16:creationId xmlns:a16="http://schemas.microsoft.com/office/drawing/2014/main" id="{1CEEE2F2-6687-45B3-BD3E-1B1AA16C29E8}"/>
                        </a:ext>
                      </a:extLst>
                    </pic:cNvPr>
                    <pic:cNvPicPr>
                      <a:picLocks noChangeAspect="1"/>
                    </pic:cNvPicPr>
                  </pic:nvPicPr>
                  <pic:blipFill>
                    <a:blip r:embed="rId35"/>
                    <a:stretch>
                      <a:fillRect/>
                    </a:stretch>
                  </pic:blipFill>
                  <pic:spPr>
                    <a:xfrm>
                      <a:off x="0" y="0"/>
                      <a:ext cx="5724997" cy="3394464"/>
                    </a:xfrm>
                    <a:prstGeom prst="rect">
                      <a:avLst/>
                    </a:prstGeom>
                  </pic:spPr>
                </pic:pic>
              </a:graphicData>
            </a:graphic>
          </wp:inline>
        </w:drawing>
      </w:r>
    </w:p>
    <w:p w:rsidR="00830991" w:rsidRPr="00830991" w:rsidRDefault="00830991" w:rsidP="00830991">
      <w:pPr>
        <w:spacing w:line="240" w:lineRule="auto"/>
        <w:jc w:val="both"/>
        <w:outlineLvl w:val="7"/>
        <w:rPr>
          <w:rFonts w:cs="Times New Roman"/>
          <w:b/>
          <w:iCs/>
          <w:szCs w:val="24"/>
        </w:rPr>
      </w:pPr>
      <w:bookmarkStart w:id="159" w:name="_Toc99112859"/>
      <w:bookmarkStart w:id="160" w:name="_Toc117674045"/>
      <w:r w:rsidRPr="00830991">
        <w:rPr>
          <w:rFonts w:cs="Times New Roman"/>
          <w:b/>
          <w:iCs/>
          <w:szCs w:val="24"/>
        </w:rPr>
        <w:t xml:space="preserve">Şekil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4</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Şekil \* ARABIC \s 1 </w:instrText>
      </w:r>
      <w:r w:rsidRPr="00830991">
        <w:rPr>
          <w:rFonts w:cs="Times New Roman"/>
          <w:b/>
          <w:iCs/>
          <w:szCs w:val="24"/>
        </w:rPr>
        <w:fldChar w:fldCharType="separate"/>
      </w:r>
      <w:r w:rsidRPr="00830991">
        <w:rPr>
          <w:rFonts w:cs="Times New Roman"/>
          <w:b/>
          <w:iCs/>
          <w:noProof/>
          <w:szCs w:val="24"/>
        </w:rPr>
        <w:t>6</w:t>
      </w:r>
      <w:r w:rsidRPr="00830991">
        <w:rPr>
          <w:rFonts w:cs="Times New Roman"/>
          <w:b/>
          <w:iCs/>
          <w:noProof/>
          <w:szCs w:val="24"/>
        </w:rPr>
        <w:fldChar w:fldCharType="end"/>
      </w:r>
      <w:r w:rsidRPr="00830991">
        <w:rPr>
          <w:rFonts w:cs="Times New Roman"/>
          <w:b/>
          <w:iCs/>
          <w:szCs w:val="24"/>
        </w:rPr>
        <w:t xml:space="preserve"> Ağustos 2022 Döneminde Dengeleme Güç Piyasasında (DGP) Verilen Talimatların Oranı (%)</w:t>
      </w:r>
      <w:bookmarkEnd w:id="159"/>
      <w:bookmarkEnd w:id="160"/>
    </w:p>
    <w:p w:rsidR="00830991" w:rsidRPr="00830991" w:rsidRDefault="00830991" w:rsidP="00830991">
      <w:pPr>
        <w:rPr>
          <w:noProof/>
          <w:lang w:eastAsia="tr-TR"/>
        </w:rPr>
      </w:pPr>
    </w:p>
    <w:p w:rsidR="00830991" w:rsidRPr="00830991" w:rsidRDefault="00830991" w:rsidP="00830991">
      <w:pPr>
        <w:rPr>
          <w:noProof/>
          <w:lang w:eastAsia="tr-TR"/>
        </w:rPr>
      </w:pPr>
    </w:p>
    <w:p w:rsidR="00830991" w:rsidRPr="00830991" w:rsidRDefault="00830991" w:rsidP="00830991">
      <w:pPr>
        <w:rPr>
          <w:noProof/>
          <w:lang w:eastAsia="tr-TR"/>
        </w:rPr>
      </w:pPr>
      <w:r w:rsidRPr="00830991">
        <w:rPr>
          <w:noProof/>
        </w:rPr>
        <w:drawing>
          <wp:inline distT="0" distB="0" distL="0" distR="0" wp14:anchorId="3CF95E7C" wp14:editId="45AA8FCA">
            <wp:extent cx="5707174" cy="3530010"/>
            <wp:effectExtent l="0" t="0" r="8255" b="0"/>
            <wp:docPr id="23" name="Resim 1">
              <a:extLst xmlns:a="http://schemas.openxmlformats.org/drawingml/2006/main">
                <a:ext uri="{FF2B5EF4-FFF2-40B4-BE49-F238E27FC236}">
                  <a16:creationId xmlns:a16="http://schemas.microsoft.com/office/drawing/2014/main" id="{BC0B8934-CEA6-40CB-98A9-7E6F46111B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im 1">
                      <a:extLst>
                        <a:ext uri="{FF2B5EF4-FFF2-40B4-BE49-F238E27FC236}">
                          <a16:creationId xmlns:a16="http://schemas.microsoft.com/office/drawing/2014/main" id="{BC0B8934-CEA6-40CB-98A9-7E6F46111BDA}"/>
                        </a:ext>
                      </a:extLst>
                    </pic:cNvPr>
                    <pic:cNvPicPr>
                      <a:picLocks noChangeAspect="1"/>
                    </pic:cNvPicPr>
                  </pic:nvPicPr>
                  <pic:blipFill>
                    <a:blip r:embed="rId36"/>
                    <a:stretch>
                      <a:fillRect/>
                    </a:stretch>
                  </pic:blipFill>
                  <pic:spPr>
                    <a:xfrm>
                      <a:off x="0" y="0"/>
                      <a:ext cx="5726001" cy="3541655"/>
                    </a:xfrm>
                    <a:prstGeom prst="rect">
                      <a:avLst/>
                    </a:prstGeom>
                  </pic:spPr>
                </pic:pic>
              </a:graphicData>
            </a:graphic>
          </wp:inline>
        </w:drawing>
      </w:r>
    </w:p>
    <w:p w:rsidR="00830991" w:rsidRPr="00830991" w:rsidRDefault="00830991" w:rsidP="00830991">
      <w:pPr>
        <w:spacing w:line="240" w:lineRule="auto"/>
        <w:jc w:val="both"/>
        <w:outlineLvl w:val="7"/>
        <w:rPr>
          <w:rFonts w:cs="Times New Roman"/>
          <w:b/>
          <w:iCs/>
          <w:szCs w:val="24"/>
        </w:rPr>
      </w:pPr>
      <w:bookmarkStart w:id="161" w:name="_Toc99112860"/>
      <w:bookmarkStart w:id="162" w:name="_Toc117674046"/>
      <w:r w:rsidRPr="00830991">
        <w:rPr>
          <w:rFonts w:cs="Times New Roman"/>
          <w:b/>
          <w:iCs/>
          <w:szCs w:val="24"/>
        </w:rPr>
        <w:t xml:space="preserve">Şekil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4</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Şekil \* ARABIC \s 1 </w:instrText>
      </w:r>
      <w:r w:rsidRPr="00830991">
        <w:rPr>
          <w:rFonts w:cs="Times New Roman"/>
          <w:b/>
          <w:iCs/>
          <w:szCs w:val="24"/>
        </w:rPr>
        <w:fldChar w:fldCharType="separate"/>
      </w:r>
      <w:r w:rsidRPr="00830991">
        <w:rPr>
          <w:rFonts w:cs="Times New Roman"/>
          <w:b/>
          <w:iCs/>
          <w:noProof/>
          <w:szCs w:val="24"/>
        </w:rPr>
        <w:t>7</w:t>
      </w:r>
      <w:r w:rsidRPr="00830991">
        <w:rPr>
          <w:rFonts w:cs="Times New Roman"/>
          <w:b/>
          <w:iCs/>
          <w:noProof/>
          <w:szCs w:val="24"/>
        </w:rPr>
        <w:fldChar w:fldCharType="end"/>
      </w:r>
      <w:r w:rsidRPr="00830991">
        <w:rPr>
          <w:rFonts w:cs="Times New Roman"/>
          <w:b/>
          <w:iCs/>
          <w:szCs w:val="24"/>
        </w:rPr>
        <w:t xml:space="preserve"> Ağustos 2022 Döneminde Dengeleme Güç Piyasasında (DGP) Verilen Talimatların Saatlik Bazda Dağılımı (MW)</w:t>
      </w:r>
      <w:bookmarkEnd w:id="161"/>
      <w:bookmarkEnd w:id="162"/>
    </w:p>
    <w:p w:rsidR="00830991" w:rsidRPr="00830991" w:rsidRDefault="00830991" w:rsidP="00830991"/>
    <w:p w:rsidR="00830991" w:rsidRPr="00830991" w:rsidRDefault="00830991" w:rsidP="00830991">
      <w:pPr>
        <w:keepNext/>
      </w:pPr>
      <w:r w:rsidRPr="00830991">
        <w:rPr>
          <w:noProof/>
        </w:rPr>
        <w:drawing>
          <wp:inline distT="0" distB="0" distL="0" distR="0" wp14:anchorId="3B5B22EE" wp14:editId="3257E98A">
            <wp:extent cx="5759450" cy="3485072"/>
            <wp:effectExtent l="0" t="0" r="0" b="1270"/>
            <wp:docPr id="29" name="Resim 4">
              <a:extLst xmlns:a="http://schemas.openxmlformats.org/drawingml/2006/main">
                <a:ext uri="{FF2B5EF4-FFF2-40B4-BE49-F238E27FC236}">
                  <a16:creationId xmlns:a16="http://schemas.microsoft.com/office/drawing/2014/main" id="{644BC638-E33B-45CD-AC4B-DD34090650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esim 4">
                      <a:extLst>
                        <a:ext uri="{FF2B5EF4-FFF2-40B4-BE49-F238E27FC236}">
                          <a16:creationId xmlns:a16="http://schemas.microsoft.com/office/drawing/2014/main" id="{644BC638-E33B-45CD-AC4B-DD34090650EA}"/>
                        </a:ext>
                      </a:extLst>
                    </pic:cNvPr>
                    <pic:cNvPicPr>
                      <a:picLocks noChangeAspect="1"/>
                    </pic:cNvPicPr>
                  </pic:nvPicPr>
                  <pic:blipFill>
                    <a:blip r:embed="rId37"/>
                    <a:stretch>
                      <a:fillRect/>
                    </a:stretch>
                  </pic:blipFill>
                  <pic:spPr>
                    <a:xfrm>
                      <a:off x="0" y="0"/>
                      <a:ext cx="5766849" cy="3489549"/>
                    </a:xfrm>
                    <a:prstGeom prst="rect">
                      <a:avLst/>
                    </a:prstGeom>
                  </pic:spPr>
                </pic:pic>
              </a:graphicData>
            </a:graphic>
          </wp:inline>
        </w:drawing>
      </w:r>
    </w:p>
    <w:p w:rsidR="00830991" w:rsidRPr="00830991" w:rsidRDefault="00830991" w:rsidP="00830991">
      <w:pPr>
        <w:spacing w:line="240" w:lineRule="auto"/>
        <w:jc w:val="both"/>
        <w:outlineLvl w:val="7"/>
        <w:rPr>
          <w:rFonts w:cs="Times New Roman"/>
          <w:b/>
          <w:iCs/>
          <w:szCs w:val="24"/>
        </w:rPr>
      </w:pPr>
      <w:bookmarkStart w:id="163" w:name="_Toc99112861"/>
      <w:bookmarkStart w:id="164" w:name="_Toc117674047"/>
      <w:r w:rsidRPr="00830991">
        <w:rPr>
          <w:rFonts w:cs="Times New Roman"/>
          <w:b/>
          <w:iCs/>
          <w:szCs w:val="24"/>
        </w:rPr>
        <w:t xml:space="preserve">Şekil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4</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Şekil \* ARABIC \s 1 </w:instrText>
      </w:r>
      <w:r w:rsidRPr="00830991">
        <w:rPr>
          <w:rFonts w:cs="Times New Roman"/>
          <w:b/>
          <w:iCs/>
          <w:szCs w:val="24"/>
        </w:rPr>
        <w:fldChar w:fldCharType="separate"/>
      </w:r>
      <w:r w:rsidRPr="00830991">
        <w:rPr>
          <w:rFonts w:cs="Times New Roman"/>
          <w:b/>
          <w:iCs/>
          <w:noProof/>
          <w:szCs w:val="24"/>
        </w:rPr>
        <w:t>8</w:t>
      </w:r>
      <w:r w:rsidRPr="00830991">
        <w:rPr>
          <w:rFonts w:cs="Times New Roman"/>
          <w:b/>
          <w:iCs/>
          <w:noProof/>
          <w:szCs w:val="24"/>
        </w:rPr>
        <w:fldChar w:fldCharType="end"/>
      </w:r>
      <w:r w:rsidRPr="00830991">
        <w:rPr>
          <w:rFonts w:cs="Times New Roman"/>
          <w:b/>
          <w:iCs/>
          <w:szCs w:val="24"/>
        </w:rPr>
        <w:t xml:space="preserve"> Ağustos 2022 Döneminde Dengeleme Güç Piyasası (DGP) Alış Miktarlarının Şirket Bazında Dağılımı ve İlk 10 Şirketin Payı (%)</w:t>
      </w:r>
      <w:bookmarkEnd w:id="163"/>
      <w:bookmarkEnd w:id="164"/>
    </w:p>
    <w:p w:rsidR="00830991" w:rsidRPr="00830991" w:rsidRDefault="00830991" w:rsidP="00830991">
      <w:pPr>
        <w:keepNext/>
      </w:pPr>
      <w:r w:rsidRPr="00830991">
        <w:rPr>
          <w:noProof/>
        </w:rPr>
        <w:drawing>
          <wp:inline distT="0" distB="0" distL="0" distR="0" wp14:anchorId="71A72E3E" wp14:editId="35A5FBEE">
            <wp:extent cx="5757947" cy="3536830"/>
            <wp:effectExtent l="0" t="0" r="0" b="6985"/>
            <wp:docPr id="30" name="Resim 2">
              <a:extLst xmlns:a="http://schemas.openxmlformats.org/drawingml/2006/main">
                <a:ext uri="{FF2B5EF4-FFF2-40B4-BE49-F238E27FC236}">
                  <a16:creationId xmlns:a16="http://schemas.microsoft.com/office/drawing/2014/main" id="{A1D61F12-EE71-4F17-9174-69154B72DC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im 2">
                      <a:extLst>
                        <a:ext uri="{FF2B5EF4-FFF2-40B4-BE49-F238E27FC236}">
                          <a16:creationId xmlns:a16="http://schemas.microsoft.com/office/drawing/2014/main" id="{A1D61F12-EE71-4F17-9174-69154B72DC25}"/>
                        </a:ext>
                      </a:extLst>
                    </pic:cNvPr>
                    <pic:cNvPicPr>
                      <a:picLocks noChangeAspect="1"/>
                    </pic:cNvPicPr>
                  </pic:nvPicPr>
                  <pic:blipFill>
                    <a:blip r:embed="rId38"/>
                    <a:stretch>
                      <a:fillRect/>
                    </a:stretch>
                  </pic:blipFill>
                  <pic:spPr>
                    <a:xfrm>
                      <a:off x="0" y="0"/>
                      <a:ext cx="5769183" cy="3543732"/>
                    </a:xfrm>
                    <a:prstGeom prst="rect">
                      <a:avLst/>
                    </a:prstGeom>
                  </pic:spPr>
                </pic:pic>
              </a:graphicData>
            </a:graphic>
          </wp:inline>
        </w:drawing>
      </w:r>
    </w:p>
    <w:p w:rsidR="00830991" w:rsidRPr="00830991" w:rsidRDefault="00830991" w:rsidP="00830991">
      <w:pPr>
        <w:spacing w:line="240" w:lineRule="auto"/>
        <w:jc w:val="both"/>
        <w:outlineLvl w:val="7"/>
        <w:rPr>
          <w:rFonts w:cs="Times New Roman"/>
          <w:b/>
          <w:iCs/>
          <w:szCs w:val="24"/>
        </w:rPr>
      </w:pPr>
      <w:bookmarkStart w:id="165" w:name="_Toc99112862"/>
      <w:bookmarkStart w:id="166" w:name="_Toc117674048"/>
      <w:r w:rsidRPr="00830991">
        <w:rPr>
          <w:rFonts w:cs="Times New Roman"/>
          <w:b/>
          <w:iCs/>
          <w:szCs w:val="24"/>
        </w:rPr>
        <w:t xml:space="preserve">Şekil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4</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Şekil \* ARABIC \s 1 </w:instrText>
      </w:r>
      <w:r w:rsidRPr="00830991">
        <w:rPr>
          <w:rFonts w:cs="Times New Roman"/>
          <w:b/>
          <w:iCs/>
          <w:szCs w:val="24"/>
        </w:rPr>
        <w:fldChar w:fldCharType="separate"/>
      </w:r>
      <w:r w:rsidRPr="00830991">
        <w:rPr>
          <w:rFonts w:cs="Times New Roman"/>
          <w:b/>
          <w:iCs/>
          <w:noProof/>
          <w:szCs w:val="24"/>
        </w:rPr>
        <w:t>9</w:t>
      </w:r>
      <w:r w:rsidRPr="00830991">
        <w:rPr>
          <w:rFonts w:cs="Times New Roman"/>
          <w:b/>
          <w:iCs/>
          <w:noProof/>
          <w:szCs w:val="24"/>
        </w:rPr>
        <w:fldChar w:fldCharType="end"/>
      </w:r>
      <w:r w:rsidRPr="00830991">
        <w:rPr>
          <w:rFonts w:cs="Times New Roman"/>
          <w:b/>
          <w:iCs/>
          <w:szCs w:val="24"/>
        </w:rPr>
        <w:t xml:space="preserve"> Ağustos 2022 Döneminde Dengeleme Güç Piyasası (DGP) Satış Miktarlarının Şirket Bazında Dağılımı ve İlk 10 Şirketin Payı (%)</w:t>
      </w:r>
      <w:bookmarkEnd w:id="165"/>
      <w:bookmarkEnd w:id="166"/>
    </w:p>
    <w:p w:rsidR="00830991" w:rsidRPr="00830991" w:rsidRDefault="00830991" w:rsidP="00830991"/>
    <w:p w:rsidR="00830991" w:rsidRPr="00830991" w:rsidRDefault="00830991" w:rsidP="00830991">
      <w:r w:rsidRPr="00830991">
        <w:rPr>
          <w:noProof/>
        </w:rPr>
        <w:drawing>
          <wp:inline distT="0" distB="0" distL="0" distR="0" wp14:anchorId="3BBEB998" wp14:editId="1EE2D7C9">
            <wp:extent cx="5759450" cy="3385820"/>
            <wp:effectExtent l="0" t="0" r="0" b="5080"/>
            <wp:docPr id="63" name="Resim 3">
              <a:extLst xmlns:a="http://schemas.openxmlformats.org/drawingml/2006/main">
                <a:ext uri="{FF2B5EF4-FFF2-40B4-BE49-F238E27FC236}">
                  <a16:creationId xmlns:a16="http://schemas.microsoft.com/office/drawing/2014/main" id="{F8F39D2F-838F-441E-9173-BB0971EC9DA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sim 3">
                      <a:extLst>
                        <a:ext uri="{FF2B5EF4-FFF2-40B4-BE49-F238E27FC236}">
                          <a16:creationId xmlns:a16="http://schemas.microsoft.com/office/drawing/2014/main" id="{F8F39D2F-838F-441E-9173-BB0971EC9DAB}"/>
                        </a:ext>
                      </a:extLst>
                    </pic:cNvPr>
                    <pic:cNvPicPr>
                      <a:picLocks noChangeAspect="1"/>
                    </pic:cNvPicPr>
                  </pic:nvPicPr>
                  <pic:blipFill>
                    <a:blip r:embed="rId39"/>
                    <a:stretch>
                      <a:fillRect/>
                    </a:stretch>
                  </pic:blipFill>
                  <pic:spPr>
                    <a:xfrm>
                      <a:off x="0" y="0"/>
                      <a:ext cx="5759450" cy="3385820"/>
                    </a:xfrm>
                    <a:prstGeom prst="rect">
                      <a:avLst/>
                    </a:prstGeom>
                  </pic:spPr>
                </pic:pic>
              </a:graphicData>
            </a:graphic>
          </wp:inline>
        </w:drawing>
      </w:r>
    </w:p>
    <w:p w:rsidR="00830991" w:rsidRPr="00830991" w:rsidRDefault="00830991" w:rsidP="00830991">
      <w:pPr>
        <w:spacing w:line="240" w:lineRule="auto"/>
        <w:jc w:val="both"/>
        <w:outlineLvl w:val="7"/>
        <w:rPr>
          <w:rFonts w:cs="Times New Roman"/>
          <w:b/>
          <w:iCs/>
          <w:szCs w:val="24"/>
        </w:rPr>
      </w:pPr>
      <w:bookmarkStart w:id="167" w:name="_Toc99112863"/>
      <w:bookmarkStart w:id="168" w:name="_Toc117674049"/>
      <w:r w:rsidRPr="00830991">
        <w:rPr>
          <w:rFonts w:cs="Times New Roman"/>
          <w:b/>
          <w:iCs/>
          <w:szCs w:val="24"/>
        </w:rPr>
        <w:t xml:space="preserve">Şekil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4</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Şekil \* ARABIC \s 1 </w:instrText>
      </w:r>
      <w:r w:rsidRPr="00830991">
        <w:rPr>
          <w:rFonts w:cs="Times New Roman"/>
          <w:b/>
          <w:iCs/>
          <w:szCs w:val="24"/>
        </w:rPr>
        <w:fldChar w:fldCharType="separate"/>
      </w:r>
      <w:r w:rsidRPr="00830991">
        <w:rPr>
          <w:rFonts w:cs="Times New Roman"/>
          <w:b/>
          <w:iCs/>
          <w:noProof/>
          <w:szCs w:val="24"/>
        </w:rPr>
        <w:t>10</w:t>
      </w:r>
      <w:r w:rsidRPr="00830991">
        <w:rPr>
          <w:rFonts w:cs="Times New Roman"/>
          <w:b/>
          <w:iCs/>
          <w:noProof/>
          <w:szCs w:val="24"/>
        </w:rPr>
        <w:fldChar w:fldCharType="end"/>
      </w:r>
      <w:r w:rsidRPr="00830991">
        <w:rPr>
          <w:rFonts w:cs="Times New Roman"/>
          <w:b/>
          <w:iCs/>
          <w:szCs w:val="24"/>
        </w:rPr>
        <w:t xml:space="preserve"> Ağustos 2022 Döneminde Gün İçi Piyasası (GİP) İşlem Hacminin Saatlik Gelişimi (TL-MWh)</w:t>
      </w:r>
      <w:bookmarkEnd w:id="167"/>
      <w:bookmarkEnd w:id="168"/>
    </w:p>
    <w:p w:rsidR="00830991" w:rsidRPr="00830991" w:rsidRDefault="00830991" w:rsidP="00830991">
      <w:pPr>
        <w:keepNext/>
      </w:pPr>
      <w:r w:rsidRPr="00830991">
        <w:rPr>
          <w:noProof/>
        </w:rPr>
        <w:drawing>
          <wp:inline distT="0" distB="0" distL="0" distR="0" wp14:anchorId="7F7CEC25" wp14:editId="767C3522">
            <wp:extent cx="5724525" cy="3398808"/>
            <wp:effectExtent l="0" t="0" r="0" b="0"/>
            <wp:docPr id="32" name="Resim 5">
              <a:extLst xmlns:a="http://schemas.openxmlformats.org/drawingml/2006/main">
                <a:ext uri="{FF2B5EF4-FFF2-40B4-BE49-F238E27FC236}">
                  <a16:creationId xmlns:a16="http://schemas.microsoft.com/office/drawing/2014/main" id="{0FB96691-2D39-4937-A021-E301BCDC808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sim 5">
                      <a:extLst>
                        <a:ext uri="{FF2B5EF4-FFF2-40B4-BE49-F238E27FC236}">
                          <a16:creationId xmlns:a16="http://schemas.microsoft.com/office/drawing/2014/main" id="{0FB96691-2D39-4937-A021-E301BCDC8081}"/>
                        </a:ext>
                      </a:extLst>
                    </pic:cNvPr>
                    <pic:cNvPicPr>
                      <a:picLocks noChangeAspect="1"/>
                    </pic:cNvPicPr>
                  </pic:nvPicPr>
                  <pic:blipFill>
                    <a:blip r:embed="rId40"/>
                    <a:stretch>
                      <a:fillRect/>
                    </a:stretch>
                  </pic:blipFill>
                  <pic:spPr>
                    <a:xfrm>
                      <a:off x="0" y="0"/>
                      <a:ext cx="5741042" cy="3408615"/>
                    </a:xfrm>
                    <a:prstGeom prst="rect">
                      <a:avLst/>
                    </a:prstGeom>
                  </pic:spPr>
                </pic:pic>
              </a:graphicData>
            </a:graphic>
          </wp:inline>
        </w:drawing>
      </w:r>
    </w:p>
    <w:p w:rsidR="00830991" w:rsidRPr="00830991" w:rsidRDefault="00830991" w:rsidP="00830991">
      <w:pPr>
        <w:spacing w:line="240" w:lineRule="auto"/>
        <w:jc w:val="both"/>
        <w:outlineLvl w:val="7"/>
        <w:rPr>
          <w:rFonts w:cs="Times New Roman"/>
          <w:b/>
          <w:iCs/>
          <w:szCs w:val="24"/>
        </w:rPr>
      </w:pPr>
      <w:bookmarkStart w:id="169" w:name="_Toc99112864"/>
      <w:bookmarkStart w:id="170" w:name="_Toc117674050"/>
      <w:r w:rsidRPr="00830991">
        <w:rPr>
          <w:rFonts w:cs="Times New Roman"/>
          <w:b/>
          <w:iCs/>
          <w:szCs w:val="24"/>
        </w:rPr>
        <w:t xml:space="preserve">Şekil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4</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Şekil \* ARABIC \s 1 </w:instrText>
      </w:r>
      <w:r w:rsidRPr="00830991">
        <w:rPr>
          <w:rFonts w:cs="Times New Roman"/>
          <w:b/>
          <w:iCs/>
          <w:szCs w:val="24"/>
        </w:rPr>
        <w:fldChar w:fldCharType="separate"/>
      </w:r>
      <w:r w:rsidRPr="00830991">
        <w:rPr>
          <w:rFonts w:cs="Times New Roman"/>
          <w:b/>
          <w:iCs/>
          <w:noProof/>
          <w:szCs w:val="24"/>
        </w:rPr>
        <w:t>11</w:t>
      </w:r>
      <w:r w:rsidRPr="00830991">
        <w:rPr>
          <w:rFonts w:cs="Times New Roman"/>
          <w:b/>
          <w:iCs/>
          <w:noProof/>
          <w:szCs w:val="24"/>
        </w:rPr>
        <w:fldChar w:fldCharType="end"/>
      </w:r>
      <w:r w:rsidRPr="00830991">
        <w:rPr>
          <w:rFonts w:cs="Times New Roman"/>
          <w:b/>
          <w:iCs/>
          <w:szCs w:val="24"/>
        </w:rPr>
        <w:t xml:space="preserve"> Ağustos 2022 Döneminde Gün İçi Piyasası (GİP) Alış Miktarlarının Şirket Bazında Dağılımı ve İlk 10 Şirketin Payı (%)</w:t>
      </w:r>
      <w:bookmarkEnd w:id="169"/>
      <w:bookmarkEnd w:id="170"/>
    </w:p>
    <w:p w:rsidR="00830991" w:rsidRPr="00830991" w:rsidRDefault="00830991" w:rsidP="00830991"/>
    <w:p w:rsidR="00830991" w:rsidRPr="00830991" w:rsidRDefault="00830991" w:rsidP="00830991">
      <w:pPr>
        <w:keepNext/>
      </w:pPr>
      <w:r w:rsidRPr="00830991">
        <w:rPr>
          <w:noProof/>
        </w:rPr>
        <w:drawing>
          <wp:inline distT="0" distB="0" distL="0" distR="0" wp14:anchorId="160F568F" wp14:editId="65787381">
            <wp:extent cx="5724525" cy="3639820"/>
            <wp:effectExtent l="0" t="0" r="9525" b="0"/>
            <wp:docPr id="33" name="Resim 1">
              <a:extLst xmlns:a="http://schemas.openxmlformats.org/drawingml/2006/main">
                <a:ext uri="{FF2B5EF4-FFF2-40B4-BE49-F238E27FC236}">
                  <a16:creationId xmlns:a16="http://schemas.microsoft.com/office/drawing/2014/main" id="{D21A134E-8C34-49FA-9E4A-0F92D42FD0B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im 1">
                      <a:extLst>
                        <a:ext uri="{FF2B5EF4-FFF2-40B4-BE49-F238E27FC236}">
                          <a16:creationId xmlns:a16="http://schemas.microsoft.com/office/drawing/2014/main" id="{D21A134E-8C34-49FA-9E4A-0F92D42FD0B6}"/>
                        </a:ext>
                      </a:extLst>
                    </pic:cNvPr>
                    <pic:cNvPicPr>
                      <a:picLocks noChangeAspect="1"/>
                    </pic:cNvPicPr>
                  </pic:nvPicPr>
                  <pic:blipFill>
                    <a:blip r:embed="rId41"/>
                    <a:stretch>
                      <a:fillRect/>
                    </a:stretch>
                  </pic:blipFill>
                  <pic:spPr>
                    <a:xfrm>
                      <a:off x="0" y="0"/>
                      <a:ext cx="5742565" cy="3651290"/>
                    </a:xfrm>
                    <a:prstGeom prst="rect">
                      <a:avLst/>
                    </a:prstGeom>
                  </pic:spPr>
                </pic:pic>
              </a:graphicData>
            </a:graphic>
          </wp:inline>
        </w:drawing>
      </w:r>
    </w:p>
    <w:p w:rsidR="00830991" w:rsidRPr="00830991" w:rsidRDefault="00830991" w:rsidP="00830991">
      <w:pPr>
        <w:spacing w:line="240" w:lineRule="auto"/>
        <w:jc w:val="both"/>
        <w:outlineLvl w:val="7"/>
        <w:rPr>
          <w:rFonts w:cs="Times New Roman"/>
          <w:b/>
          <w:iCs/>
          <w:szCs w:val="24"/>
        </w:rPr>
      </w:pPr>
      <w:bookmarkStart w:id="171" w:name="_Toc99112865"/>
      <w:bookmarkStart w:id="172" w:name="_Toc117674051"/>
      <w:r w:rsidRPr="00830991">
        <w:rPr>
          <w:rFonts w:cs="Times New Roman"/>
          <w:b/>
          <w:iCs/>
          <w:szCs w:val="24"/>
        </w:rPr>
        <w:t xml:space="preserve">Şekil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4</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Şekil \* ARABIC \s 1 </w:instrText>
      </w:r>
      <w:r w:rsidRPr="00830991">
        <w:rPr>
          <w:rFonts w:cs="Times New Roman"/>
          <w:b/>
          <w:iCs/>
          <w:szCs w:val="24"/>
        </w:rPr>
        <w:fldChar w:fldCharType="separate"/>
      </w:r>
      <w:r w:rsidRPr="00830991">
        <w:rPr>
          <w:rFonts w:cs="Times New Roman"/>
          <w:b/>
          <w:iCs/>
          <w:noProof/>
          <w:szCs w:val="24"/>
        </w:rPr>
        <w:t>12</w:t>
      </w:r>
      <w:r w:rsidRPr="00830991">
        <w:rPr>
          <w:rFonts w:cs="Times New Roman"/>
          <w:b/>
          <w:iCs/>
          <w:noProof/>
          <w:szCs w:val="24"/>
        </w:rPr>
        <w:fldChar w:fldCharType="end"/>
      </w:r>
      <w:r w:rsidRPr="00830991">
        <w:rPr>
          <w:rFonts w:cs="Times New Roman"/>
          <w:b/>
          <w:iCs/>
          <w:szCs w:val="24"/>
        </w:rPr>
        <w:t xml:space="preserve"> Ağustos 2022 Döneminde Gün İçi Piyasası (GİP) Satış Miktarlarının Şirket Bazında Dağılımı ve İlk 10 Şirketin Payı (%)</w:t>
      </w:r>
      <w:bookmarkEnd w:id="171"/>
      <w:bookmarkEnd w:id="172"/>
    </w:p>
    <w:p w:rsidR="00830991" w:rsidRPr="00830991" w:rsidRDefault="00830991" w:rsidP="00830991">
      <w:pPr>
        <w:keepNext/>
        <w:rPr>
          <w:noProof/>
          <w:lang w:eastAsia="tr-TR"/>
        </w:rPr>
      </w:pPr>
      <w:r w:rsidRPr="00830991">
        <w:rPr>
          <w:noProof/>
        </w:rPr>
        <w:drawing>
          <wp:inline distT="0" distB="0" distL="0" distR="0" wp14:anchorId="58F4079C" wp14:editId="24D4CD28">
            <wp:extent cx="5759450" cy="3555365"/>
            <wp:effectExtent l="0" t="0" r="0" b="6985"/>
            <wp:docPr id="64" name="Resim 2">
              <a:extLst xmlns:a="http://schemas.openxmlformats.org/drawingml/2006/main">
                <a:ext uri="{FF2B5EF4-FFF2-40B4-BE49-F238E27FC236}">
                  <a16:creationId xmlns:a16="http://schemas.microsoft.com/office/drawing/2014/main" id="{C9D1DC1A-032A-4E2C-9167-8C1669CDBAD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im 2">
                      <a:extLst>
                        <a:ext uri="{FF2B5EF4-FFF2-40B4-BE49-F238E27FC236}">
                          <a16:creationId xmlns:a16="http://schemas.microsoft.com/office/drawing/2014/main" id="{C9D1DC1A-032A-4E2C-9167-8C1669CDBAD2}"/>
                        </a:ext>
                      </a:extLst>
                    </pic:cNvPr>
                    <pic:cNvPicPr>
                      <a:picLocks noChangeAspect="1"/>
                    </pic:cNvPicPr>
                  </pic:nvPicPr>
                  <pic:blipFill>
                    <a:blip r:embed="rId42"/>
                    <a:stretch>
                      <a:fillRect/>
                    </a:stretch>
                  </pic:blipFill>
                  <pic:spPr>
                    <a:xfrm>
                      <a:off x="0" y="0"/>
                      <a:ext cx="5759450" cy="3555365"/>
                    </a:xfrm>
                    <a:prstGeom prst="rect">
                      <a:avLst/>
                    </a:prstGeom>
                  </pic:spPr>
                </pic:pic>
              </a:graphicData>
            </a:graphic>
          </wp:inline>
        </w:drawing>
      </w:r>
    </w:p>
    <w:p w:rsidR="00830991" w:rsidRPr="00830991" w:rsidRDefault="00830991" w:rsidP="00830991">
      <w:pPr>
        <w:spacing w:line="240" w:lineRule="auto"/>
        <w:outlineLvl w:val="7"/>
        <w:rPr>
          <w:rFonts w:cs="Times New Roman"/>
          <w:b/>
          <w:iCs/>
          <w:szCs w:val="24"/>
        </w:rPr>
      </w:pPr>
      <w:bookmarkStart w:id="173" w:name="_Toc99112866"/>
      <w:bookmarkStart w:id="174" w:name="_Toc117674052"/>
      <w:r w:rsidRPr="00830991">
        <w:rPr>
          <w:rFonts w:cs="Times New Roman"/>
          <w:b/>
          <w:iCs/>
          <w:szCs w:val="24"/>
        </w:rPr>
        <w:t xml:space="preserve">Şekil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4</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Şekil \* ARABIC \s 1 </w:instrText>
      </w:r>
      <w:r w:rsidRPr="00830991">
        <w:rPr>
          <w:rFonts w:cs="Times New Roman"/>
          <w:b/>
          <w:iCs/>
          <w:szCs w:val="24"/>
        </w:rPr>
        <w:fldChar w:fldCharType="separate"/>
      </w:r>
      <w:r w:rsidRPr="00830991">
        <w:rPr>
          <w:rFonts w:cs="Times New Roman"/>
          <w:b/>
          <w:iCs/>
          <w:noProof/>
          <w:szCs w:val="24"/>
        </w:rPr>
        <w:t>13</w:t>
      </w:r>
      <w:r w:rsidRPr="00830991">
        <w:rPr>
          <w:rFonts w:cs="Times New Roman"/>
          <w:b/>
          <w:iCs/>
          <w:noProof/>
          <w:szCs w:val="24"/>
        </w:rPr>
        <w:fldChar w:fldCharType="end"/>
      </w:r>
      <w:r w:rsidRPr="00830991">
        <w:rPr>
          <w:rFonts w:cs="Times New Roman"/>
          <w:b/>
          <w:iCs/>
          <w:szCs w:val="24"/>
        </w:rPr>
        <w:t xml:space="preserve"> Ağustos 2022 Döneminde İkili Anlaşma Hacminin Saatlik Gelişimi (MWh)</w:t>
      </w:r>
      <w:bookmarkEnd w:id="173"/>
      <w:bookmarkEnd w:id="174"/>
    </w:p>
    <w:p w:rsidR="00830991" w:rsidRPr="00830991" w:rsidRDefault="00830991" w:rsidP="00830991">
      <w:pPr>
        <w:keepNext/>
      </w:pPr>
    </w:p>
    <w:p w:rsidR="00830991" w:rsidRPr="00830991" w:rsidRDefault="00830991" w:rsidP="00830991">
      <w:pPr>
        <w:keepNext/>
      </w:pPr>
      <w:r w:rsidRPr="00830991">
        <w:rPr>
          <w:noProof/>
        </w:rPr>
        <w:drawing>
          <wp:inline distT="0" distB="0" distL="0" distR="0" wp14:anchorId="12CF3713" wp14:editId="32808894">
            <wp:extent cx="5727940" cy="3622675"/>
            <wp:effectExtent l="0" t="0" r="6350" b="0"/>
            <wp:docPr id="34" name="Resim 4">
              <a:extLst xmlns:a="http://schemas.openxmlformats.org/drawingml/2006/main">
                <a:ext uri="{FF2B5EF4-FFF2-40B4-BE49-F238E27FC236}">
                  <a16:creationId xmlns:a16="http://schemas.microsoft.com/office/drawing/2014/main" id="{2A5A1C7B-33E4-42CD-982F-3AB1194C0DD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esim 4">
                      <a:extLst>
                        <a:ext uri="{FF2B5EF4-FFF2-40B4-BE49-F238E27FC236}">
                          <a16:creationId xmlns:a16="http://schemas.microsoft.com/office/drawing/2014/main" id="{2A5A1C7B-33E4-42CD-982F-3AB1194C0DD7}"/>
                        </a:ext>
                      </a:extLst>
                    </pic:cNvPr>
                    <pic:cNvPicPr>
                      <a:picLocks noChangeAspect="1"/>
                    </pic:cNvPicPr>
                  </pic:nvPicPr>
                  <pic:blipFill>
                    <a:blip r:embed="rId43"/>
                    <a:stretch>
                      <a:fillRect/>
                    </a:stretch>
                  </pic:blipFill>
                  <pic:spPr>
                    <a:xfrm>
                      <a:off x="0" y="0"/>
                      <a:ext cx="5745798" cy="3633969"/>
                    </a:xfrm>
                    <a:prstGeom prst="rect">
                      <a:avLst/>
                    </a:prstGeom>
                  </pic:spPr>
                </pic:pic>
              </a:graphicData>
            </a:graphic>
          </wp:inline>
        </w:drawing>
      </w:r>
    </w:p>
    <w:p w:rsidR="00830991" w:rsidRPr="00830991" w:rsidRDefault="00830991" w:rsidP="00830991">
      <w:pPr>
        <w:spacing w:line="240" w:lineRule="auto"/>
        <w:jc w:val="both"/>
        <w:outlineLvl w:val="7"/>
        <w:rPr>
          <w:rFonts w:cs="Times New Roman"/>
          <w:b/>
          <w:iCs/>
          <w:szCs w:val="24"/>
        </w:rPr>
      </w:pPr>
      <w:bookmarkStart w:id="175" w:name="_Toc99112867"/>
      <w:bookmarkStart w:id="176" w:name="_Toc117674053"/>
      <w:r w:rsidRPr="00830991">
        <w:rPr>
          <w:rFonts w:cs="Times New Roman"/>
          <w:b/>
          <w:iCs/>
          <w:szCs w:val="24"/>
        </w:rPr>
        <w:t xml:space="preserve">Şekil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4</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Şekil \* ARABIC \s 1 </w:instrText>
      </w:r>
      <w:r w:rsidRPr="00830991">
        <w:rPr>
          <w:rFonts w:cs="Times New Roman"/>
          <w:b/>
          <w:iCs/>
          <w:szCs w:val="24"/>
        </w:rPr>
        <w:fldChar w:fldCharType="separate"/>
      </w:r>
      <w:r w:rsidRPr="00830991">
        <w:rPr>
          <w:rFonts w:cs="Times New Roman"/>
          <w:b/>
          <w:iCs/>
          <w:noProof/>
          <w:szCs w:val="24"/>
        </w:rPr>
        <w:t>14</w:t>
      </w:r>
      <w:r w:rsidRPr="00830991">
        <w:rPr>
          <w:rFonts w:cs="Times New Roman"/>
          <w:b/>
          <w:iCs/>
          <w:noProof/>
          <w:szCs w:val="24"/>
        </w:rPr>
        <w:fldChar w:fldCharType="end"/>
      </w:r>
      <w:r w:rsidRPr="00830991">
        <w:rPr>
          <w:rFonts w:cs="Times New Roman"/>
          <w:b/>
          <w:iCs/>
          <w:szCs w:val="24"/>
        </w:rPr>
        <w:t xml:space="preserve"> Ağustos 2022 Döneminde İkili Anlaşma Alış Miktarlarının Şirket Bazında Dağılımı ve İlk 10 Şirketin Payı (%)</w:t>
      </w:r>
      <w:bookmarkEnd w:id="175"/>
      <w:bookmarkEnd w:id="176"/>
    </w:p>
    <w:p w:rsidR="00830991" w:rsidRPr="00830991" w:rsidRDefault="00830991" w:rsidP="00830991"/>
    <w:p w:rsidR="00830991" w:rsidRPr="00830991" w:rsidRDefault="00830991" w:rsidP="00830991">
      <w:pPr>
        <w:keepNext/>
      </w:pPr>
      <w:r w:rsidRPr="00830991">
        <w:rPr>
          <w:noProof/>
        </w:rPr>
        <w:drawing>
          <wp:inline distT="0" distB="0" distL="0" distR="0" wp14:anchorId="080463D8" wp14:editId="2B771349">
            <wp:extent cx="5746619" cy="3640347"/>
            <wp:effectExtent l="0" t="0" r="6985" b="0"/>
            <wp:docPr id="40" name="Resim 3">
              <a:extLst xmlns:a="http://schemas.openxmlformats.org/drawingml/2006/main">
                <a:ext uri="{FF2B5EF4-FFF2-40B4-BE49-F238E27FC236}">
                  <a16:creationId xmlns:a16="http://schemas.microsoft.com/office/drawing/2014/main" id="{E906585D-FF92-479F-A651-CEF0BC2F80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sim 3">
                      <a:extLst>
                        <a:ext uri="{FF2B5EF4-FFF2-40B4-BE49-F238E27FC236}">
                          <a16:creationId xmlns:a16="http://schemas.microsoft.com/office/drawing/2014/main" id="{E906585D-FF92-479F-A651-CEF0BC2F8095}"/>
                        </a:ext>
                      </a:extLst>
                    </pic:cNvPr>
                    <pic:cNvPicPr>
                      <a:picLocks noChangeAspect="1"/>
                    </pic:cNvPicPr>
                  </pic:nvPicPr>
                  <pic:blipFill>
                    <a:blip r:embed="rId44"/>
                    <a:stretch>
                      <a:fillRect/>
                    </a:stretch>
                  </pic:blipFill>
                  <pic:spPr>
                    <a:xfrm>
                      <a:off x="0" y="0"/>
                      <a:ext cx="5766572" cy="3652987"/>
                    </a:xfrm>
                    <a:prstGeom prst="rect">
                      <a:avLst/>
                    </a:prstGeom>
                  </pic:spPr>
                </pic:pic>
              </a:graphicData>
            </a:graphic>
          </wp:inline>
        </w:drawing>
      </w:r>
    </w:p>
    <w:p w:rsidR="00830991" w:rsidRPr="00830991" w:rsidRDefault="00830991" w:rsidP="00830991">
      <w:pPr>
        <w:spacing w:line="240" w:lineRule="auto"/>
        <w:jc w:val="both"/>
        <w:outlineLvl w:val="7"/>
        <w:rPr>
          <w:rFonts w:cs="Times New Roman"/>
          <w:b/>
          <w:iCs/>
          <w:szCs w:val="24"/>
        </w:rPr>
      </w:pPr>
      <w:bookmarkStart w:id="177" w:name="_Toc99112868"/>
      <w:bookmarkStart w:id="178" w:name="_Toc117674054"/>
      <w:r w:rsidRPr="00830991">
        <w:rPr>
          <w:rFonts w:cs="Times New Roman"/>
          <w:b/>
          <w:iCs/>
          <w:szCs w:val="24"/>
        </w:rPr>
        <w:t xml:space="preserve">Şekil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4</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Şekil \* ARABIC \s 1 </w:instrText>
      </w:r>
      <w:r w:rsidRPr="00830991">
        <w:rPr>
          <w:rFonts w:cs="Times New Roman"/>
          <w:b/>
          <w:iCs/>
          <w:szCs w:val="24"/>
        </w:rPr>
        <w:fldChar w:fldCharType="separate"/>
      </w:r>
      <w:r w:rsidRPr="00830991">
        <w:rPr>
          <w:rFonts w:cs="Times New Roman"/>
          <w:b/>
          <w:iCs/>
          <w:noProof/>
          <w:szCs w:val="24"/>
        </w:rPr>
        <w:t>15</w:t>
      </w:r>
      <w:r w:rsidRPr="00830991">
        <w:rPr>
          <w:rFonts w:cs="Times New Roman"/>
          <w:b/>
          <w:iCs/>
          <w:noProof/>
          <w:szCs w:val="24"/>
        </w:rPr>
        <w:fldChar w:fldCharType="end"/>
      </w:r>
      <w:r w:rsidRPr="00830991">
        <w:rPr>
          <w:rFonts w:cs="Times New Roman"/>
          <w:b/>
          <w:iCs/>
          <w:szCs w:val="24"/>
        </w:rPr>
        <w:t xml:space="preserve"> Ağustos 2022 Döneminde İkili Anlaşma Satış Miktarlarının Şirket Bazında Dağılımı ve İlk 10 Şirketin Payı (%)</w:t>
      </w:r>
      <w:bookmarkEnd w:id="177"/>
      <w:bookmarkEnd w:id="178"/>
    </w:p>
    <w:p w:rsidR="00830991" w:rsidRPr="00830991" w:rsidRDefault="00830991" w:rsidP="00830991">
      <w:pPr>
        <w:spacing w:line="240" w:lineRule="auto"/>
        <w:outlineLvl w:val="7"/>
        <w:rPr>
          <w:rFonts w:cs="Times New Roman"/>
          <w:b/>
          <w:iCs/>
          <w:szCs w:val="24"/>
        </w:rPr>
      </w:pPr>
    </w:p>
    <w:p w:rsidR="00830991" w:rsidRPr="00830991" w:rsidRDefault="00830991" w:rsidP="00830991">
      <w:pPr>
        <w:rPr>
          <w:rFonts w:cs="Times New Roman"/>
          <w:b/>
          <w:iCs/>
          <w:szCs w:val="24"/>
        </w:rPr>
      </w:pPr>
      <w:r w:rsidRPr="00830991">
        <w:br w:type="page"/>
      </w:r>
    </w:p>
    <w:p w:rsidR="00830991" w:rsidRPr="00830991" w:rsidRDefault="00830991" w:rsidP="00830991">
      <w:pPr>
        <w:keepNext/>
        <w:keepLines/>
        <w:numPr>
          <w:ilvl w:val="0"/>
          <w:numId w:val="1"/>
        </w:numPr>
        <w:spacing w:before="240" w:after="240" w:line="240" w:lineRule="auto"/>
        <w:ind w:left="357" w:hanging="357"/>
        <w:jc w:val="both"/>
        <w:outlineLvl w:val="0"/>
        <w:rPr>
          <w:rFonts w:asciiTheme="majorBidi" w:eastAsia="Times New Roman" w:hAnsiTheme="majorBidi" w:cstheme="majorBidi"/>
          <w:b/>
          <w:bCs/>
          <w:szCs w:val="24"/>
          <w:lang w:eastAsia="tr-TR"/>
        </w:rPr>
      </w:pPr>
      <w:bookmarkStart w:id="179" w:name="_Toc117673988"/>
      <w:r w:rsidRPr="00830991">
        <w:rPr>
          <w:rFonts w:asciiTheme="majorBidi" w:eastAsia="Times New Roman" w:hAnsiTheme="majorBidi" w:cstheme="majorBidi"/>
          <w:b/>
          <w:bCs/>
          <w:szCs w:val="24"/>
          <w:lang w:eastAsia="tr-TR"/>
        </w:rPr>
        <w:t>FATURALANAN TÜKETİMİN İLLERE GÖRE AYRINTILI DAĞILIMI</w:t>
      </w:r>
      <w:bookmarkEnd w:id="179"/>
    </w:p>
    <w:p w:rsidR="00830991" w:rsidRPr="00830991" w:rsidRDefault="00830991" w:rsidP="00830991">
      <w:pPr>
        <w:keepNext/>
        <w:spacing w:line="240" w:lineRule="auto"/>
        <w:jc w:val="both"/>
        <w:outlineLvl w:val="7"/>
        <w:rPr>
          <w:rFonts w:cs="Times New Roman"/>
          <w:b/>
          <w:iCs/>
          <w:szCs w:val="24"/>
        </w:rPr>
      </w:pPr>
      <w:bookmarkStart w:id="180" w:name="_Toc99112798"/>
      <w:bookmarkStart w:id="181" w:name="_Toc117674019"/>
      <w:r w:rsidRPr="00830991">
        <w:rPr>
          <w:rFonts w:cs="Times New Roman"/>
          <w:b/>
          <w:iCs/>
          <w:szCs w:val="24"/>
        </w:rPr>
        <w:t xml:space="preserve">Tablo </w:t>
      </w:r>
      <w:r w:rsidRPr="00830991">
        <w:rPr>
          <w:rFonts w:cs="Times New Roman"/>
          <w:b/>
          <w:iCs/>
          <w:szCs w:val="24"/>
        </w:rPr>
        <w:fldChar w:fldCharType="begin"/>
      </w:r>
      <w:r w:rsidRPr="00830991">
        <w:rPr>
          <w:rFonts w:cs="Times New Roman"/>
          <w:b/>
          <w:iCs/>
          <w:szCs w:val="24"/>
        </w:rPr>
        <w:instrText xml:space="preserve"> STYLEREF 1 \s </w:instrText>
      </w:r>
      <w:r w:rsidRPr="00830991">
        <w:rPr>
          <w:rFonts w:cs="Times New Roman"/>
          <w:b/>
          <w:iCs/>
          <w:szCs w:val="24"/>
        </w:rPr>
        <w:fldChar w:fldCharType="separate"/>
      </w:r>
      <w:r w:rsidRPr="00830991">
        <w:rPr>
          <w:rFonts w:cs="Times New Roman"/>
          <w:b/>
          <w:iCs/>
          <w:noProof/>
          <w:szCs w:val="24"/>
        </w:rPr>
        <w:t>5</w:t>
      </w:r>
      <w:r w:rsidRPr="00830991">
        <w:rPr>
          <w:rFonts w:cs="Times New Roman"/>
          <w:b/>
          <w:iCs/>
          <w:noProof/>
          <w:szCs w:val="24"/>
        </w:rPr>
        <w:fldChar w:fldCharType="end"/>
      </w:r>
      <w:r w:rsidRPr="00830991">
        <w:rPr>
          <w:rFonts w:cs="Times New Roman"/>
          <w:b/>
          <w:iCs/>
          <w:szCs w:val="24"/>
        </w:rPr>
        <w:t>.</w:t>
      </w:r>
      <w:r w:rsidRPr="00830991">
        <w:rPr>
          <w:rFonts w:cs="Times New Roman"/>
          <w:b/>
          <w:iCs/>
          <w:szCs w:val="24"/>
        </w:rPr>
        <w:fldChar w:fldCharType="begin"/>
      </w:r>
      <w:r w:rsidRPr="00830991">
        <w:rPr>
          <w:rFonts w:cs="Times New Roman"/>
          <w:b/>
          <w:iCs/>
          <w:szCs w:val="24"/>
        </w:rPr>
        <w:instrText xml:space="preserve"> SEQ Tablo \* ARABIC \s 1 </w:instrText>
      </w:r>
      <w:r w:rsidRPr="00830991">
        <w:rPr>
          <w:rFonts w:cs="Times New Roman"/>
          <w:b/>
          <w:iCs/>
          <w:szCs w:val="24"/>
        </w:rPr>
        <w:fldChar w:fldCharType="separate"/>
      </w:r>
      <w:r w:rsidRPr="00830991">
        <w:rPr>
          <w:rFonts w:cs="Times New Roman"/>
          <w:b/>
          <w:iCs/>
          <w:noProof/>
          <w:szCs w:val="24"/>
        </w:rPr>
        <w:t>1</w:t>
      </w:r>
      <w:r w:rsidRPr="00830991">
        <w:rPr>
          <w:rFonts w:cs="Times New Roman"/>
          <w:b/>
          <w:iCs/>
          <w:noProof/>
          <w:szCs w:val="24"/>
        </w:rPr>
        <w:fldChar w:fldCharType="end"/>
      </w:r>
      <w:r w:rsidRPr="00830991">
        <w:rPr>
          <w:rFonts w:cs="Times New Roman"/>
          <w:b/>
          <w:iCs/>
          <w:szCs w:val="24"/>
        </w:rPr>
        <w:t xml:space="preserve"> Faturalanan Elektrik Tüketiminin İl ve Tüketici Türü Bazında Dağılımının Dönemler Arası Karşılaştırılması (MWh-%)</w:t>
      </w:r>
      <w:bookmarkEnd w:id="180"/>
      <w:bookmarkEnd w:id="181"/>
    </w:p>
    <w:tbl>
      <w:tblPr>
        <w:tblW w:w="9634" w:type="dxa"/>
        <w:tblLook w:val="04A0" w:firstRow="1" w:lastRow="0" w:firstColumn="1" w:lastColumn="0" w:noHBand="0" w:noVBand="1"/>
      </w:tblPr>
      <w:tblGrid>
        <w:gridCol w:w="2106"/>
        <w:gridCol w:w="1607"/>
        <w:gridCol w:w="1366"/>
        <w:gridCol w:w="966"/>
        <w:gridCol w:w="1366"/>
        <w:gridCol w:w="966"/>
        <w:gridCol w:w="1257"/>
      </w:tblGrid>
      <w:tr w:rsidR="00830991" w:rsidRPr="00830991" w:rsidTr="00830991">
        <w:trPr>
          <w:trHeight w:val="555"/>
          <w:tblHeader/>
        </w:trPr>
        <w:tc>
          <w:tcPr>
            <w:tcW w:w="2106"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830991" w:rsidRPr="00830991" w:rsidRDefault="00830991" w:rsidP="00830991">
            <w:pPr>
              <w:spacing w:after="0" w:line="240" w:lineRule="auto"/>
              <w:jc w:val="center"/>
              <w:rPr>
                <w:rFonts w:eastAsia="Times New Roman" w:cs="Times New Roman"/>
                <w:b/>
                <w:bCs/>
                <w:color w:val="FFFFFF"/>
                <w:sz w:val="20"/>
                <w:szCs w:val="20"/>
                <w:lang w:val="en-US"/>
              </w:rPr>
            </w:pPr>
            <w:r w:rsidRPr="00830991">
              <w:rPr>
                <w:rFonts w:eastAsia="Times New Roman" w:cs="Times New Roman"/>
                <w:b/>
                <w:bCs/>
                <w:color w:val="FFFFFF"/>
                <w:sz w:val="20"/>
                <w:szCs w:val="20"/>
                <w:lang w:val="en-US"/>
              </w:rPr>
              <w:t> </w:t>
            </w:r>
          </w:p>
        </w:tc>
        <w:tc>
          <w:tcPr>
            <w:tcW w:w="1607" w:type="dxa"/>
            <w:tcBorders>
              <w:top w:val="single" w:sz="4" w:space="0" w:color="D3D3D3"/>
              <w:left w:val="nil"/>
              <w:bottom w:val="single" w:sz="4" w:space="0" w:color="D3D3D3"/>
              <w:right w:val="single" w:sz="4" w:space="0" w:color="D3D3D3"/>
            </w:tcBorders>
            <w:shd w:val="clear" w:color="6E9ECA" w:fill="FF0000"/>
            <w:vAlign w:val="center"/>
            <w:hideMark/>
          </w:tcPr>
          <w:p w:rsidR="00830991" w:rsidRPr="00830991" w:rsidRDefault="00830991" w:rsidP="00830991">
            <w:pPr>
              <w:spacing w:after="0" w:line="240" w:lineRule="auto"/>
              <w:jc w:val="center"/>
              <w:rPr>
                <w:rFonts w:eastAsia="Times New Roman" w:cs="Times New Roman"/>
                <w:b/>
                <w:bCs/>
                <w:color w:val="FFFFFF"/>
                <w:sz w:val="20"/>
                <w:szCs w:val="20"/>
                <w:lang w:val="en-US"/>
              </w:rPr>
            </w:pPr>
            <w:r w:rsidRPr="00830991">
              <w:rPr>
                <w:rFonts w:eastAsia="Times New Roman" w:cs="Times New Roman"/>
                <w:b/>
                <w:bCs/>
                <w:color w:val="FFFFFF"/>
                <w:sz w:val="20"/>
                <w:szCs w:val="20"/>
                <w:lang w:val="en-US"/>
              </w:rPr>
              <w:t> </w:t>
            </w:r>
          </w:p>
        </w:tc>
        <w:tc>
          <w:tcPr>
            <w:tcW w:w="2332" w:type="dxa"/>
            <w:gridSpan w:val="2"/>
            <w:tcBorders>
              <w:top w:val="single" w:sz="4" w:space="0" w:color="D3D3D3"/>
              <w:left w:val="nil"/>
              <w:bottom w:val="single" w:sz="4" w:space="0" w:color="D3D3D3"/>
              <w:right w:val="single" w:sz="4" w:space="0" w:color="D3D3D3"/>
            </w:tcBorders>
            <w:shd w:val="clear" w:color="6E9ECA" w:fill="FF0000"/>
            <w:vAlign w:val="center"/>
            <w:hideMark/>
          </w:tcPr>
          <w:p w:rsidR="00830991" w:rsidRPr="00830991" w:rsidRDefault="00830991" w:rsidP="00830991">
            <w:pPr>
              <w:spacing w:after="0" w:line="240" w:lineRule="auto"/>
              <w:jc w:val="center"/>
              <w:rPr>
                <w:rFonts w:eastAsia="Times New Roman" w:cs="Times New Roman"/>
                <w:b/>
                <w:bCs/>
                <w:color w:val="FFFFFF"/>
                <w:sz w:val="20"/>
                <w:szCs w:val="20"/>
                <w:lang w:val="en-US"/>
              </w:rPr>
            </w:pPr>
            <w:r w:rsidRPr="00830991">
              <w:rPr>
                <w:rFonts w:eastAsia="Times New Roman" w:cs="Times New Roman"/>
                <w:b/>
                <w:bCs/>
                <w:color w:val="FFFFFF"/>
                <w:sz w:val="20"/>
                <w:szCs w:val="20"/>
                <w:lang w:val="en-US"/>
              </w:rPr>
              <w:t>2021</w:t>
            </w:r>
            <w:r w:rsidRPr="00830991">
              <w:rPr>
                <w:rFonts w:eastAsia="Times New Roman" w:cs="Times New Roman"/>
                <w:b/>
                <w:bCs/>
                <w:color w:val="FFFFFF"/>
                <w:sz w:val="20"/>
                <w:szCs w:val="20"/>
                <w:lang w:val="en-US"/>
              </w:rPr>
              <w:br/>
              <w:t>Ağustos</w:t>
            </w:r>
          </w:p>
        </w:tc>
        <w:tc>
          <w:tcPr>
            <w:tcW w:w="2332" w:type="dxa"/>
            <w:gridSpan w:val="2"/>
            <w:tcBorders>
              <w:top w:val="single" w:sz="4" w:space="0" w:color="D3D3D3"/>
              <w:left w:val="nil"/>
              <w:bottom w:val="single" w:sz="4" w:space="0" w:color="D3D3D3"/>
              <w:right w:val="single" w:sz="4" w:space="0" w:color="D3D3D3"/>
            </w:tcBorders>
            <w:shd w:val="clear" w:color="6E9ECA" w:fill="FF0000"/>
            <w:vAlign w:val="center"/>
            <w:hideMark/>
          </w:tcPr>
          <w:p w:rsidR="00830991" w:rsidRPr="00830991" w:rsidRDefault="00830991" w:rsidP="00830991">
            <w:pPr>
              <w:spacing w:after="0" w:line="240" w:lineRule="auto"/>
              <w:jc w:val="center"/>
              <w:rPr>
                <w:rFonts w:eastAsia="Times New Roman" w:cs="Times New Roman"/>
                <w:b/>
                <w:bCs/>
                <w:color w:val="FFFFFF"/>
                <w:sz w:val="20"/>
                <w:szCs w:val="20"/>
                <w:lang w:val="en-US"/>
              </w:rPr>
            </w:pPr>
            <w:r w:rsidRPr="00830991">
              <w:rPr>
                <w:rFonts w:eastAsia="Times New Roman" w:cs="Times New Roman"/>
                <w:b/>
                <w:bCs/>
                <w:color w:val="FFFFFF"/>
                <w:sz w:val="20"/>
                <w:szCs w:val="20"/>
                <w:lang w:val="en-US"/>
              </w:rPr>
              <w:t>2022</w:t>
            </w:r>
            <w:r w:rsidRPr="00830991">
              <w:rPr>
                <w:rFonts w:eastAsia="Times New Roman" w:cs="Times New Roman"/>
                <w:b/>
                <w:bCs/>
                <w:color w:val="FFFFFF"/>
                <w:sz w:val="20"/>
                <w:szCs w:val="20"/>
                <w:lang w:val="en-US"/>
              </w:rPr>
              <w:br/>
              <w:t>Ağustos</w:t>
            </w:r>
          </w:p>
        </w:tc>
        <w:tc>
          <w:tcPr>
            <w:tcW w:w="1257" w:type="dxa"/>
            <w:tcBorders>
              <w:top w:val="single" w:sz="4" w:space="0" w:color="D3D3D3"/>
              <w:left w:val="nil"/>
              <w:bottom w:val="single" w:sz="4" w:space="0" w:color="D3D3D3"/>
              <w:right w:val="single" w:sz="4" w:space="0" w:color="D3D3D3"/>
            </w:tcBorders>
            <w:shd w:val="clear" w:color="6E9ECA" w:fill="FF0000"/>
            <w:vAlign w:val="center"/>
            <w:hideMark/>
          </w:tcPr>
          <w:p w:rsidR="00830991" w:rsidRPr="00830991" w:rsidRDefault="00830991" w:rsidP="00830991">
            <w:pPr>
              <w:spacing w:after="0" w:line="240" w:lineRule="auto"/>
              <w:jc w:val="center"/>
              <w:rPr>
                <w:rFonts w:eastAsia="Times New Roman" w:cs="Times New Roman"/>
                <w:b/>
                <w:bCs/>
                <w:color w:val="FFFFFF"/>
                <w:sz w:val="20"/>
                <w:szCs w:val="20"/>
                <w:lang w:val="en-US"/>
              </w:rPr>
            </w:pPr>
            <w:r w:rsidRPr="00830991">
              <w:rPr>
                <w:rFonts w:eastAsia="Times New Roman" w:cs="Times New Roman"/>
                <w:b/>
                <w:bCs/>
                <w:color w:val="FFFFFF"/>
                <w:sz w:val="20"/>
                <w:szCs w:val="20"/>
                <w:lang w:val="en-US"/>
              </w:rPr>
              <w:t> </w:t>
            </w:r>
          </w:p>
        </w:tc>
      </w:tr>
      <w:tr w:rsidR="00830991" w:rsidRPr="00830991" w:rsidTr="00830991">
        <w:trPr>
          <w:trHeight w:val="330"/>
          <w:tblHeader/>
        </w:trPr>
        <w:tc>
          <w:tcPr>
            <w:tcW w:w="2106" w:type="dxa"/>
            <w:tcBorders>
              <w:top w:val="nil"/>
              <w:left w:val="single" w:sz="4" w:space="0" w:color="D3D3D3"/>
              <w:bottom w:val="single" w:sz="4" w:space="0" w:color="D3D3D3"/>
              <w:right w:val="single" w:sz="4" w:space="0" w:color="D3D3D3"/>
            </w:tcBorders>
            <w:shd w:val="clear" w:color="6E9ECA" w:fill="FF0000"/>
            <w:vAlign w:val="center"/>
            <w:hideMark/>
          </w:tcPr>
          <w:p w:rsidR="00830991" w:rsidRPr="00830991" w:rsidRDefault="00830991" w:rsidP="00830991">
            <w:pPr>
              <w:spacing w:after="0" w:line="240" w:lineRule="auto"/>
              <w:jc w:val="center"/>
              <w:rPr>
                <w:rFonts w:eastAsia="Times New Roman" w:cs="Times New Roman"/>
                <w:b/>
                <w:bCs/>
                <w:color w:val="FFFFFF"/>
                <w:sz w:val="20"/>
                <w:szCs w:val="20"/>
                <w:lang w:val="en-US"/>
              </w:rPr>
            </w:pPr>
            <w:r w:rsidRPr="00830991">
              <w:rPr>
                <w:rFonts w:eastAsia="Times New Roman" w:cs="Times New Roman"/>
                <w:b/>
                <w:bCs/>
                <w:color w:val="FFFFFF"/>
                <w:sz w:val="20"/>
                <w:szCs w:val="20"/>
                <w:lang w:val="en-US"/>
              </w:rPr>
              <w:t>İl Adı</w:t>
            </w:r>
          </w:p>
        </w:tc>
        <w:tc>
          <w:tcPr>
            <w:tcW w:w="1607" w:type="dxa"/>
            <w:tcBorders>
              <w:top w:val="nil"/>
              <w:left w:val="nil"/>
              <w:bottom w:val="single" w:sz="4" w:space="0" w:color="D3D3D3"/>
              <w:right w:val="single" w:sz="4" w:space="0" w:color="D3D3D3"/>
            </w:tcBorders>
            <w:shd w:val="clear" w:color="6E9ECA" w:fill="FF0000"/>
            <w:vAlign w:val="center"/>
            <w:hideMark/>
          </w:tcPr>
          <w:p w:rsidR="00830991" w:rsidRPr="00830991" w:rsidRDefault="00830991" w:rsidP="00830991">
            <w:pPr>
              <w:spacing w:after="0" w:line="240" w:lineRule="auto"/>
              <w:jc w:val="center"/>
              <w:rPr>
                <w:rFonts w:eastAsia="Times New Roman" w:cs="Times New Roman"/>
                <w:b/>
                <w:bCs/>
                <w:color w:val="FFFFFF"/>
                <w:sz w:val="20"/>
                <w:szCs w:val="20"/>
                <w:lang w:val="en-US"/>
              </w:rPr>
            </w:pPr>
            <w:r w:rsidRPr="00830991">
              <w:rPr>
                <w:rFonts w:eastAsia="Times New Roman" w:cs="Times New Roman"/>
                <w:b/>
                <w:bCs/>
                <w:color w:val="FFFFFF"/>
                <w:sz w:val="20"/>
                <w:szCs w:val="20"/>
                <w:lang w:val="en-US"/>
              </w:rPr>
              <w:t>Tüketici Türü</w:t>
            </w:r>
          </w:p>
        </w:tc>
        <w:tc>
          <w:tcPr>
            <w:tcW w:w="1366" w:type="dxa"/>
            <w:tcBorders>
              <w:top w:val="nil"/>
              <w:left w:val="nil"/>
              <w:bottom w:val="single" w:sz="4" w:space="0" w:color="D3D3D3"/>
              <w:right w:val="single" w:sz="4" w:space="0" w:color="D3D3D3"/>
            </w:tcBorders>
            <w:shd w:val="clear" w:color="6E9ECA" w:fill="FF0000"/>
            <w:vAlign w:val="center"/>
            <w:hideMark/>
          </w:tcPr>
          <w:p w:rsidR="00830991" w:rsidRPr="00830991" w:rsidRDefault="00830991" w:rsidP="00830991">
            <w:pPr>
              <w:spacing w:after="0" w:line="240" w:lineRule="auto"/>
              <w:jc w:val="center"/>
              <w:rPr>
                <w:rFonts w:eastAsia="Times New Roman" w:cs="Times New Roman"/>
                <w:b/>
                <w:bCs/>
                <w:color w:val="FFFFFF"/>
                <w:sz w:val="20"/>
                <w:szCs w:val="20"/>
                <w:lang w:val="en-US"/>
              </w:rPr>
            </w:pPr>
            <w:r w:rsidRPr="00830991">
              <w:rPr>
                <w:rFonts w:eastAsia="Times New Roman" w:cs="Times New Roman"/>
                <w:b/>
                <w:bCs/>
                <w:color w:val="FFFFFF"/>
                <w:sz w:val="20"/>
                <w:szCs w:val="20"/>
                <w:lang w:val="en-US"/>
              </w:rPr>
              <w:t>Miktar</w:t>
            </w:r>
          </w:p>
        </w:tc>
        <w:tc>
          <w:tcPr>
            <w:tcW w:w="966" w:type="dxa"/>
            <w:tcBorders>
              <w:top w:val="nil"/>
              <w:left w:val="nil"/>
              <w:bottom w:val="single" w:sz="4" w:space="0" w:color="D3D3D3"/>
              <w:right w:val="single" w:sz="4" w:space="0" w:color="D3D3D3"/>
            </w:tcBorders>
            <w:shd w:val="clear" w:color="6E9ECA" w:fill="FF0000"/>
            <w:vAlign w:val="center"/>
            <w:hideMark/>
          </w:tcPr>
          <w:p w:rsidR="00830991" w:rsidRPr="00830991" w:rsidRDefault="00830991" w:rsidP="00830991">
            <w:pPr>
              <w:spacing w:after="0" w:line="240" w:lineRule="auto"/>
              <w:jc w:val="center"/>
              <w:rPr>
                <w:rFonts w:eastAsia="Times New Roman" w:cs="Times New Roman"/>
                <w:b/>
                <w:bCs/>
                <w:color w:val="FFFFFF"/>
                <w:sz w:val="20"/>
                <w:szCs w:val="20"/>
                <w:lang w:val="en-US"/>
              </w:rPr>
            </w:pPr>
            <w:r w:rsidRPr="00830991">
              <w:rPr>
                <w:rFonts w:eastAsia="Times New Roman" w:cs="Times New Roman"/>
                <w:b/>
                <w:bCs/>
                <w:color w:val="FFFFFF"/>
                <w:sz w:val="20"/>
                <w:szCs w:val="20"/>
                <w:lang w:val="en-US"/>
              </w:rPr>
              <w:t>Pay</w:t>
            </w:r>
          </w:p>
        </w:tc>
        <w:tc>
          <w:tcPr>
            <w:tcW w:w="1366" w:type="dxa"/>
            <w:tcBorders>
              <w:top w:val="nil"/>
              <w:left w:val="nil"/>
              <w:bottom w:val="single" w:sz="4" w:space="0" w:color="D3D3D3"/>
              <w:right w:val="single" w:sz="4" w:space="0" w:color="D3D3D3"/>
            </w:tcBorders>
            <w:shd w:val="clear" w:color="6E9ECA" w:fill="FF0000"/>
            <w:vAlign w:val="center"/>
            <w:hideMark/>
          </w:tcPr>
          <w:p w:rsidR="00830991" w:rsidRPr="00830991" w:rsidRDefault="00830991" w:rsidP="00830991">
            <w:pPr>
              <w:spacing w:after="0" w:line="240" w:lineRule="auto"/>
              <w:jc w:val="center"/>
              <w:rPr>
                <w:rFonts w:eastAsia="Times New Roman" w:cs="Times New Roman"/>
                <w:b/>
                <w:bCs/>
                <w:color w:val="FFFFFF"/>
                <w:sz w:val="20"/>
                <w:szCs w:val="20"/>
                <w:lang w:val="en-US"/>
              </w:rPr>
            </w:pPr>
            <w:r w:rsidRPr="00830991">
              <w:rPr>
                <w:rFonts w:eastAsia="Times New Roman" w:cs="Times New Roman"/>
                <w:b/>
                <w:bCs/>
                <w:color w:val="FFFFFF"/>
                <w:sz w:val="20"/>
                <w:szCs w:val="20"/>
                <w:lang w:val="en-US"/>
              </w:rPr>
              <w:t>Miktar</w:t>
            </w:r>
          </w:p>
        </w:tc>
        <w:tc>
          <w:tcPr>
            <w:tcW w:w="966" w:type="dxa"/>
            <w:tcBorders>
              <w:top w:val="nil"/>
              <w:left w:val="nil"/>
              <w:bottom w:val="single" w:sz="4" w:space="0" w:color="D3D3D3"/>
              <w:right w:val="single" w:sz="4" w:space="0" w:color="D3D3D3"/>
            </w:tcBorders>
            <w:shd w:val="clear" w:color="6E9ECA" w:fill="FF0000"/>
            <w:vAlign w:val="center"/>
            <w:hideMark/>
          </w:tcPr>
          <w:p w:rsidR="00830991" w:rsidRPr="00830991" w:rsidRDefault="00830991" w:rsidP="00830991">
            <w:pPr>
              <w:spacing w:after="0" w:line="240" w:lineRule="auto"/>
              <w:jc w:val="center"/>
              <w:rPr>
                <w:rFonts w:eastAsia="Times New Roman" w:cs="Times New Roman"/>
                <w:b/>
                <w:bCs/>
                <w:color w:val="FFFFFF"/>
                <w:sz w:val="20"/>
                <w:szCs w:val="20"/>
                <w:lang w:val="en-US"/>
              </w:rPr>
            </w:pPr>
            <w:r w:rsidRPr="00830991">
              <w:rPr>
                <w:rFonts w:eastAsia="Times New Roman" w:cs="Times New Roman"/>
                <w:b/>
                <w:bCs/>
                <w:color w:val="FFFFFF"/>
                <w:sz w:val="20"/>
                <w:szCs w:val="20"/>
                <w:lang w:val="en-US"/>
              </w:rPr>
              <w:t>Pay</w:t>
            </w:r>
          </w:p>
        </w:tc>
        <w:tc>
          <w:tcPr>
            <w:tcW w:w="1257" w:type="dxa"/>
            <w:tcBorders>
              <w:top w:val="nil"/>
              <w:left w:val="nil"/>
              <w:bottom w:val="single" w:sz="4" w:space="0" w:color="D3D3D3"/>
              <w:right w:val="single" w:sz="4" w:space="0" w:color="D3D3D3"/>
            </w:tcBorders>
            <w:shd w:val="clear" w:color="6E9ECA" w:fill="FF0000"/>
            <w:vAlign w:val="center"/>
            <w:hideMark/>
          </w:tcPr>
          <w:p w:rsidR="00830991" w:rsidRPr="00830991" w:rsidRDefault="00830991" w:rsidP="00830991">
            <w:pPr>
              <w:spacing w:after="0" w:line="240" w:lineRule="auto"/>
              <w:jc w:val="center"/>
              <w:rPr>
                <w:rFonts w:eastAsia="Times New Roman" w:cs="Times New Roman"/>
                <w:b/>
                <w:bCs/>
                <w:color w:val="FFFFFF"/>
                <w:sz w:val="20"/>
                <w:szCs w:val="20"/>
                <w:lang w:val="en-US"/>
              </w:rPr>
            </w:pPr>
            <w:r w:rsidRPr="00830991">
              <w:rPr>
                <w:rFonts w:eastAsia="Times New Roman" w:cs="Times New Roman"/>
                <w:b/>
                <w:bCs/>
                <w:color w:val="FFFFFF"/>
                <w:sz w:val="20"/>
                <w:szCs w:val="20"/>
                <w:lang w:val="en-US"/>
              </w:rPr>
              <w:t>Değişim</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İSTANBUL</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41.651,74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0,17%</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38.815,00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-6,81%</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1.558.456,17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6,31%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1.606.252,74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6,56%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1.079.256,55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4,37%</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1.001.143,56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-7,24%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1.117.173,60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1.124.707,24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1.205,39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1.118,30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-7,23%</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3.797.743,45</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15,38%</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3.772.036,83</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15,39%</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-0,68%</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İZMİR</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17.903,99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17.943,22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0,22%</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452.936,39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444.960,86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529.296,51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422.160,61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-20,24%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641.529,56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610.173,74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84.380,55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88.413,65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1.726.046,99</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6,99%</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1.583.652,08</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6,46%</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-8,25%</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ANKARA</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22.484,85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22.160,56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-1,44%</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431.273,50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453.440,22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5,14%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338.118,79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1,37%</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332.419,93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391.815,39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355.027,15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-9,39%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44.549,79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43.975,28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1.228.242,33</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4,97%</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1.207.023,14</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4,93%</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-1,73%</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BURSA</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10.815,71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10.839,55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0,22%</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223.100,58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0,90%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211.097,72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-5,38%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199.065,65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186.293,21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-6,42%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718.772,63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733.089,08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31.415,06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28.845,84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-8,18%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1.183.169,63</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4,79%</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1.170.165,39</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4,78%</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-1,10%</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ANTALYA</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15.386,88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16.254,43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5,64%</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602.761,49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633.301,23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5,07%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365.681,94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338.473,42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-7,44%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140.927,47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0,57%</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137.329,73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35.981,76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30.086,06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-16,39%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1.160.739,53</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4,70%</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1.155.444,86</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4,72%</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-0,46%</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KONYA</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12.815,24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12.533,72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-2,20%</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205.873,32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236.352,94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0,96%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14,81%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100.229,35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149.251,75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48,91%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210.191,64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197.327,41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-6,12%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379.007,77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472.053,03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24,55%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908.117,32</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3,68%</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1.067.518,86</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4,36%</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17,55%</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KOCAELİ</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7.033,99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7.186,63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2,17%</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138.230,49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137.158,74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118.652,14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111.408,17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-6,11%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747.157,32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684.130,47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-8,44%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1.932,18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1.845,22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1.013.006,11</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4,10%</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941.729,23</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3,84%</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-7,04%</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ADANA</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9.659,49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9.732,71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0,76%</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184.029,64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172.641,18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-6,19%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248.083,41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206.745,54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-16,66%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368.988,27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354.553,73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35.404,15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32.793,05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-7,38%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846.164,97</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3,43%</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776.466,21</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3,17%</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-8,24%</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GAZİANTEP</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7.047,55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7.076,27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0,41%</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123.008,12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121.762,68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138.098,03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135.026,82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514.317,30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488.282,86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-5,06%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28.839,50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30.830,39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6,90%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811.310,49</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3,29%</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782.979,01</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3,20%</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-3,49%</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ŞANLIURFA</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6.649,80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5.472,03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-17,71%</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88.012,64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72.293,60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-17,86%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125.379,71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129.516,88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53.542,41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55.919,38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159.489,01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597.670,20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274,74%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433.073,56</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1,75%</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860.872,09</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3,51%</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98,78%</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TEKİRDAĞ</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8.847,88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8.847,88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136.361,96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81.964,27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-39,89%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49.550,41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47.044,95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-5,06%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504.206,12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412.807,39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-18,13%</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767,36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767,36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699.733,73</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2,83%</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551.431,86</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2,25%</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-21,19%</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MERSİN</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9.283,94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9.844,04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6,03%</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163.885,61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153.002,83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-6,64%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222.789,81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0,90%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188.082,71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0,77%</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-15,58%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177.888,72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172.177,05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39.235,23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38.300,74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613.083,31</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2,48%</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561.407,38</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2,29%</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-8,43%</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MANİSA</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6.620,34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5.552,57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-16,13%</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101.570,33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97.055,55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111.230,12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94.499,04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-15,04%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191.431,62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250.001,48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30,60%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90.550,38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0,37%</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96.141,79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6,17%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501.402,79</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2,03%</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543.250,43</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2,22%</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8,35%</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HATAY</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8.636,84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8.822,01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2,14%</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94.900,71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85.554,16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-9,85%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146.800,13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127.722,01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-13,00%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253.051,13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184.079,64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-27,26%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43.070,16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0,17%</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42.967,13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546.458,97</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2,21%</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449.144,96</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1,83%</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-17,81%</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MUĞLA</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6.773,58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5.868,01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-13,37%</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245.437,88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0,99%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254.348,63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3,63%</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159.253,07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144.905,81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-9,01%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41.058,91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0,17%</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44.865,68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9,27%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15.378,55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15.974,58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467.902,00</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1,89%</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465.962,71</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1,90%</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-0,41%</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KAYSERİ</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8.860,53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8.657,99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-2,29%</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64.100,04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61.049,95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79.106,76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85.205,29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7,71%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190.195,85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0,77%</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177.366,07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-6,75%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48.056,46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66.097,77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0,27%</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37,54%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390.319,64</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1,58%</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398.377,07</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1,63%</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2,06%</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OSMANİYE</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2.481,20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2.663,17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7,33%</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32.309,85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29.468,14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-8,80%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45.887,57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39.957,35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-12,92%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317.264,40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280.839,02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-11,48%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4.624,16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4.698,50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402.567,19</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1,63%</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357.626,17</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1,46%</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-11,16%</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KAHRAMANMARAŞ</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5.831,62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5.960,65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2,21%</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60.225,84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54.296,95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-9,84%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61.537,45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63.266,18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240.986,83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0,98%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220.369,26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0,90%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-8,56%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20.885,64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23.178,77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10,98%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389.467,38</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1,58%</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367.071,81</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1,50%</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-5,75%</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BALIKESİR</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8.105,78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8.190,93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1,05%</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93.208,29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83.866,03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-10,02%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109.256,57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92.002,67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-15,79%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158.143,41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158.317,50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21.253,73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20.308,13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389.967,77</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1,58%</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362.685,25</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1,48%</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-7,00%</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DENİZLİ</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6.489,71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6.649,95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2,47%</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87.719,84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75.142,98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-14,34%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73.941,08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69.838,65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168.205,62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180.479,27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7,30%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25.568,18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26.146,97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361.924,44</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1,47%</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358.257,81</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1,46%</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-1,01%</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SAKARYA</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4.801,92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4.990,98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3,94%</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68.060,71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66.718,95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0,27%</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67.090,86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0,27%</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65.050,31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0,27%</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218.585,39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174.260,49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-20,28%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6.280,64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6.581,86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364.819,52</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1,48%</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317.602,59</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1,30%</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-12,94%</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DİYARBAKIR</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5.748,54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5.159,53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-10,25%</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95.686,40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74.828,21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-21,80%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91.193,79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0,37%</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91.533,21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0,37%</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64.615,61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68.015,74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5,26%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15.782,26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159.819,66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912,65%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273.026,60</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1,11%</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399.356,35</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1,63%</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46,27%</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ESKİŞEHİR</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3.784,04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4.021,36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6,27%</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51.975,40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50.809,53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50.113,21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48.753,82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157.459,17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155.147,26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74.388,20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75.701,00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337.720,02</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1,37%</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334.432,97</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1,36%</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-0,97%</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AYDIN</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7.442,07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6.560,24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-11,85%</w:t>
            </w:r>
          </w:p>
        </w:tc>
      </w:tr>
      <w:tr w:rsidR="00830991" w:rsidRPr="00830991" w:rsidTr="0083099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118.714,37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111.512,49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-6,07%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127.875,14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106.352,60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-16,83%</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62.714,10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67.690,84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7,94%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26.868,43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18.795,29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-30,05%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343.614,11</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1,39%</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310.911,47</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1,27%</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-9,52%</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SAMSUN</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8.334,38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8.230,04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-1,25%</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70.517,27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71.736,38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1,73%</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91.172,29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0,37%</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90.596,55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0,37%</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-0,63%</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148.392,67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125.783,45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-15,24%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9.571,32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12.405,54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29,61%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327.987,93</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1,33%</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308.751,97</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1,26%</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-5,86%</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KIRKLARELİ</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2.635,63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2.635,63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31.103,78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37.103,78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19,29%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43.954,96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48.581,18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10,52%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163.133,08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167.196,25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172,18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172,18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240.999,63</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0,98%</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255.689,01</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1,04%</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6,10%</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ÇANAKKALE</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3.536,57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3.601,56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1,84%</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53.143,58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44.366,13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-16,52%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41.997,57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0,17%</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39.018,93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187.744,35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32.276,98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-82,81%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12.710,85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10.033,57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-21,06%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299.132,92</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1,21%</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129.297,18</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0,53%</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-56,78%</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AFYONKARAHİSAR</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4.822,44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5.087,43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5,49%</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45.267,43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44.967,76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39.979,26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38.483,09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69.691,05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63.630,38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-8,70%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57.986,87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54.869,64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-5,38%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217.747,06</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0,88%</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207.038,29</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0,84%</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-4,92%</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BİLECİK</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1.702,16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1.671,11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-1,82%</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11.471,88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11.989,81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11.117,26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10.596,94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-4,68%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176.344,54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163.519,21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0,67%</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-7,27%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3.022,24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2.381,68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-21,20%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203.658,09</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0,82%</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190.158,75</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0,78%</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-6,63%</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UŞAK</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2.372,48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2.485,30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4,76%</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22.282,99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20.304,63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-8,88%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21.919,28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21.638,22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127.286,83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122.921,58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-3,43%</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9.155,91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9.270,56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183.017,49</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0,74%</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176.620,30</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0,72%</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-3,50%</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MALATYA</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4.547,31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4.436,11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-2,45%</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44.523,00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43.566,48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40.716,81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45.723,42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12,30%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63.313,28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57.215,85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-9,63%</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19.673,27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18.828,71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-4,29%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172.773,67</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0,70%</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169.770,58</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0,69%</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-1,74%</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MARDİN</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4.623,73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3.691,65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-20,16%</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13.063,90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32.431,84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148,26%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53.555,13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55.047,57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46.249,62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32.703,54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-29,29%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7.581,63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84.393,88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1.013,14%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125.074,00</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0,51%</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208.268,48</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0,85%</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66,52%</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AKSARAY</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2.550,14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2.557,05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0,27%</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25.400,96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28.299,13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11,41%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18.359,35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29.399,17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60,13%</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28.473,69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28.403,77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72.273,09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92.830,46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28,44%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147.057,23</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0,60%</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181.489,58</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0,74%</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23,41%</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NİĞDE</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2.727,47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2.765,24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1,38%</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22.054,54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28.865,68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30,88%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16.414,42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29.600,14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80,33%</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57.334,71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44.911,71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-21,67%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48.663,07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71.534,07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47,00%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147.194,21</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0,60%</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177.676,85</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0,73%</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20,71%</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KÜTAHYA</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4.359,55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3.680,47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-15,58%</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24.182,15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22.813,50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-5,66%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28.650,79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27.504,57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103.344,77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101.402,74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2.975,45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2.826,26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-5,01%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163.512,72</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0,66%</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158.227,53</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0,65%</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-3,23%</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KARAMAN</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1.570,43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1.573,45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0,19%</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26.668,11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28.524,74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6,96%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11.047,61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16.357,84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48,07%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27.270,24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26.222,82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67.775,58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0,27%</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79.057,21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16,65%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134.331,97</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0,54%</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151.736,06</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0,62%</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12,96%</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TRABZON</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7.901,70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7.752,92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-1,88%</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51.121,64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51.872,70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57.786,07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56.913,54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22.860,48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23.127,91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94,27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123,44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30,95%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139.764,16</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0,57%</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139.790,51</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0,57%</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SİVAS</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4.896,43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4.243,24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-13,34%</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28.639,91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29.004,73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31.698,48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30.003,45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-5,35%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75.681,60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35.614,25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-52,94%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12.784,73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15.177,41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18,72%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153.701,14</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0,62%</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114.043,09</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0,47%</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-25,80%</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ADIYAMAN</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2.427,13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2.413,21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-0,57%</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28.690,86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26.913,93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-6,19%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33.016,27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33.044,04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50.040,28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45.593,99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-8,89%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19.071,88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22.848,52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19,80%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133.246,42</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0,54%</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130.813,69</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0,53%</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-1,83%</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ELAZIĞ</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3.193,21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3.323,42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4,08%</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44.835,49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35.913,53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-19,90%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29.604,53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29.079,78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48.246,02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39.154,59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-18,84%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9.118,55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8.935,68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134.997,79</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0,55%</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116.407,00</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0,48%</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-13,77%</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ORDU</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6.508,62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6.676,47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2,58%</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32.859,06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28.128,92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-14,40%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50.544,12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47.011,72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-6,99%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39.053,32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37.889,21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64,78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56,37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-12,98%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129.029,90</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0,52%</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119.762,68</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0,49%</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-7,18%</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NEVŞEHİR</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2.732,40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2.761,93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1,08%</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21.480,22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26.607,72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23,87%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15.332,48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22.826,50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48,88%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12.298,08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11.331,59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-7,86%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45.266,10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70.414,77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55,56%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97.109,28</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0,39%</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133.942,51</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0,55%</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37,93%</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BOLU</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2.046,24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2.318,48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13,30%</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21.781,43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19.621,11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-9,92%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18.245,16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17.166,56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-5,91%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53.275,99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60.704,69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13,94%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7.365,84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7.041,69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102.714,67</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0,42%</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106.852,53</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0,44%</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4,03%</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BATMAN</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2.910,39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2.335,55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-19,75%</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32.274,89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32.333,89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39.454,62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38.190,60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28.911,20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25.951,71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-10,24%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473,94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4.654,28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882,03%</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104.025,05</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0,42%</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103.466,02</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0,42%</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-0,54%</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ZONGULDAK</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5.453,49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5.447,05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27.749,97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27.038,29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33.884,90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31.239,26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-7,81%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37.257,61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37.787,85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313,51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380,49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21,36%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104.659,48</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0,42%</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101.892,92</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0,42%</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-2,64%</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DÜZCE</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2.270,48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2.431,21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7,08%</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21.148,45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20.235,96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22.304,44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21.792,60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49.248,29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59.781,10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21,39%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1.015,17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1.209,78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19,17%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95.986,83</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0,39%</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105.450,66</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0,43%</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9,86%</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EDİRNE</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2.725,56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2.725,56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28.392,81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47.392,81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66,92%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21.274,50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31.274,50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47,00%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28.432,82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32.040,77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12,69%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1.680,40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1.680,40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82.506,10</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0,33%</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115.114,04</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0,47%</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39,52%</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VAN</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5.507,39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5.495,25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-0,22%</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30.625,20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32.740,00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6,91%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40.266,25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37.364,53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-7,21%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23.027,21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19.977,36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-13,24%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702,21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297,92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-57,57%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100.128,26</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0,41%</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95.875,05</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0,39%</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-4,25%</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KASTAMONU</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3.598,90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3.674,25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2,09%</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17.734,45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18.169,13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20.874,05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23.366,86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11,94%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52.495,57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48.844,41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-6,96%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1.299,37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1.148,18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-11,64%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96.002,34</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0,39%</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95.202,84</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0,39%</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-0,83%</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ISPARTA</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3.123,92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3.195,65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2,30%</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27.138,47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27.280,16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24.994,21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21.543,55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-13,81%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28.325,59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24.581,64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-13,22%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16.047,50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13.490,28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-15,94%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99.629,68</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0,40%</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90.091,28</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0,37%</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-9,57%</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BURDUR</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2.218,20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2.305,31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3,93%</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15.003,00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13.770,26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-8,22%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14.703,71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14.077,95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-4,26%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37.006,28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46.460,66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25,55%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10.718,30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11.341,64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5,82%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79.649,48</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0,32%</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87.955,82</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0,36%</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10,43%</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ÇORUM</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3.254,89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3.348,41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2,87%</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24.596,11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22.090,12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-10,19%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30.373,86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27.160,69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-10,58%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22.034,94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20.241,87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-8,14%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6.579,74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6.544,17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86.839,54</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0,35%</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79.385,26</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0,32%</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-8,58%</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YOZGAT</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3.365,71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2.987,88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-11,23%</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19.267,92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18.602,76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21.625,10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20.274,03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-6,25%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14.129,22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13.947,74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24.876,38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26.579,62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6,85%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83.264,33</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0,34%</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82.392,03</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0,34%</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-1,05%</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RİZE</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3.992,40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4.069,35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1,93%</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20.651,23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23.875,45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15,61%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24.659,05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24.250,73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34.381,94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29.584,65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-13,95%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-17,66%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83.686,35</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0,34%</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81.781,61</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0,33%</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-2,28%</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TOKAT</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3.815,87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3.608,60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-5,43%</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24.121,76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24.610,24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2,03%</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31.271,57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28.621,18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-8,48%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22.111,87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21.875,30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1.797,08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2.319,28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29,06%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83.118,15</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0,34%</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81.034,61</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0,33%</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-2,51%</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YALOVA</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1.480,61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1.512,32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2,14%</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23.467,11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23.282,05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24.701,18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22.194,19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-10,15%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28.959,50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29.917,63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998,97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916,85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-8,22%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79.607,37</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0,32%</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77.823,04</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0,32%</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-2,24%</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ERZURUM</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8.777,70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4.549,43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-48,17%</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31.784,72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32.650,45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2,72%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33.306,53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31.132,67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-6,53%</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6.490,29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5.583,39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-13,97%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1.328,16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1.795,41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35,18%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81.687,40</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0,33%</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75.711,34</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0,31%</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-7,32%</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BARTIN</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1.882,68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1.890,52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0,42%</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9.103,62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9.337,50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11.477,92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11.895,60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51.830,84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34.862,48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-32,74%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152,18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228,10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49,89%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74.447,24</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0,30%</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58.214,20</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0,24%</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-21,80%</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GİRESUN</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5.064,55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5.117,38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1,04%</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22.995,08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23.784,15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3,43%</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30.226,57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28.315,95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-6,32%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6.316,87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7.074,18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11,99%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93,61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65,42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-30,11%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64.696,69</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0,26%</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64.357,08</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0,26%</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-0,52%</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AMASYA</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2.341,79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2.493,38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6,47%</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16.317,02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15.034,69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-7,86%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20.677,52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18.420,46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-10,92%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15.143,14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13.629,19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-10,00%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5.943,90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5.759,23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60.423,37</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0,24%</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55.336,95</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0,23%</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-8,42%</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BİTLİS</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2.280,08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2.227,74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-2,30%</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14.056,95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26.428,09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88,01%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12.820,10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12.534,44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-2,23%</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3.898,70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2.253,60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-42,20%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17.661,92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19.560,40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10,75%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50.717,75</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0,21%</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63.004,27</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0,26%</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24,23%</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KARABÜK</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1.908,72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1.854,29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-2,85%</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12.273,89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11.833,40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13.268,40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12.323,67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-7,12%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32.609,88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24.396,05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-25,19%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420,50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399,36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-5,03%</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60.481,38</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0,24%</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50.806,77</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0,21%</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-16,00%</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ŞIRNAK</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2.245,37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1.869,79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-16,73%</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20.873,25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30.698,90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47,07%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19.182,88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22.156,95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15,50%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2.673,42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-5.293,18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-297,99%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131,01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15.929,50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12.058,62%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45.105,93</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0,18%</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65.361,95</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0,27%</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44,91%</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KIRŞEHİR</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1.814,11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1.827,50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0,74%</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12.658,08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14.174,64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11,98%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11.081,94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16.077,24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45,08%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7.608,10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24.239,43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218,60%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8.507,87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11.049,90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29,88%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41.670,09</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0,17%</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67.368,72</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0,27%</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61,67%</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KİLİS</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879,89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831,16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-5,54%</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21.745,31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13.022,82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-40,11%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11.178,36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10.063,14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-9,98%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20.948,38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21.695,24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4.410,48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4.217,92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59.162,41</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0,24%</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49.830,29</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0,20%</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-15,77%</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KIRIKKALE</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1.817,54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1.846,57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1,60%</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14.329,57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13.893,74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15.170,62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14.480,91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19.974,33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21.130,42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5,79%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963,55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939,66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52.255,62</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0,21%</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52.291,30</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0,21%</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ÇANKIRI</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1.780,25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1.778,26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8.348,38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8.328,46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11.226,87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10.749,81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-4,25%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32.732,80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26.189,62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-19,99%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596,30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553,69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-7,15%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54.684,58</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0,22%</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47.599,85</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0,19%</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-12,96%</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ERZİNCAN</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1.708,72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1.720,79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0,71%</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13.423,43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13.430,40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12.973,29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11.746,10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-9,46%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26.971,36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8.384,36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-68,91%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2.872,95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4.014,58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39,74%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57.949,75</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0,23%</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39.296,22</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0,16%</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-32,19%</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SİİRT</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2.037,25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1.630,48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-19,97%</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4.532,16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13.206,61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191,40%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15.328,30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13.631,51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-11,07%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25.105,53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17.797,42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-29,11%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92,36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2.472,22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2.576,87%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47.095,59</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0,19%</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48.738,24</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0,20%</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3,49%</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AĞRI</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2.142,65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2.045,58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-4,53%</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11.492,08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11.789,93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16.469,30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16.788,78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0,07%</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9.625,75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3.630,11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-62,29%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448,70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488,24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8,81%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40.178,47</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0,16%</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34.742,64</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0,14%</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-13,53%</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ARTVİN</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2.874,65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2.890,93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0,57%</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10.423,42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9.767,88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-6,29%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11.707,79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11.172,98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12.426,05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11.984,79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21,16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13,47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-36,35%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37.453,08</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0,15%</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35.830,05</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0,15%</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-4,33%</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MUŞ</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2.240,08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2.223,97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-0,72%</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11.869,18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11.456,61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14.125,27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13.463,41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-4,69%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11.340,23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3.974,39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-64,95%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793,76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877,01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10,49%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40.368,52</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0,16%</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31.995,39</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0,13%</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-20,74%</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SİNOP</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1.956,62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2.081,43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6,38%</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10.086,93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10.850,77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7,57%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13.522,78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14.151,34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4,65%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7.434,88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8.694,65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16,94%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543,40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193,48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-64,39%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33.544,61</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0,14%</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35.971,67</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0,15%</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7,24%</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GÜMÜŞHANE</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1.951,57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1.992,96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2,12%</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5.119,55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5.270,16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7.640,59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7.446,73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20.768,34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14.924,14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0,06%</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-28,14%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129,20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114,50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-11,38%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35.609,26</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0,14%</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29.748,49</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-16,46%</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BİNGÖL</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1.359,10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1.353,59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-0,41%</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10.319,64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10.861,25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5,25%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11.872,26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12.091,15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5.412,88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5.566,46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212,26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209,29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-1,40%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29.176,14</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30.081,75</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3,10%</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KARS</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2.672,23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1.303,03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-51,24%</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9.068,63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8.612,15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-5,03%</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10.670,86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10.197,59</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5.985,21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4.104,47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-31,42%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242,31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75,78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-68,73%</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28.639,23</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0,12%</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24.293,02</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0,10%</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-15,18%</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HAKKARİ</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1.198,11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1.224,05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2,16%</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10.860,77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10.912,84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0,48%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10.022,88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9.004,77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-10,16%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287,25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313,61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9,18%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18,08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31,50</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74,27%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22.387,09</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21.486,77</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0,09%</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-4,02%</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IĞDIR</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1.027,25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1.253,44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22,02%</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8.951,43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8.446,16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-5,64%</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8.316,94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8.049,54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0,03%</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815,78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1.276,08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56,42%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414,64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135,81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-67,25%</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19.526,03</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19.161,03</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0,08%</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-1,87%</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TUNCELİ</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820,88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882,91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7,56%</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5.553,01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5.540,64</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-0,22%</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4.425,03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4.243,06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-4,11%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1.031,85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834,16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-19,16%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393,81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476,95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21,11%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12.224,58</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11.977,72</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-2,02%</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ARDAHAN</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2.993,36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893,28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-70,16%</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5.676,35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5.070,91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-10,67%</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4.426,16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4.457,01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0,70%</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151,05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112,07</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-25,81%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0,16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240,43%</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13.246,97</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0,05%</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10.533,44</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-20,48%</w:t>
            </w:r>
          </w:p>
        </w:tc>
      </w:tr>
      <w:tr w:rsidR="00830991" w:rsidRPr="00830991" w:rsidTr="0083099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BAYBURT</w:t>
            </w: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1.863,36</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1.011,88</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-45,70%</w:t>
            </w:r>
          </w:p>
        </w:tc>
      </w:tr>
      <w:tr w:rsidR="00830991" w:rsidRPr="00830991" w:rsidTr="00830991">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Kamu ve Özel Hizmetler Sektörü ile Diğer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3.890,73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3.584,93</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0,01%</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-7,86%</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4.494,21</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4.314,95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0,02%</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-3,99%</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475,72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442,05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-7,08%</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Tarımsal Faaliyetler</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34,72</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3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46,05</w:t>
            </w:r>
          </w:p>
        </w:tc>
        <w:tc>
          <w:tcPr>
            <w:tcW w:w="966"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0,00%</w:t>
            </w:r>
          </w:p>
        </w:tc>
        <w:tc>
          <w:tcPr>
            <w:tcW w:w="1257" w:type="dxa"/>
            <w:tcBorders>
              <w:top w:val="nil"/>
              <w:left w:val="nil"/>
              <w:bottom w:val="single" w:sz="4" w:space="0" w:color="D3D3D3"/>
              <w:right w:val="single" w:sz="4" w:space="0" w:color="D3D3D3"/>
            </w:tcBorders>
            <w:shd w:val="clear" w:color="auto" w:fill="auto"/>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32,61%</w:t>
            </w:r>
          </w:p>
        </w:tc>
      </w:tr>
      <w:tr w:rsidR="00830991" w:rsidRPr="00830991" w:rsidTr="0083099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830991" w:rsidRPr="00830991" w:rsidRDefault="00830991" w:rsidP="00830991">
            <w:pPr>
              <w:spacing w:after="0" w:line="240" w:lineRule="auto"/>
              <w:rPr>
                <w:rFonts w:eastAsia="Times New Roman" w:cs="Times New Roman"/>
                <w:color w:val="000000"/>
                <w:sz w:val="20"/>
                <w:szCs w:val="20"/>
                <w:lang w:val="en-US"/>
              </w:rPr>
            </w:pP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rPr>
                <w:rFonts w:eastAsia="Times New Roman" w:cs="Times New Roman"/>
                <w:color w:val="000000"/>
                <w:sz w:val="20"/>
                <w:szCs w:val="20"/>
                <w:lang w:val="en-US"/>
              </w:rPr>
            </w:pPr>
            <w:r w:rsidRPr="00830991">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10.758,73</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9.399,86</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0,04%</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color w:val="000000"/>
                <w:sz w:val="20"/>
                <w:szCs w:val="20"/>
                <w:lang w:val="en-US"/>
              </w:rPr>
            </w:pPr>
            <w:r w:rsidRPr="00830991">
              <w:rPr>
                <w:rFonts w:eastAsia="Times New Roman" w:cs="Times New Roman"/>
                <w:color w:val="000000"/>
                <w:sz w:val="20"/>
                <w:szCs w:val="20"/>
                <w:lang w:val="en-US"/>
              </w:rPr>
              <w:t>-12,63%</w:t>
            </w:r>
          </w:p>
        </w:tc>
      </w:tr>
      <w:tr w:rsidR="00830991" w:rsidRPr="00830991" w:rsidTr="00830991">
        <w:trPr>
          <w:trHeight w:val="300"/>
        </w:trPr>
        <w:tc>
          <w:tcPr>
            <w:tcW w:w="2106" w:type="dxa"/>
            <w:tcBorders>
              <w:top w:val="nil"/>
              <w:left w:val="single" w:sz="4" w:space="0" w:color="D3D3D3"/>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b/>
                <w:bCs/>
                <w:color w:val="000000"/>
                <w:sz w:val="20"/>
                <w:szCs w:val="20"/>
                <w:lang w:val="en-US"/>
              </w:rPr>
            </w:pPr>
            <w:r w:rsidRPr="00830991">
              <w:rPr>
                <w:rFonts w:eastAsia="Times New Roman" w:cs="Times New Roman"/>
                <w:b/>
                <w:bCs/>
                <w:color w:val="000000"/>
                <w:sz w:val="20"/>
                <w:szCs w:val="20"/>
                <w:lang w:val="en-US"/>
              </w:rPr>
              <w:t> </w:t>
            </w:r>
          </w:p>
        </w:tc>
        <w:tc>
          <w:tcPr>
            <w:tcW w:w="160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b/>
                <w:bCs/>
                <w:color w:val="000000"/>
                <w:sz w:val="20"/>
                <w:szCs w:val="20"/>
                <w:lang w:val="en-US"/>
              </w:rPr>
            </w:pPr>
            <w:r w:rsidRPr="00830991">
              <w:rPr>
                <w:rFonts w:eastAsia="Times New Roman" w:cs="Times New Roman"/>
                <w:b/>
                <w:bCs/>
                <w:color w:val="000000"/>
                <w:sz w:val="20"/>
                <w:szCs w:val="20"/>
                <w:lang w:val="en-US"/>
              </w:rPr>
              <w:t>Genel Toplam</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b/>
                <w:bCs/>
                <w:color w:val="000000"/>
                <w:sz w:val="20"/>
                <w:szCs w:val="20"/>
                <w:lang w:val="en-US"/>
              </w:rPr>
            </w:pPr>
            <w:r w:rsidRPr="00830991">
              <w:rPr>
                <w:rFonts w:eastAsia="Times New Roman" w:cs="Times New Roman"/>
                <w:b/>
                <w:bCs/>
                <w:color w:val="000000"/>
                <w:sz w:val="20"/>
                <w:szCs w:val="20"/>
                <w:lang w:val="en-US"/>
              </w:rPr>
              <w:t>24.695.265,57</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b/>
                <w:bCs/>
                <w:color w:val="000000"/>
                <w:sz w:val="20"/>
                <w:szCs w:val="20"/>
                <w:lang w:val="en-US"/>
              </w:rPr>
            </w:pPr>
            <w:r w:rsidRPr="00830991">
              <w:rPr>
                <w:rFonts w:eastAsia="Times New Roman" w:cs="Times New Roman"/>
                <w:b/>
                <w:bCs/>
                <w:color w:val="000000"/>
                <w:sz w:val="20"/>
                <w:szCs w:val="20"/>
                <w:lang w:val="en-US"/>
              </w:rPr>
              <w:t>100</w:t>
            </w:r>
            <w:r w:rsidR="00D61C29">
              <w:rPr>
                <w:rFonts w:eastAsia="Times New Roman" w:cs="Times New Roman"/>
                <w:b/>
                <w:bCs/>
                <w:color w:val="000000"/>
                <w:sz w:val="20"/>
                <w:szCs w:val="20"/>
                <w:lang w:val="en-US"/>
              </w:rPr>
              <w:t>,00</w:t>
            </w:r>
            <w:r w:rsidRPr="00830991">
              <w:rPr>
                <w:rFonts w:eastAsia="Times New Roman" w:cs="Times New Roman"/>
                <w:b/>
                <w:bCs/>
                <w:color w:val="000000"/>
                <w:sz w:val="20"/>
                <w:szCs w:val="20"/>
                <w:lang w:val="en-US"/>
              </w:rPr>
              <w:t>%</w:t>
            </w:r>
          </w:p>
        </w:tc>
        <w:tc>
          <w:tcPr>
            <w:tcW w:w="1366"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b/>
                <w:bCs/>
                <w:color w:val="000000"/>
                <w:sz w:val="20"/>
                <w:szCs w:val="20"/>
                <w:lang w:val="en-US"/>
              </w:rPr>
            </w:pPr>
            <w:r w:rsidRPr="00830991">
              <w:rPr>
                <w:rFonts w:eastAsia="Times New Roman" w:cs="Times New Roman"/>
                <w:b/>
                <w:bCs/>
                <w:color w:val="000000"/>
                <w:sz w:val="20"/>
                <w:szCs w:val="20"/>
                <w:lang w:val="en-US"/>
              </w:rPr>
              <w:t>24.502.347,31</w:t>
            </w:r>
          </w:p>
        </w:tc>
        <w:tc>
          <w:tcPr>
            <w:tcW w:w="966" w:type="dxa"/>
            <w:tcBorders>
              <w:top w:val="nil"/>
              <w:left w:val="nil"/>
              <w:bottom w:val="single" w:sz="4" w:space="0" w:color="D3D3D3"/>
              <w:right w:val="single" w:sz="4" w:space="0" w:color="D3D3D3"/>
            </w:tcBorders>
            <w:shd w:val="clear" w:color="C0C0C0" w:fill="C0C0C0"/>
            <w:hideMark/>
          </w:tcPr>
          <w:p w:rsidR="00830991" w:rsidRPr="00830991" w:rsidRDefault="00830991" w:rsidP="00D61C29">
            <w:pPr>
              <w:spacing w:after="0" w:line="240" w:lineRule="auto"/>
              <w:jc w:val="right"/>
              <w:rPr>
                <w:rFonts w:eastAsia="Times New Roman" w:cs="Times New Roman"/>
                <w:b/>
                <w:bCs/>
                <w:color w:val="000000"/>
                <w:sz w:val="20"/>
                <w:szCs w:val="20"/>
                <w:lang w:val="en-US"/>
              </w:rPr>
            </w:pPr>
            <w:r w:rsidRPr="00830991">
              <w:rPr>
                <w:rFonts w:eastAsia="Times New Roman" w:cs="Times New Roman"/>
                <w:b/>
                <w:bCs/>
                <w:color w:val="000000"/>
                <w:sz w:val="20"/>
                <w:szCs w:val="20"/>
                <w:lang w:val="en-US"/>
              </w:rPr>
              <w:t>100</w:t>
            </w:r>
            <w:r w:rsidR="00D61C29">
              <w:rPr>
                <w:rFonts w:eastAsia="Times New Roman" w:cs="Times New Roman"/>
                <w:b/>
                <w:bCs/>
                <w:color w:val="000000"/>
                <w:sz w:val="20"/>
                <w:szCs w:val="20"/>
                <w:lang w:val="en-US"/>
              </w:rPr>
              <w:t>,00</w:t>
            </w:r>
            <w:r w:rsidRPr="00830991">
              <w:rPr>
                <w:rFonts w:eastAsia="Times New Roman" w:cs="Times New Roman"/>
                <w:b/>
                <w:bCs/>
                <w:color w:val="000000"/>
                <w:sz w:val="20"/>
                <w:szCs w:val="20"/>
                <w:lang w:val="en-US"/>
              </w:rPr>
              <w:t>%</w:t>
            </w:r>
          </w:p>
        </w:tc>
        <w:tc>
          <w:tcPr>
            <w:tcW w:w="1257" w:type="dxa"/>
            <w:tcBorders>
              <w:top w:val="nil"/>
              <w:left w:val="nil"/>
              <w:bottom w:val="single" w:sz="4" w:space="0" w:color="D3D3D3"/>
              <w:right w:val="single" w:sz="4" w:space="0" w:color="D3D3D3"/>
            </w:tcBorders>
            <w:shd w:val="clear" w:color="C0C0C0" w:fill="C0C0C0"/>
            <w:hideMark/>
          </w:tcPr>
          <w:p w:rsidR="00830991" w:rsidRPr="00830991" w:rsidRDefault="00830991" w:rsidP="00830991">
            <w:pPr>
              <w:spacing w:after="0" w:line="240" w:lineRule="auto"/>
              <w:jc w:val="right"/>
              <w:rPr>
                <w:rFonts w:eastAsia="Times New Roman" w:cs="Times New Roman"/>
                <w:b/>
                <w:bCs/>
                <w:color w:val="000000"/>
                <w:sz w:val="20"/>
                <w:szCs w:val="20"/>
                <w:lang w:val="en-US"/>
              </w:rPr>
            </w:pPr>
            <w:r w:rsidRPr="00830991">
              <w:rPr>
                <w:rFonts w:eastAsia="Times New Roman" w:cs="Times New Roman"/>
                <w:b/>
                <w:bCs/>
                <w:color w:val="000000"/>
                <w:sz w:val="20"/>
                <w:szCs w:val="20"/>
                <w:lang w:val="en-US"/>
              </w:rPr>
              <w:t>-0,78%</w:t>
            </w:r>
          </w:p>
        </w:tc>
      </w:tr>
    </w:tbl>
    <w:p w:rsidR="00830991" w:rsidRPr="00830991" w:rsidRDefault="00830991" w:rsidP="00830991">
      <w:pPr>
        <w:keepNext/>
        <w:spacing w:line="240" w:lineRule="auto"/>
        <w:jc w:val="both"/>
        <w:outlineLvl w:val="7"/>
        <w:rPr>
          <w:rFonts w:cs="Times New Roman"/>
          <w:b/>
          <w:iCs/>
          <w:szCs w:val="24"/>
        </w:rPr>
      </w:pPr>
    </w:p>
    <w:bookmarkEnd w:id="74"/>
    <w:bookmarkEnd w:id="75"/>
    <w:bookmarkEnd w:id="76"/>
    <w:p w:rsidR="00915CA3" w:rsidRPr="007B3E8C" w:rsidRDefault="00915CA3" w:rsidP="00915CA3">
      <w:pPr>
        <w:jc w:val="both"/>
        <w:rPr>
          <w:rFonts w:eastAsia="Times New Roman" w:cs="Times New Roman"/>
          <w:b/>
          <w:bCs/>
          <w:szCs w:val="24"/>
          <w:lang w:eastAsia="tr-TR"/>
        </w:rPr>
      </w:pPr>
    </w:p>
    <w:sectPr w:rsidR="00915CA3" w:rsidRPr="007B3E8C" w:rsidSect="0003232B">
      <w:headerReference w:type="default" r:id="rId45"/>
      <w:footerReference w:type="default" r:id="rId46"/>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7E6D" w:rsidRDefault="006B7E6D">
      <w:pPr>
        <w:spacing w:after="0" w:line="240" w:lineRule="auto"/>
      </w:pPr>
      <w:r>
        <w:separator/>
      </w:r>
    </w:p>
  </w:endnote>
  <w:endnote w:type="continuationSeparator" w:id="0">
    <w:p w:rsidR="006B7E6D" w:rsidRDefault="006B7E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000247B" w:usb2="00000009" w:usb3="00000000" w:csb0="000001F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 w:name="TimesNewRomanPSMT">
    <w:altName w:val="Times New Roman"/>
    <w:panose1 w:val="00000000000000000000"/>
    <w:charset w:val="00"/>
    <w:family w:val="swiss"/>
    <w:notTrueType/>
    <w:pitch w:val="default"/>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269155349"/>
      <w:docPartObj>
        <w:docPartGallery w:val="Page Numbers (Bottom of Page)"/>
        <w:docPartUnique/>
      </w:docPartObj>
    </w:sdtPr>
    <w:sdtContent>
      <w:tbl>
        <w:tblPr>
          <w:tblW w:w="4444" w:type="pct"/>
          <w:tblInd w:w="1275" w:type="dxa"/>
          <w:tblCellMar>
            <w:top w:w="72" w:type="dxa"/>
            <w:left w:w="115" w:type="dxa"/>
            <w:bottom w:w="72" w:type="dxa"/>
            <w:right w:w="115" w:type="dxa"/>
          </w:tblCellMar>
          <w:tblLook w:val="04A0" w:firstRow="1" w:lastRow="0" w:firstColumn="1" w:lastColumn="0" w:noHBand="0" w:noVBand="1"/>
        </w:tblPr>
        <w:tblGrid>
          <w:gridCol w:w="7257"/>
          <w:gridCol w:w="806"/>
        </w:tblGrid>
        <w:tr w:rsidR="008249CF" w:rsidTr="0003232B">
          <w:trPr>
            <w:trHeight w:val="390"/>
          </w:trPr>
          <w:tc>
            <w:tcPr>
              <w:tcW w:w="4500" w:type="pct"/>
              <w:tcBorders>
                <w:top w:val="single" w:sz="4" w:space="0" w:color="000000" w:themeColor="text1"/>
              </w:tcBorders>
            </w:tcPr>
            <w:p w:rsidR="008249CF" w:rsidRPr="00ED7B5A" w:rsidRDefault="008249CF" w:rsidP="00E478D5">
              <w:pPr>
                <w:pStyle w:val="AltBilgi"/>
                <w:tabs>
                  <w:tab w:val="left" w:pos="4470"/>
                  <w:tab w:val="right" w:pos="6638"/>
                </w:tabs>
                <w:rPr>
                  <w:rFonts w:cs="Times New Roman"/>
                </w:rPr>
              </w:pPr>
              <w:r>
                <w:rPr>
                  <w:rFonts w:cs="Times New Roman"/>
                </w:rPr>
                <w:tab/>
              </w:r>
              <w:sdt>
                <w:sdtPr>
                  <w:rPr>
                    <w:rFonts w:cs="Times New Roman"/>
                  </w:rPr>
                  <w:alias w:val="Şirket"/>
                  <w:id w:val="-1810708851"/>
                  <w:showingPlcHdr/>
                  <w:dataBinding w:prefixMappings="xmlns:ns0='http://schemas.openxmlformats.org/officeDocument/2006/extended-properties'" w:xpath="/ns0:Properties[1]/ns0:Company[1]" w:storeItemID="{6668398D-A668-4E3E-A5EB-62B293D839F1}"/>
                  <w:text/>
                </w:sdtPr>
                <w:sdtContent>
                  <w:r>
                    <w:rPr>
                      <w:rFonts w:cs="Times New Roman"/>
                    </w:rPr>
                    <w:t xml:space="preserve">     </w:t>
                  </w:r>
                </w:sdtContent>
              </w:sdt>
              <w:r w:rsidRPr="00ED7B5A">
                <w:rPr>
                  <w:rFonts w:cs="Times New Roman"/>
                </w:rPr>
                <w:t xml:space="preserve"> |</w:t>
              </w:r>
              <w:r>
                <w:rPr>
                  <w:rFonts w:cs="Times New Roman"/>
                </w:rPr>
                <w:t xml:space="preserve">Ağustos </w:t>
              </w:r>
              <w:r w:rsidRPr="00ED7B5A">
                <w:rPr>
                  <w:rFonts w:cs="Times New Roman"/>
                </w:rPr>
                <w:t>20</w:t>
              </w:r>
              <w:r>
                <w:rPr>
                  <w:rFonts w:cs="Times New Roman"/>
                </w:rPr>
                <w:t>22</w:t>
              </w:r>
            </w:p>
          </w:tc>
          <w:tc>
            <w:tcPr>
              <w:tcW w:w="500" w:type="pct"/>
              <w:tcBorders>
                <w:top w:val="single" w:sz="4" w:space="0" w:color="ED7D31" w:themeColor="accent2"/>
              </w:tcBorders>
              <w:shd w:val="clear" w:color="auto" w:fill="00B0F0"/>
            </w:tcPr>
            <w:p w:rsidR="008249CF" w:rsidRDefault="008249CF" w:rsidP="0003232B">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x</w:t>
              </w:r>
              <w:r w:rsidRPr="00ED7B5A">
                <w:rPr>
                  <w:color w:val="FFFFFF" w:themeColor="background1"/>
                </w:rPr>
                <w:fldChar w:fldCharType="end"/>
              </w:r>
            </w:p>
          </w:tc>
        </w:tr>
      </w:tbl>
      <w:p w:rsidR="008249CF" w:rsidRPr="00573499" w:rsidRDefault="008249CF" w:rsidP="0003232B">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979119759"/>
      <w:docPartObj>
        <w:docPartGallery w:val="Page Numbers (Bottom of Page)"/>
        <w:docPartUnique/>
      </w:docPartObj>
    </w:sdt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8249CF" w:rsidTr="0003232B">
          <w:tc>
            <w:tcPr>
              <w:tcW w:w="4500" w:type="pct"/>
              <w:tcBorders>
                <w:top w:val="single" w:sz="4" w:space="0" w:color="000000" w:themeColor="text1"/>
              </w:tcBorders>
            </w:tcPr>
            <w:p w:rsidR="008249CF" w:rsidRPr="00ED7B5A" w:rsidRDefault="008249CF" w:rsidP="00A5349E">
              <w:pPr>
                <w:pStyle w:val="AltBilgi"/>
                <w:jc w:val="right"/>
                <w:rPr>
                  <w:rFonts w:cs="Times New Roman"/>
                </w:rPr>
              </w:pPr>
              <w:sdt>
                <w:sdtPr>
                  <w:rPr>
                    <w:rFonts w:cs="Times New Roman"/>
                  </w:rPr>
                  <w:alias w:val="Şirket"/>
                  <w:id w:val="75971759"/>
                  <w:showingPlcHdr/>
                  <w:dataBinding w:prefixMappings="xmlns:ns0='http://schemas.openxmlformats.org/officeDocument/2006/extended-properties'" w:xpath="/ns0:Properties[1]/ns0:Company[1]" w:storeItemID="{6668398D-A668-4E3E-A5EB-62B293D839F1}"/>
                  <w:text/>
                </w:sdtPr>
                <w:sdtContent>
                  <w:r>
                    <w:rPr>
                      <w:rFonts w:cs="Times New Roman"/>
                    </w:rPr>
                    <w:t xml:space="preserve">     </w:t>
                  </w:r>
                </w:sdtContent>
              </w:sdt>
              <w:r w:rsidRPr="00ED7B5A">
                <w:rPr>
                  <w:rFonts w:cs="Times New Roman"/>
                </w:rPr>
                <w:t xml:space="preserve"> |</w:t>
              </w:r>
              <w:r>
                <w:rPr>
                  <w:rFonts w:cs="Times New Roman"/>
                </w:rPr>
                <w:t>Ağustos 2022</w:t>
              </w:r>
            </w:p>
          </w:tc>
          <w:tc>
            <w:tcPr>
              <w:tcW w:w="500" w:type="pct"/>
              <w:tcBorders>
                <w:top w:val="single" w:sz="4" w:space="0" w:color="ED7D31" w:themeColor="accent2"/>
              </w:tcBorders>
              <w:shd w:val="clear" w:color="auto" w:fill="00B0F0"/>
            </w:tcPr>
            <w:p w:rsidR="008249CF" w:rsidRDefault="008249CF" w:rsidP="0003232B">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9</w:t>
              </w:r>
              <w:r w:rsidRPr="00ED7B5A">
                <w:rPr>
                  <w:color w:val="FFFFFF" w:themeColor="background1"/>
                </w:rPr>
                <w:fldChar w:fldCharType="end"/>
              </w:r>
            </w:p>
          </w:tc>
        </w:tr>
      </w:tbl>
      <w:p w:rsidR="008249CF" w:rsidRPr="00573499" w:rsidRDefault="008249CF" w:rsidP="0003232B">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7E6D" w:rsidRDefault="006B7E6D">
      <w:pPr>
        <w:spacing w:after="0" w:line="240" w:lineRule="auto"/>
      </w:pPr>
      <w:r>
        <w:separator/>
      </w:r>
    </w:p>
  </w:footnote>
  <w:footnote w:type="continuationSeparator" w:id="0">
    <w:p w:rsidR="006B7E6D" w:rsidRDefault="006B7E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49CF" w:rsidRPr="00ED7B5A" w:rsidRDefault="008249CF" w:rsidP="0003232B">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49CF" w:rsidRPr="00ED7B5A" w:rsidRDefault="008249CF" w:rsidP="0003232B">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12"/>
  </w:num>
  <w:num w:numId="11">
    <w:abstractNumId w:val="11"/>
  </w:num>
  <w:num w:numId="12">
    <w:abstractNumId w:val="1"/>
  </w:num>
  <w:num w:numId="13">
    <w:abstractNumId w:val="9"/>
  </w:num>
  <w:num w:numId="14">
    <w:abstractNumId w:val="13"/>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grammar="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stylePaneSortMethod w:val="0003"/>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CA3"/>
    <w:rsid w:val="0000433D"/>
    <w:rsid w:val="0000632D"/>
    <w:rsid w:val="0003232B"/>
    <w:rsid w:val="000905E8"/>
    <w:rsid w:val="000C1A41"/>
    <w:rsid w:val="000D780D"/>
    <w:rsid w:val="000F7D44"/>
    <w:rsid w:val="00171201"/>
    <w:rsid w:val="001C45AB"/>
    <w:rsid w:val="00234EC6"/>
    <w:rsid w:val="002E5F14"/>
    <w:rsid w:val="002F714E"/>
    <w:rsid w:val="0033321D"/>
    <w:rsid w:val="0038044A"/>
    <w:rsid w:val="00410348"/>
    <w:rsid w:val="0041628A"/>
    <w:rsid w:val="004164A4"/>
    <w:rsid w:val="00436504"/>
    <w:rsid w:val="004A6ADE"/>
    <w:rsid w:val="00507397"/>
    <w:rsid w:val="00513AAE"/>
    <w:rsid w:val="005705B0"/>
    <w:rsid w:val="0058597B"/>
    <w:rsid w:val="0059714F"/>
    <w:rsid w:val="00651A9E"/>
    <w:rsid w:val="00672722"/>
    <w:rsid w:val="006B7E6D"/>
    <w:rsid w:val="006D5264"/>
    <w:rsid w:val="0079543F"/>
    <w:rsid w:val="007F75B6"/>
    <w:rsid w:val="008249CF"/>
    <w:rsid w:val="00830991"/>
    <w:rsid w:val="00840DED"/>
    <w:rsid w:val="00841B06"/>
    <w:rsid w:val="00844C19"/>
    <w:rsid w:val="008C1BEB"/>
    <w:rsid w:val="008C5BAC"/>
    <w:rsid w:val="00915CA3"/>
    <w:rsid w:val="00934029"/>
    <w:rsid w:val="009B59EA"/>
    <w:rsid w:val="009C45BD"/>
    <w:rsid w:val="00A05DBD"/>
    <w:rsid w:val="00A1099C"/>
    <w:rsid w:val="00A451A2"/>
    <w:rsid w:val="00A5349E"/>
    <w:rsid w:val="00A63D29"/>
    <w:rsid w:val="00AF74C9"/>
    <w:rsid w:val="00B14C24"/>
    <w:rsid w:val="00BB1D87"/>
    <w:rsid w:val="00BC42A9"/>
    <w:rsid w:val="00BF62D2"/>
    <w:rsid w:val="00C25035"/>
    <w:rsid w:val="00C91D95"/>
    <w:rsid w:val="00CD000D"/>
    <w:rsid w:val="00D02011"/>
    <w:rsid w:val="00D26ACD"/>
    <w:rsid w:val="00D61C29"/>
    <w:rsid w:val="00D84C23"/>
    <w:rsid w:val="00DA361A"/>
    <w:rsid w:val="00DB44CE"/>
    <w:rsid w:val="00E478D5"/>
    <w:rsid w:val="00E84639"/>
    <w:rsid w:val="00EB271A"/>
    <w:rsid w:val="00EF0637"/>
    <w:rsid w:val="00EF521A"/>
    <w:rsid w:val="00F317B0"/>
    <w:rsid w:val="00FA2CFE"/>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74302"/>
  <w15:chartTrackingRefBased/>
  <w15:docId w15:val="{0E27710F-F9CB-4799-B0EF-56DFA29F5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15CA3"/>
    <w:pPr>
      <w:spacing w:after="200" w:line="276" w:lineRule="auto"/>
    </w:pPr>
    <w:rPr>
      <w:rFonts w:ascii="Times New Roman" w:hAnsi="Times New Roman"/>
      <w:sz w:val="24"/>
      <w:lang w:val="tr-TR"/>
    </w:rPr>
  </w:style>
  <w:style w:type="paragraph" w:styleId="Balk1">
    <w:name w:val="heading 1"/>
    <w:basedOn w:val="Normal"/>
    <w:next w:val="Metin-Tez"/>
    <w:link w:val="Balk1Char"/>
    <w:uiPriority w:val="9"/>
    <w:qFormat/>
    <w:rsid w:val="00915CA3"/>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915CA3"/>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915CA3"/>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915CA3"/>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915CA3"/>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915CA3"/>
    <w:rPr>
      <w:rFonts w:asciiTheme="majorBidi" w:eastAsia="Times New Roman" w:hAnsiTheme="majorBidi" w:cstheme="majorBidi"/>
      <w:b/>
      <w:bCs/>
      <w:sz w:val="24"/>
      <w:szCs w:val="24"/>
      <w:lang w:val="tr-TR" w:eastAsia="tr-TR"/>
    </w:rPr>
  </w:style>
  <w:style w:type="character" w:customStyle="1" w:styleId="Balk2Char">
    <w:name w:val="Başlık 2 Char"/>
    <w:basedOn w:val="VarsaylanParagrafYazTipi"/>
    <w:link w:val="Balk2"/>
    <w:uiPriority w:val="9"/>
    <w:rsid w:val="00915CA3"/>
    <w:rPr>
      <w:rFonts w:asciiTheme="majorBidi" w:eastAsia="Times New Roman" w:hAnsiTheme="majorBidi" w:cstheme="majorBidi"/>
      <w:b/>
      <w:bCs/>
      <w:sz w:val="24"/>
      <w:szCs w:val="24"/>
      <w:lang w:val="tr-TR" w:eastAsia="tr-TR"/>
    </w:rPr>
  </w:style>
  <w:style w:type="character" w:customStyle="1" w:styleId="Balk3Char">
    <w:name w:val="Başlık 3 Char"/>
    <w:basedOn w:val="VarsaylanParagrafYazTipi"/>
    <w:link w:val="Balk3"/>
    <w:uiPriority w:val="9"/>
    <w:rsid w:val="00915CA3"/>
    <w:rPr>
      <w:rFonts w:ascii="Times New Roman" w:hAnsi="Times New Roman" w:cs="Times New Roman"/>
      <w:b/>
      <w:bCs/>
      <w:sz w:val="24"/>
      <w:szCs w:val="24"/>
      <w:lang w:val="tr-TR"/>
    </w:rPr>
  </w:style>
  <w:style w:type="character" w:customStyle="1" w:styleId="Balk4Char">
    <w:name w:val="Başlık 4 Char"/>
    <w:basedOn w:val="VarsaylanParagrafYazTipi"/>
    <w:link w:val="Balk4"/>
    <w:uiPriority w:val="9"/>
    <w:rsid w:val="00915CA3"/>
    <w:rPr>
      <w:rFonts w:ascii="Times New Roman" w:hAnsi="Times New Roman" w:cs="Times New Roman"/>
      <w:b/>
      <w:bCs/>
      <w:sz w:val="24"/>
      <w:szCs w:val="24"/>
      <w:lang w:val="tr-TR"/>
    </w:rPr>
  </w:style>
  <w:style w:type="character" w:customStyle="1" w:styleId="Balk5Char">
    <w:name w:val="Başlık 5 Char"/>
    <w:basedOn w:val="VarsaylanParagrafYazTipi"/>
    <w:link w:val="Balk5"/>
    <w:uiPriority w:val="9"/>
    <w:rsid w:val="00915CA3"/>
    <w:rPr>
      <w:rFonts w:ascii="Times New Roman" w:hAnsi="Times New Roman" w:cs="Times New Roman"/>
      <w:b/>
      <w:bCs/>
      <w:sz w:val="24"/>
      <w:szCs w:val="24"/>
      <w:lang w:val="tr-TR"/>
    </w:rPr>
  </w:style>
  <w:style w:type="paragraph" w:styleId="ListeParagraf">
    <w:name w:val="List Paragraph"/>
    <w:basedOn w:val="Normal"/>
    <w:link w:val="ListeParagrafChar"/>
    <w:uiPriority w:val="34"/>
    <w:qFormat/>
    <w:rsid w:val="00915CA3"/>
    <w:pPr>
      <w:ind w:left="720"/>
      <w:contextualSpacing/>
    </w:pPr>
  </w:style>
  <w:style w:type="paragraph" w:customStyle="1" w:styleId="Metin-Tez">
    <w:name w:val="Metin - Tez"/>
    <w:link w:val="Metin-TezChar"/>
    <w:autoRedefine/>
    <w:qFormat/>
    <w:rsid w:val="00915CA3"/>
    <w:pPr>
      <w:spacing w:before="480" w:after="480" w:line="360" w:lineRule="auto"/>
      <w:ind w:firstLine="709"/>
      <w:jc w:val="both"/>
    </w:pPr>
    <w:rPr>
      <w:rFonts w:ascii="Times New Roman" w:hAnsi="Times New Roman" w:cs="Times New Roman"/>
      <w:noProof/>
      <w:sz w:val="24"/>
      <w:szCs w:val="24"/>
      <w:lang w:val="tr-TR" w:eastAsia="tr-TR"/>
    </w:rPr>
  </w:style>
  <w:style w:type="character" w:customStyle="1" w:styleId="Metin-TezChar">
    <w:name w:val="Metin - Tez Char"/>
    <w:basedOn w:val="VarsaylanParagrafYazTipi"/>
    <w:link w:val="Metin-Tez"/>
    <w:rsid w:val="00915CA3"/>
    <w:rPr>
      <w:rFonts w:ascii="Times New Roman" w:hAnsi="Times New Roman" w:cs="Times New Roman"/>
      <w:noProof/>
      <w:sz w:val="24"/>
      <w:szCs w:val="24"/>
      <w:lang w:val="tr-TR" w:eastAsia="tr-TR"/>
    </w:rPr>
  </w:style>
  <w:style w:type="paragraph" w:customStyle="1" w:styleId="BlmBal">
    <w:name w:val="Bölüm Başlığı"/>
    <w:basedOn w:val="Normal"/>
    <w:link w:val="BlmBalChar"/>
    <w:qFormat/>
    <w:rsid w:val="00915CA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915CA3"/>
    <w:rPr>
      <w:rFonts w:asciiTheme="majorBidi" w:eastAsia="Times New Roman" w:hAnsiTheme="majorBidi" w:cstheme="majorBidi"/>
      <w:b/>
      <w:bCs/>
      <w:sz w:val="24"/>
      <w:szCs w:val="24"/>
      <w:lang w:val="tr-TR" w:eastAsia="tr-TR"/>
    </w:rPr>
  </w:style>
  <w:style w:type="paragraph" w:styleId="stBilgi">
    <w:name w:val="header"/>
    <w:basedOn w:val="Normal"/>
    <w:link w:val="stBilgiChar"/>
    <w:uiPriority w:val="99"/>
    <w:unhideWhenUsed/>
    <w:rsid w:val="00915CA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15CA3"/>
    <w:rPr>
      <w:rFonts w:ascii="Times New Roman" w:hAnsi="Times New Roman"/>
      <w:sz w:val="24"/>
      <w:lang w:val="tr-TR"/>
    </w:rPr>
  </w:style>
  <w:style w:type="paragraph" w:styleId="AltBilgi">
    <w:name w:val="footer"/>
    <w:basedOn w:val="Normal"/>
    <w:link w:val="AltBilgiChar"/>
    <w:uiPriority w:val="99"/>
    <w:unhideWhenUsed/>
    <w:rsid w:val="00915CA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15CA3"/>
    <w:rPr>
      <w:rFonts w:ascii="Times New Roman" w:hAnsi="Times New Roman"/>
      <w:sz w:val="24"/>
      <w:lang w:val="tr-TR"/>
    </w:rPr>
  </w:style>
  <w:style w:type="paragraph" w:styleId="DipnotMetni">
    <w:name w:val="footnote text"/>
    <w:basedOn w:val="Normal"/>
    <w:link w:val="DipnotMetniChar"/>
    <w:uiPriority w:val="99"/>
    <w:unhideWhenUsed/>
    <w:rsid w:val="00915CA3"/>
    <w:pPr>
      <w:spacing w:after="0" w:line="240" w:lineRule="auto"/>
    </w:pPr>
    <w:rPr>
      <w:sz w:val="20"/>
      <w:szCs w:val="20"/>
    </w:rPr>
  </w:style>
  <w:style w:type="character" w:customStyle="1" w:styleId="DipnotMetniChar">
    <w:name w:val="Dipnot Metni Char"/>
    <w:basedOn w:val="VarsaylanParagrafYazTipi"/>
    <w:link w:val="DipnotMetni"/>
    <w:uiPriority w:val="99"/>
    <w:rsid w:val="00915CA3"/>
    <w:rPr>
      <w:rFonts w:ascii="Times New Roman" w:hAnsi="Times New Roman"/>
      <w:sz w:val="20"/>
      <w:szCs w:val="20"/>
      <w:lang w:val="tr-TR"/>
    </w:rPr>
  </w:style>
  <w:style w:type="character" w:customStyle="1" w:styleId="ListeParagrafChar">
    <w:name w:val="Liste Paragraf Char"/>
    <w:basedOn w:val="VarsaylanParagrafYazTipi"/>
    <w:link w:val="ListeParagraf"/>
    <w:uiPriority w:val="34"/>
    <w:rsid w:val="00915CA3"/>
    <w:rPr>
      <w:rFonts w:ascii="Times New Roman" w:hAnsi="Times New Roman"/>
      <w:sz w:val="24"/>
      <w:lang w:val="tr-TR"/>
    </w:rPr>
  </w:style>
  <w:style w:type="character" w:styleId="DipnotBavurusu">
    <w:name w:val="footnote reference"/>
    <w:basedOn w:val="VarsaylanParagrafYazTipi"/>
    <w:uiPriority w:val="99"/>
    <w:semiHidden/>
    <w:unhideWhenUsed/>
    <w:rsid w:val="00915CA3"/>
    <w:rPr>
      <w:vertAlign w:val="superscript"/>
    </w:rPr>
  </w:style>
  <w:style w:type="paragraph" w:styleId="Kaynaka">
    <w:name w:val="Bibliography"/>
    <w:basedOn w:val="Normal"/>
    <w:next w:val="Normal"/>
    <w:uiPriority w:val="37"/>
    <w:unhideWhenUsed/>
    <w:rsid w:val="00915CA3"/>
  </w:style>
  <w:style w:type="character" w:styleId="Kpr">
    <w:name w:val="Hyperlink"/>
    <w:basedOn w:val="VarsaylanParagrafYazTipi"/>
    <w:uiPriority w:val="99"/>
    <w:unhideWhenUsed/>
    <w:rsid w:val="00915CA3"/>
    <w:rPr>
      <w:color w:val="0563C1" w:themeColor="hyperlink"/>
      <w:u w:val="single"/>
    </w:rPr>
  </w:style>
  <w:style w:type="paragraph" w:styleId="ResimYazs">
    <w:name w:val="caption"/>
    <w:aliases w:val="Tablo"/>
    <w:next w:val="Normal"/>
    <w:link w:val="ResimYazsChar"/>
    <w:uiPriority w:val="99"/>
    <w:unhideWhenUsed/>
    <w:qFormat/>
    <w:rsid w:val="00915CA3"/>
    <w:pPr>
      <w:spacing w:after="200" w:line="240" w:lineRule="auto"/>
      <w:jc w:val="both"/>
      <w:outlineLvl w:val="7"/>
    </w:pPr>
    <w:rPr>
      <w:rFonts w:ascii="Times New Roman" w:hAnsi="Times New Roman" w:cs="Times New Roman"/>
      <w:b/>
      <w:iCs/>
      <w:sz w:val="24"/>
      <w:szCs w:val="24"/>
      <w:lang w:val="tr-TR"/>
    </w:rPr>
  </w:style>
  <w:style w:type="character" w:styleId="zlenenKpr">
    <w:name w:val="FollowedHyperlink"/>
    <w:basedOn w:val="VarsaylanParagrafYazTipi"/>
    <w:uiPriority w:val="99"/>
    <w:semiHidden/>
    <w:unhideWhenUsed/>
    <w:rsid w:val="00915CA3"/>
    <w:rPr>
      <w:color w:val="954F72" w:themeColor="followedHyperlink"/>
      <w:u w:val="single"/>
    </w:rPr>
  </w:style>
  <w:style w:type="paragraph" w:styleId="TBal">
    <w:name w:val="TOC Heading"/>
    <w:basedOn w:val="Balk1"/>
    <w:next w:val="Normal"/>
    <w:uiPriority w:val="39"/>
    <w:unhideWhenUsed/>
    <w:qFormat/>
    <w:rsid w:val="00915CA3"/>
    <w:pPr>
      <w:outlineLvl w:val="9"/>
    </w:pPr>
  </w:style>
  <w:style w:type="paragraph" w:styleId="T1">
    <w:name w:val="toc 1"/>
    <w:basedOn w:val="Normal"/>
    <w:next w:val="Normal"/>
    <w:autoRedefine/>
    <w:uiPriority w:val="39"/>
    <w:unhideWhenUsed/>
    <w:rsid w:val="00915CA3"/>
    <w:pPr>
      <w:spacing w:after="100"/>
    </w:pPr>
  </w:style>
  <w:style w:type="paragraph" w:styleId="T2">
    <w:name w:val="toc 2"/>
    <w:basedOn w:val="Normal"/>
    <w:next w:val="Normal"/>
    <w:autoRedefine/>
    <w:uiPriority w:val="39"/>
    <w:unhideWhenUsed/>
    <w:rsid w:val="00915CA3"/>
    <w:pPr>
      <w:spacing w:after="100"/>
      <w:ind w:left="220"/>
    </w:pPr>
  </w:style>
  <w:style w:type="paragraph" w:styleId="T3">
    <w:name w:val="toc 3"/>
    <w:basedOn w:val="Normal"/>
    <w:next w:val="Normal"/>
    <w:autoRedefine/>
    <w:uiPriority w:val="39"/>
    <w:unhideWhenUsed/>
    <w:rsid w:val="00915CA3"/>
    <w:pPr>
      <w:spacing w:after="100"/>
      <w:ind w:left="440"/>
    </w:pPr>
  </w:style>
  <w:style w:type="paragraph" w:customStyle="1" w:styleId="Default">
    <w:name w:val="Default"/>
    <w:rsid w:val="00915CA3"/>
    <w:pPr>
      <w:autoSpaceDE w:val="0"/>
      <w:autoSpaceDN w:val="0"/>
      <w:adjustRightInd w:val="0"/>
      <w:spacing w:after="0" w:line="240" w:lineRule="auto"/>
    </w:pPr>
    <w:rPr>
      <w:rFonts w:ascii="Cambria" w:hAnsi="Cambria" w:cs="Cambria"/>
      <w:color w:val="000000"/>
      <w:sz w:val="24"/>
      <w:szCs w:val="24"/>
      <w:lang w:val="tr-TR"/>
    </w:rPr>
  </w:style>
  <w:style w:type="paragraph" w:customStyle="1" w:styleId="Pa14">
    <w:name w:val="Pa1+4"/>
    <w:basedOn w:val="Default"/>
    <w:next w:val="Default"/>
    <w:uiPriority w:val="99"/>
    <w:rsid w:val="00915CA3"/>
    <w:pPr>
      <w:spacing w:line="241" w:lineRule="atLeast"/>
    </w:pPr>
    <w:rPr>
      <w:rFonts w:ascii="Times New Roman" w:hAnsi="Times New Roman" w:cs="Times New Roman"/>
      <w:color w:val="auto"/>
    </w:rPr>
  </w:style>
  <w:style w:type="character" w:customStyle="1" w:styleId="A04">
    <w:name w:val="A0+4"/>
    <w:uiPriority w:val="99"/>
    <w:rsid w:val="00915CA3"/>
    <w:rPr>
      <w:color w:val="221E1F"/>
      <w:sz w:val="20"/>
      <w:szCs w:val="20"/>
    </w:rPr>
  </w:style>
  <w:style w:type="character" w:customStyle="1" w:styleId="A13">
    <w:name w:val="A1+3"/>
    <w:uiPriority w:val="99"/>
    <w:rsid w:val="00915CA3"/>
    <w:rPr>
      <w:color w:val="221E1F"/>
      <w:sz w:val="11"/>
      <w:szCs w:val="11"/>
    </w:rPr>
  </w:style>
  <w:style w:type="character" w:customStyle="1" w:styleId="A54">
    <w:name w:val="A5+4"/>
    <w:uiPriority w:val="99"/>
    <w:rsid w:val="00915CA3"/>
    <w:rPr>
      <w:color w:val="221E1F"/>
      <w:sz w:val="11"/>
      <w:szCs w:val="11"/>
    </w:rPr>
  </w:style>
  <w:style w:type="table" w:styleId="DzTablo1">
    <w:name w:val="Plain Table 1"/>
    <w:basedOn w:val="NormalTablo"/>
    <w:uiPriority w:val="41"/>
    <w:rsid w:val="00915CA3"/>
    <w:pPr>
      <w:spacing w:after="0" w:line="240" w:lineRule="auto"/>
    </w:pPr>
    <w:rPr>
      <w:lang w:val="tr-TR"/>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915CA3"/>
    <w:pPr>
      <w:spacing w:after="0" w:line="240" w:lineRule="auto"/>
    </w:pPr>
    <w:rPr>
      <w:lang w:val="tr-T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915CA3"/>
    <w:pPr>
      <w:spacing w:before="120" w:after="200" w:line="276" w:lineRule="auto"/>
      <w:jc w:val="center"/>
      <w:outlineLvl w:val="6"/>
    </w:pPr>
    <w:rPr>
      <w:rFonts w:ascii="Times New Roman" w:hAnsi="Times New Roman" w:cs="Times New Roman"/>
      <w:iCs/>
      <w:sz w:val="24"/>
      <w:szCs w:val="24"/>
      <w:lang w:val="tr-TR"/>
    </w:rPr>
  </w:style>
  <w:style w:type="paragraph" w:customStyle="1" w:styleId="Tabloaltbilgi">
    <w:name w:val="Tablo alt bilgi"/>
    <w:link w:val="TabloaltbilgiChar"/>
    <w:qFormat/>
    <w:rsid w:val="00915CA3"/>
    <w:pPr>
      <w:spacing w:after="0" w:line="240" w:lineRule="auto"/>
    </w:pPr>
    <w:rPr>
      <w:rFonts w:ascii="Times New Roman" w:hAnsi="Times New Roman" w:cs="TimesNewRoman"/>
      <w:noProof/>
      <w:sz w:val="20"/>
      <w:szCs w:val="24"/>
      <w:lang w:val="tr-TR" w:eastAsia="tr-TR"/>
    </w:rPr>
  </w:style>
  <w:style w:type="character" w:customStyle="1" w:styleId="ResimYazsChar">
    <w:name w:val="Resim Yazısı Char"/>
    <w:aliases w:val="Tablo Char"/>
    <w:basedOn w:val="VarsaylanParagrafYazTipi"/>
    <w:link w:val="ResimYazs"/>
    <w:uiPriority w:val="99"/>
    <w:rsid w:val="00915CA3"/>
    <w:rPr>
      <w:rFonts w:ascii="Times New Roman" w:hAnsi="Times New Roman" w:cs="Times New Roman"/>
      <w:b/>
      <w:iCs/>
      <w:sz w:val="24"/>
      <w:szCs w:val="24"/>
      <w:lang w:val="tr-TR"/>
    </w:rPr>
  </w:style>
  <w:style w:type="character" w:customStyle="1" w:styleId="ekilChar">
    <w:name w:val="Şekil Char"/>
    <w:basedOn w:val="ResimYazsChar"/>
    <w:link w:val="ekil"/>
    <w:rsid w:val="00915CA3"/>
    <w:rPr>
      <w:rFonts w:ascii="Times New Roman" w:hAnsi="Times New Roman" w:cs="Times New Roman"/>
      <w:b w:val="0"/>
      <w:iCs/>
      <w:sz w:val="24"/>
      <w:szCs w:val="24"/>
      <w:lang w:val="tr-TR"/>
    </w:rPr>
  </w:style>
  <w:style w:type="character" w:customStyle="1" w:styleId="TabloaltbilgiChar">
    <w:name w:val="Tablo alt bilgi Char"/>
    <w:basedOn w:val="Metin-TezChar"/>
    <w:link w:val="Tabloaltbilgi"/>
    <w:rsid w:val="00915CA3"/>
    <w:rPr>
      <w:rFonts w:ascii="Times New Roman" w:hAnsi="Times New Roman" w:cs="TimesNewRoman"/>
      <w:noProof/>
      <w:sz w:val="20"/>
      <w:szCs w:val="24"/>
      <w:lang w:val="tr-TR" w:eastAsia="tr-TR"/>
    </w:rPr>
  </w:style>
  <w:style w:type="paragraph" w:customStyle="1" w:styleId="Eklemeler">
    <w:name w:val="Eklemeler"/>
    <w:basedOn w:val="Metin-Tez"/>
    <w:link w:val="EklemelerChar"/>
    <w:qFormat/>
    <w:rsid w:val="00915CA3"/>
    <w:pPr>
      <w:spacing w:before="0" w:after="0" w:line="240" w:lineRule="auto"/>
      <w:ind w:firstLine="0"/>
    </w:pPr>
  </w:style>
  <w:style w:type="character" w:customStyle="1" w:styleId="EklemelerChar">
    <w:name w:val="Eklemeler Char"/>
    <w:basedOn w:val="Metin-TezChar"/>
    <w:link w:val="Eklemeler"/>
    <w:rsid w:val="00915CA3"/>
    <w:rPr>
      <w:rFonts w:ascii="Times New Roman" w:hAnsi="Times New Roman" w:cs="Times New Roman"/>
      <w:noProof/>
      <w:sz w:val="24"/>
      <w:szCs w:val="24"/>
      <w:lang w:val="tr-TR" w:eastAsia="tr-TR"/>
    </w:rPr>
  </w:style>
  <w:style w:type="character" w:styleId="Vurgu">
    <w:name w:val="Emphasis"/>
    <w:basedOn w:val="VarsaylanParagrafYazTipi"/>
    <w:uiPriority w:val="20"/>
    <w:qFormat/>
    <w:rsid w:val="00915CA3"/>
    <w:rPr>
      <w:i/>
      <w:iCs/>
    </w:rPr>
  </w:style>
  <w:style w:type="paragraph" w:styleId="NormalWeb">
    <w:name w:val="Normal (Web)"/>
    <w:basedOn w:val="Normal"/>
    <w:uiPriority w:val="99"/>
    <w:semiHidden/>
    <w:unhideWhenUsed/>
    <w:rsid w:val="00915CA3"/>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915CA3"/>
    <w:pPr>
      <w:spacing w:line="241" w:lineRule="atLeast"/>
    </w:pPr>
    <w:rPr>
      <w:rFonts w:ascii="Times New Roman" w:hAnsi="Times New Roman" w:cs="Times New Roman"/>
      <w:color w:val="auto"/>
    </w:rPr>
  </w:style>
  <w:style w:type="paragraph" w:styleId="AralkYok">
    <w:name w:val="No Spacing"/>
    <w:link w:val="AralkYokChar"/>
    <w:uiPriority w:val="1"/>
    <w:qFormat/>
    <w:rsid w:val="00915CA3"/>
    <w:pPr>
      <w:spacing w:after="0" w:line="240" w:lineRule="auto"/>
    </w:pPr>
    <w:rPr>
      <w:lang w:val="tr-TR"/>
    </w:rPr>
  </w:style>
  <w:style w:type="paragraph" w:styleId="T4">
    <w:name w:val="toc 4"/>
    <w:basedOn w:val="Normal"/>
    <w:next w:val="Normal"/>
    <w:autoRedefine/>
    <w:uiPriority w:val="39"/>
    <w:unhideWhenUsed/>
    <w:rsid w:val="00915CA3"/>
    <w:pPr>
      <w:spacing w:after="100"/>
      <w:ind w:left="660"/>
    </w:pPr>
  </w:style>
  <w:style w:type="paragraph" w:styleId="T5">
    <w:name w:val="toc 5"/>
    <w:basedOn w:val="Normal"/>
    <w:next w:val="Normal"/>
    <w:autoRedefine/>
    <w:uiPriority w:val="39"/>
    <w:unhideWhenUsed/>
    <w:rsid w:val="00915CA3"/>
    <w:pPr>
      <w:spacing w:after="100"/>
      <w:ind w:left="880"/>
    </w:pPr>
  </w:style>
  <w:style w:type="paragraph" w:customStyle="1" w:styleId="Pa172">
    <w:name w:val="Pa17+2"/>
    <w:basedOn w:val="Default"/>
    <w:next w:val="Default"/>
    <w:uiPriority w:val="99"/>
    <w:rsid w:val="00915CA3"/>
    <w:pPr>
      <w:spacing w:line="221" w:lineRule="atLeast"/>
    </w:pPr>
    <w:rPr>
      <w:rFonts w:ascii="Times New Roman" w:hAnsi="Times New Roman" w:cs="Times New Roman"/>
      <w:color w:val="auto"/>
    </w:rPr>
  </w:style>
  <w:style w:type="table" w:styleId="TabloKlavuzu">
    <w:name w:val="Table Grid"/>
    <w:basedOn w:val="NormalTablo"/>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915CA3"/>
    <w:pPr>
      <w:spacing w:after="0" w:line="240" w:lineRule="auto"/>
    </w:pPr>
    <w:rPr>
      <w:lang w:val="tr-TR"/>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915CA3"/>
    <w:pPr>
      <w:spacing w:after="0" w:line="240" w:lineRule="auto"/>
    </w:pPr>
    <w:rPr>
      <w:lang w:val="tr-T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915CA3"/>
  </w:style>
  <w:style w:type="paragraph" w:customStyle="1" w:styleId="Listeler">
    <w:name w:val="Listeler"/>
    <w:basedOn w:val="Metin-Tez"/>
    <w:link w:val="ListelerChar"/>
    <w:qFormat/>
    <w:rsid w:val="00915CA3"/>
    <w:pPr>
      <w:numPr>
        <w:numId w:val="8"/>
      </w:numPr>
      <w:ind w:left="993" w:hanging="284"/>
      <w:contextualSpacing/>
    </w:pPr>
  </w:style>
  <w:style w:type="character" w:customStyle="1" w:styleId="ListelerChar">
    <w:name w:val="Listeler Char"/>
    <w:basedOn w:val="Metin-TezChar"/>
    <w:link w:val="Listeler"/>
    <w:rsid w:val="00915CA3"/>
    <w:rPr>
      <w:rFonts w:ascii="Times New Roman" w:hAnsi="Times New Roman" w:cs="Times New Roman"/>
      <w:noProof/>
      <w:sz w:val="24"/>
      <w:szCs w:val="24"/>
      <w:lang w:val="tr-TR" w:eastAsia="tr-TR"/>
    </w:rPr>
  </w:style>
  <w:style w:type="paragraph" w:styleId="ekillerTablosu">
    <w:name w:val="table of figures"/>
    <w:basedOn w:val="Normal"/>
    <w:next w:val="Normal"/>
    <w:uiPriority w:val="99"/>
    <w:unhideWhenUsed/>
    <w:rsid w:val="00915CA3"/>
    <w:pPr>
      <w:spacing w:after="0"/>
    </w:pPr>
  </w:style>
  <w:style w:type="character" w:customStyle="1" w:styleId="AralkYokChar">
    <w:name w:val="Aralık Yok Char"/>
    <w:basedOn w:val="VarsaylanParagrafYazTipi"/>
    <w:link w:val="AralkYok"/>
    <w:uiPriority w:val="1"/>
    <w:rsid w:val="00915CA3"/>
    <w:rPr>
      <w:lang w:val="tr-TR"/>
    </w:rPr>
  </w:style>
  <w:style w:type="table" w:customStyle="1" w:styleId="TabloKlavuzu11">
    <w:name w:val="Tablo Kılavuzu11"/>
    <w:basedOn w:val="NormalTablo"/>
    <w:uiPriority w:val="39"/>
    <w:rsid w:val="00915CA3"/>
    <w:pPr>
      <w:spacing w:after="0" w:line="240" w:lineRule="auto"/>
      <w:jc w:val="both"/>
    </w:pPr>
    <w:rPr>
      <w:rFonts w:ascii="Times New Roman" w:eastAsia="Calibri" w:hAnsi="Times New Roman" w:cs="Times New Roman"/>
      <w:sz w:val="24"/>
      <w:szCs w:val="24"/>
      <w:lang w:val="tr-T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915CA3"/>
    <w:rPr>
      <w:sz w:val="16"/>
      <w:szCs w:val="16"/>
    </w:rPr>
  </w:style>
  <w:style w:type="paragraph" w:styleId="AklamaMetni">
    <w:name w:val="annotation text"/>
    <w:basedOn w:val="Normal"/>
    <w:link w:val="AklamaMetniChar"/>
    <w:uiPriority w:val="99"/>
    <w:semiHidden/>
    <w:unhideWhenUsed/>
    <w:rsid w:val="00915CA3"/>
    <w:pPr>
      <w:spacing w:line="240" w:lineRule="auto"/>
    </w:pPr>
    <w:rPr>
      <w:sz w:val="20"/>
      <w:szCs w:val="20"/>
    </w:rPr>
  </w:style>
  <w:style w:type="character" w:customStyle="1" w:styleId="AklamaMetniChar">
    <w:name w:val="Açıklama Metni Char"/>
    <w:basedOn w:val="VarsaylanParagrafYazTipi"/>
    <w:link w:val="AklamaMetni"/>
    <w:uiPriority w:val="99"/>
    <w:semiHidden/>
    <w:rsid w:val="00915CA3"/>
    <w:rPr>
      <w:rFonts w:ascii="Times New Roman" w:hAnsi="Times New Roman"/>
      <w:sz w:val="20"/>
      <w:szCs w:val="20"/>
      <w:lang w:val="tr-TR"/>
    </w:rPr>
  </w:style>
  <w:style w:type="paragraph" w:styleId="AklamaKonusu">
    <w:name w:val="annotation subject"/>
    <w:basedOn w:val="AklamaMetni"/>
    <w:next w:val="AklamaMetni"/>
    <w:link w:val="AklamaKonusuChar"/>
    <w:uiPriority w:val="99"/>
    <w:semiHidden/>
    <w:unhideWhenUsed/>
    <w:rsid w:val="00915CA3"/>
    <w:rPr>
      <w:b/>
      <w:bCs/>
    </w:rPr>
  </w:style>
  <w:style w:type="character" w:customStyle="1" w:styleId="AklamaKonusuChar">
    <w:name w:val="Açıklama Konusu Char"/>
    <w:basedOn w:val="AklamaMetniChar"/>
    <w:link w:val="AklamaKonusu"/>
    <w:uiPriority w:val="99"/>
    <w:semiHidden/>
    <w:rsid w:val="00915CA3"/>
    <w:rPr>
      <w:rFonts w:ascii="Times New Roman" w:hAnsi="Times New Roman"/>
      <w:b/>
      <w:bCs/>
      <w:sz w:val="20"/>
      <w:szCs w:val="20"/>
      <w:lang w:val="tr-TR"/>
    </w:rPr>
  </w:style>
  <w:style w:type="paragraph" w:styleId="BalonMetni">
    <w:name w:val="Balloon Text"/>
    <w:basedOn w:val="Normal"/>
    <w:link w:val="BalonMetniChar"/>
    <w:uiPriority w:val="99"/>
    <w:semiHidden/>
    <w:unhideWhenUsed/>
    <w:rsid w:val="00915CA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915CA3"/>
    <w:rPr>
      <w:rFonts w:ascii="Segoe UI" w:hAnsi="Segoe UI" w:cs="Segoe UI"/>
      <w:sz w:val="18"/>
      <w:szCs w:val="18"/>
      <w:lang w:val="tr-TR"/>
    </w:rPr>
  </w:style>
  <w:style w:type="paragraph" w:styleId="Dzeltme">
    <w:name w:val="Revision"/>
    <w:hidden/>
    <w:uiPriority w:val="99"/>
    <w:semiHidden/>
    <w:rsid w:val="00915CA3"/>
    <w:pPr>
      <w:spacing w:after="0" w:line="240" w:lineRule="auto"/>
    </w:pPr>
    <w:rPr>
      <w:rFonts w:ascii="Times New Roman" w:hAnsi="Times New Roman"/>
      <w:sz w:val="24"/>
      <w:lang w:val="tr-TR"/>
    </w:rPr>
  </w:style>
  <w:style w:type="table" w:customStyle="1" w:styleId="TabloKlavuzu4">
    <w:name w:val="Tablo Kılavuzu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915CA3"/>
    <w:pPr>
      <w:spacing w:after="160" w:line="259" w:lineRule="auto"/>
      <w:jc w:val="both"/>
    </w:pPr>
    <w:rPr>
      <w:rFonts w:asciiTheme="minorHAnsi" w:hAnsiTheme="minorHAnsi" w:cs="Times New Roman"/>
      <w:b/>
      <w:sz w:val="22"/>
    </w:rPr>
  </w:style>
  <w:style w:type="character" w:customStyle="1" w:styleId="Tablo1Char">
    <w:name w:val="Tablo 1 Char"/>
    <w:basedOn w:val="VarsaylanParagrafYazTipi"/>
    <w:link w:val="Tablo1"/>
    <w:rsid w:val="00915CA3"/>
    <w:rPr>
      <w:rFonts w:cs="Times New Roman"/>
      <w:b/>
      <w:lang w:val="tr-TR"/>
    </w:rPr>
  </w:style>
  <w:style w:type="paragraph" w:customStyle="1" w:styleId="Grafik1">
    <w:name w:val="Grafik 1"/>
    <w:basedOn w:val="Normal"/>
    <w:link w:val="Grafik1Char"/>
    <w:qFormat/>
    <w:rsid w:val="00915CA3"/>
    <w:pPr>
      <w:spacing w:after="160" w:line="259" w:lineRule="auto"/>
      <w:jc w:val="both"/>
    </w:pPr>
    <w:rPr>
      <w:rFonts w:asciiTheme="minorHAnsi" w:hAnsiTheme="minorHAnsi" w:cs="Times New Roman"/>
      <w:b/>
      <w:sz w:val="22"/>
    </w:rPr>
  </w:style>
  <w:style w:type="character" w:customStyle="1" w:styleId="Grafik1Char">
    <w:name w:val="Grafik 1 Char"/>
    <w:basedOn w:val="VarsaylanParagrafYazTipi"/>
    <w:link w:val="Grafik1"/>
    <w:rsid w:val="00915CA3"/>
    <w:rPr>
      <w:rFonts w:cs="Times New Roman"/>
      <w:b/>
      <w:lang w:val="tr-TR"/>
    </w:rPr>
  </w:style>
  <w:style w:type="character" w:customStyle="1" w:styleId="FooterChar">
    <w:name w:val="Footer Char"/>
    <w:basedOn w:val="VarsaylanParagrafYazTipi"/>
    <w:uiPriority w:val="99"/>
    <w:rsid w:val="00915CA3"/>
  </w:style>
  <w:style w:type="numbering" w:customStyle="1" w:styleId="ListeYok1">
    <w:name w:val="Liste Yok1"/>
    <w:next w:val="ListeYok"/>
    <w:uiPriority w:val="99"/>
    <w:semiHidden/>
    <w:unhideWhenUsed/>
    <w:rsid w:val="00915CA3"/>
  </w:style>
  <w:style w:type="table" w:customStyle="1" w:styleId="TabloKlavuzu1">
    <w:name w:val="Tablo Kılavuzu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915CA3"/>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915CA3"/>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915CA3"/>
  </w:style>
  <w:style w:type="table" w:customStyle="1" w:styleId="TabloKlavuzu2">
    <w:name w:val="Tablo Kılavuzu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915CA3"/>
  </w:style>
  <w:style w:type="paragraph" w:customStyle="1" w:styleId="xl63">
    <w:name w:val="xl63"/>
    <w:basedOn w:val="Normal"/>
    <w:rsid w:val="00915CA3"/>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915CA3"/>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915CA3"/>
  </w:style>
  <w:style w:type="table" w:customStyle="1" w:styleId="TabloKlavuzu3">
    <w:name w:val="Tablo Kılavuzu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915CA3"/>
  </w:style>
  <w:style w:type="table" w:customStyle="1" w:styleId="TabloKlavuzu12">
    <w:name w:val="Tablo Kılavuzu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915CA3"/>
  </w:style>
  <w:style w:type="table" w:customStyle="1" w:styleId="TabloKlavuzu21">
    <w:name w:val="Tablo Kılavuzu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915CA3"/>
  </w:style>
  <w:style w:type="table" w:customStyle="1" w:styleId="TabloKlavuzu111">
    <w:name w:val="Tablo Kılavuzu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915CA3"/>
  </w:style>
  <w:style w:type="table" w:customStyle="1" w:styleId="TabloKlavuzu5">
    <w:name w:val="Tablo Kılavuzu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915CA3"/>
  </w:style>
  <w:style w:type="table" w:customStyle="1" w:styleId="TabloKlavuzu13">
    <w:name w:val="Tablo Kılavuzu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915CA3"/>
  </w:style>
  <w:style w:type="table" w:customStyle="1" w:styleId="TabloKlavuzu22">
    <w:name w:val="Tablo Kılavuzu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915CA3"/>
  </w:style>
  <w:style w:type="table" w:customStyle="1" w:styleId="TabloKlavuzu112">
    <w:name w:val="Tablo Kılavuzu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915CA3"/>
  </w:style>
  <w:style w:type="table" w:customStyle="1" w:styleId="TabloKlavuzu31">
    <w:name w:val="Tablo Kılavuzu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915CA3"/>
  </w:style>
  <w:style w:type="table" w:customStyle="1" w:styleId="TabloKlavuzu121">
    <w:name w:val="Tablo Kılavuzu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915CA3"/>
  </w:style>
  <w:style w:type="table" w:customStyle="1" w:styleId="TabloKlavuzu211">
    <w:name w:val="Tablo Kılavuzu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915CA3"/>
  </w:style>
  <w:style w:type="table" w:customStyle="1" w:styleId="TabloKlavuzu1111">
    <w:name w:val="Tablo Kılavuzu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915CA3"/>
  </w:style>
  <w:style w:type="table" w:customStyle="1" w:styleId="TabloKlavuzu6">
    <w:name w:val="Tablo Kılavuzu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915CA3"/>
  </w:style>
  <w:style w:type="table" w:customStyle="1" w:styleId="TabloKlavuzu14">
    <w:name w:val="Tablo Kılavuzu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915CA3"/>
  </w:style>
  <w:style w:type="table" w:customStyle="1" w:styleId="TabloKlavuzu23">
    <w:name w:val="Tablo Kılavuzu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915CA3"/>
  </w:style>
  <w:style w:type="table" w:customStyle="1" w:styleId="TabloKlavuzu113">
    <w:name w:val="Tablo Kılavuzu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915CA3"/>
  </w:style>
  <w:style w:type="table" w:customStyle="1" w:styleId="TabloKlavuzu32">
    <w:name w:val="Tablo Kılavuzu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915CA3"/>
  </w:style>
  <w:style w:type="table" w:customStyle="1" w:styleId="TabloKlavuzu122">
    <w:name w:val="Tablo Kılavuzu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915CA3"/>
  </w:style>
  <w:style w:type="table" w:customStyle="1" w:styleId="TabloKlavuzu212">
    <w:name w:val="Tablo Kılavuzu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915CA3"/>
  </w:style>
  <w:style w:type="table" w:customStyle="1" w:styleId="TabloKlavuzu1112">
    <w:name w:val="Tablo Kılavuzu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915CA3"/>
  </w:style>
  <w:style w:type="table" w:customStyle="1" w:styleId="TabloKlavuzu51">
    <w:name w:val="Tablo Kılavuzu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915CA3"/>
  </w:style>
  <w:style w:type="table" w:customStyle="1" w:styleId="TabloKlavuzu131">
    <w:name w:val="Tablo Kılavuzu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915CA3"/>
  </w:style>
  <w:style w:type="table" w:customStyle="1" w:styleId="TabloKlavuzu221">
    <w:name w:val="Tablo Kılavuzu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915CA3"/>
  </w:style>
  <w:style w:type="table" w:customStyle="1" w:styleId="TabloKlavuzu1121">
    <w:name w:val="Tablo Kılavuzu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915CA3"/>
  </w:style>
  <w:style w:type="table" w:customStyle="1" w:styleId="TabloKlavuzu311">
    <w:name w:val="Tablo Kılavuzu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915CA3"/>
  </w:style>
  <w:style w:type="table" w:customStyle="1" w:styleId="TabloKlavuzu1211">
    <w:name w:val="Tablo Kılavuzu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915CA3"/>
  </w:style>
  <w:style w:type="table" w:customStyle="1" w:styleId="TabloKlavuzu2111">
    <w:name w:val="Tablo Kılavuzu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915CA3"/>
  </w:style>
  <w:style w:type="table" w:customStyle="1" w:styleId="TabloKlavuzu11111">
    <w:name w:val="Tablo Kılavuzu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915CA3"/>
  </w:style>
  <w:style w:type="table" w:customStyle="1" w:styleId="TabloKlavuzu7">
    <w:name w:val="Tablo Kılavuzu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915CA3"/>
  </w:style>
  <w:style w:type="table" w:customStyle="1" w:styleId="TabloKlavuzu15">
    <w:name w:val="Tablo Kılavuzu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915CA3"/>
  </w:style>
  <w:style w:type="table" w:customStyle="1" w:styleId="TabloKlavuzu24">
    <w:name w:val="Tablo Kılavuzu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915CA3"/>
  </w:style>
  <w:style w:type="table" w:customStyle="1" w:styleId="TabloKlavuzu114">
    <w:name w:val="Tablo Kılavuzu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915CA3"/>
  </w:style>
  <w:style w:type="table" w:customStyle="1" w:styleId="TabloKlavuzu33">
    <w:name w:val="Tablo Kılavuzu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915CA3"/>
  </w:style>
  <w:style w:type="table" w:customStyle="1" w:styleId="TabloKlavuzu123">
    <w:name w:val="Tablo Kılavuzu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915CA3"/>
  </w:style>
  <w:style w:type="table" w:customStyle="1" w:styleId="TabloKlavuzu213">
    <w:name w:val="Tablo Kılavuzu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915CA3"/>
  </w:style>
  <w:style w:type="table" w:customStyle="1" w:styleId="TabloKlavuzu1113">
    <w:name w:val="Tablo Kılavuzu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915CA3"/>
  </w:style>
  <w:style w:type="table" w:customStyle="1" w:styleId="TabloKlavuzu52">
    <w:name w:val="Tablo Kılavuzu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915CA3"/>
  </w:style>
  <w:style w:type="table" w:customStyle="1" w:styleId="TabloKlavuzu132">
    <w:name w:val="Tablo Kılavuzu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915CA3"/>
  </w:style>
  <w:style w:type="table" w:customStyle="1" w:styleId="TabloKlavuzu222">
    <w:name w:val="Tablo Kılavuzu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915CA3"/>
  </w:style>
  <w:style w:type="table" w:customStyle="1" w:styleId="TabloKlavuzu1122">
    <w:name w:val="Tablo Kılavuzu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915CA3"/>
  </w:style>
  <w:style w:type="table" w:customStyle="1" w:styleId="TabloKlavuzu312">
    <w:name w:val="Tablo Kılavuzu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915CA3"/>
  </w:style>
  <w:style w:type="table" w:customStyle="1" w:styleId="TabloKlavuzu1212">
    <w:name w:val="Tablo Kılavuzu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915CA3"/>
  </w:style>
  <w:style w:type="table" w:customStyle="1" w:styleId="TabloKlavuzu2112">
    <w:name w:val="Tablo Kılavuzu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915CA3"/>
  </w:style>
  <w:style w:type="table" w:customStyle="1" w:styleId="TabloKlavuzu11112">
    <w:name w:val="Tablo Kılavuzu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915CA3"/>
  </w:style>
  <w:style w:type="table" w:customStyle="1" w:styleId="TabloKlavuzu8">
    <w:name w:val="Tablo Kılavuzu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915CA3"/>
  </w:style>
  <w:style w:type="table" w:customStyle="1" w:styleId="TabloKlavuzu16">
    <w:name w:val="Tablo Kılavuzu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915CA3"/>
  </w:style>
  <w:style w:type="table" w:customStyle="1" w:styleId="TabloKlavuzu25">
    <w:name w:val="Tablo Kılavuzu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915CA3"/>
  </w:style>
  <w:style w:type="table" w:customStyle="1" w:styleId="TabloKlavuzu115">
    <w:name w:val="Tablo Kılavuzu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915CA3"/>
  </w:style>
  <w:style w:type="table" w:customStyle="1" w:styleId="TabloKlavuzu34">
    <w:name w:val="Tablo Kılavuzu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915CA3"/>
  </w:style>
  <w:style w:type="table" w:customStyle="1" w:styleId="TabloKlavuzu124">
    <w:name w:val="Tablo Kılavuzu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915CA3"/>
  </w:style>
  <w:style w:type="table" w:customStyle="1" w:styleId="TabloKlavuzu214">
    <w:name w:val="Tablo Kılavuzu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915CA3"/>
  </w:style>
  <w:style w:type="table" w:customStyle="1" w:styleId="TabloKlavuzu1114">
    <w:name w:val="Tablo Kılavuzu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915CA3"/>
  </w:style>
  <w:style w:type="table" w:customStyle="1" w:styleId="TabloKlavuzu53">
    <w:name w:val="Tablo Kılavuzu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915CA3"/>
  </w:style>
  <w:style w:type="table" w:customStyle="1" w:styleId="TabloKlavuzu133">
    <w:name w:val="Tablo Kılavuzu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915CA3"/>
  </w:style>
  <w:style w:type="table" w:customStyle="1" w:styleId="TabloKlavuzu223">
    <w:name w:val="Tablo Kılavuzu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915CA3"/>
  </w:style>
  <w:style w:type="table" w:customStyle="1" w:styleId="TabloKlavuzu1123">
    <w:name w:val="Tablo Kılavuzu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915CA3"/>
  </w:style>
  <w:style w:type="table" w:customStyle="1" w:styleId="TabloKlavuzu313">
    <w:name w:val="Tablo Kılavuzu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915CA3"/>
  </w:style>
  <w:style w:type="table" w:customStyle="1" w:styleId="TabloKlavuzu1213">
    <w:name w:val="Tablo Kılavuzu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915CA3"/>
  </w:style>
  <w:style w:type="table" w:customStyle="1" w:styleId="TabloKlavuzu2113">
    <w:name w:val="Tablo Kılavuzu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915CA3"/>
  </w:style>
  <w:style w:type="table" w:customStyle="1" w:styleId="TabloKlavuzu11113">
    <w:name w:val="Tablo Kılavuzu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915CA3"/>
  </w:style>
  <w:style w:type="table" w:customStyle="1" w:styleId="TabloKlavuzu61">
    <w:name w:val="Tablo Kılavuzu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915CA3"/>
  </w:style>
  <w:style w:type="table" w:customStyle="1" w:styleId="TabloKlavuzu141">
    <w:name w:val="Tablo Kılavuzu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915CA3"/>
  </w:style>
  <w:style w:type="table" w:customStyle="1" w:styleId="TabloKlavuzu231">
    <w:name w:val="Tablo Kılavuzu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915CA3"/>
  </w:style>
  <w:style w:type="table" w:customStyle="1" w:styleId="TabloKlavuzu1131">
    <w:name w:val="Tablo Kılavuzu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915CA3"/>
  </w:style>
  <w:style w:type="table" w:customStyle="1" w:styleId="TabloKlavuzu321">
    <w:name w:val="Tablo Kılavuzu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915CA3"/>
  </w:style>
  <w:style w:type="table" w:customStyle="1" w:styleId="TabloKlavuzu1221">
    <w:name w:val="Tablo Kılavuzu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915CA3"/>
  </w:style>
  <w:style w:type="table" w:customStyle="1" w:styleId="TabloKlavuzu2121">
    <w:name w:val="Tablo Kılavuzu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915CA3"/>
  </w:style>
  <w:style w:type="table" w:customStyle="1" w:styleId="TabloKlavuzu11121">
    <w:name w:val="Tablo Kılavuzu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915CA3"/>
  </w:style>
  <w:style w:type="table" w:customStyle="1" w:styleId="TabloKlavuzu511">
    <w:name w:val="Tablo Kılavuzu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915CA3"/>
  </w:style>
  <w:style w:type="table" w:customStyle="1" w:styleId="TabloKlavuzu1311">
    <w:name w:val="Tablo Kılavuzu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915CA3"/>
  </w:style>
  <w:style w:type="table" w:customStyle="1" w:styleId="TabloKlavuzu2211">
    <w:name w:val="Tablo Kılavuzu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915CA3"/>
  </w:style>
  <w:style w:type="table" w:customStyle="1" w:styleId="TabloKlavuzu11211">
    <w:name w:val="Tablo Kılavuzu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915CA3"/>
  </w:style>
  <w:style w:type="table" w:customStyle="1" w:styleId="TabloKlavuzu3111">
    <w:name w:val="Tablo Kılavuzu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915CA3"/>
  </w:style>
  <w:style w:type="table" w:customStyle="1" w:styleId="TabloKlavuzu12111">
    <w:name w:val="Tablo Kılavuzu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915CA3"/>
  </w:style>
  <w:style w:type="table" w:customStyle="1" w:styleId="TabloKlavuzu21111">
    <w:name w:val="Tablo Kılavuzu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915CA3"/>
  </w:style>
  <w:style w:type="table" w:customStyle="1" w:styleId="TabloKlavuzu111111">
    <w:name w:val="Tablo Kılavuzu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915CA3"/>
  </w:style>
  <w:style w:type="table" w:customStyle="1" w:styleId="TabloKlavuzu71">
    <w:name w:val="Tablo Kılavuzu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915CA3"/>
  </w:style>
  <w:style w:type="table" w:customStyle="1" w:styleId="TabloKlavuzu151">
    <w:name w:val="Tablo Kılavuzu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915CA3"/>
  </w:style>
  <w:style w:type="table" w:customStyle="1" w:styleId="TabloKlavuzu241">
    <w:name w:val="Tablo Kılavuzu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915CA3"/>
  </w:style>
  <w:style w:type="table" w:customStyle="1" w:styleId="TabloKlavuzu1141">
    <w:name w:val="Tablo Kılavuzu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915CA3"/>
  </w:style>
  <w:style w:type="table" w:customStyle="1" w:styleId="TabloKlavuzu331">
    <w:name w:val="Tablo Kılavuzu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915CA3"/>
  </w:style>
  <w:style w:type="table" w:customStyle="1" w:styleId="TabloKlavuzu1231">
    <w:name w:val="Tablo Kılavuzu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915CA3"/>
  </w:style>
  <w:style w:type="table" w:customStyle="1" w:styleId="TabloKlavuzu2131">
    <w:name w:val="Tablo Kılavuzu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915CA3"/>
  </w:style>
  <w:style w:type="table" w:customStyle="1" w:styleId="TabloKlavuzu11131">
    <w:name w:val="Tablo Kılavuzu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915CA3"/>
  </w:style>
  <w:style w:type="table" w:customStyle="1" w:styleId="TabloKlavuzu521">
    <w:name w:val="Tablo Kılavuzu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915CA3"/>
  </w:style>
  <w:style w:type="table" w:customStyle="1" w:styleId="TabloKlavuzu1321">
    <w:name w:val="Tablo Kılavuzu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915CA3"/>
  </w:style>
  <w:style w:type="table" w:customStyle="1" w:styleId="TabloKlavuzu2221">
    <w:name w:val="Tablo Kılavuzu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915CA3"/>
  </w:style>
  <w:style w:type="table" w:customStyle="1" w:styleId="TabloKlavuzu11221">
    <w:name w:val="Tablo Kılavuzu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915CA3"/>
  </w:style>
  <w:style w:type="table" w:customStyle="1" w:styleId="TabloKlavuzu3121">
    <w:name w:val="Tablo Kılavuzu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915CA3"/>
  </w:style>
  <w:style w:type="table" w:customStyle="1" w:styleId="TabloKlavuzu12121">
    <w:name w:val="Tablo Kılavuzu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915CA3"/>
  </w:style>
  <w:style w:type="table" w:customStyle="1" w:styleId="TabloKlavuzu21121">
    <w:name w:val="Tablo Kılavuzu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915CA3"/>
  </w:style>
  <w:style w:type="table" w:customStyle="1" w:styleId="TabloKlavuzu111121">
    <w:name w:val="Tablo Kılavuzu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915CA3"/>
  </w:style>
  <w:style w:type="table" w:customStyle="1" w:styleId="TabloKlavuzu9">
    <w:name w:val="Tablo Kılavuzu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915CA3"/>
  </w:style>
  <w:style w:type="table" w:customStyle="1" w:styleId="TabloKlavuzu17">
    <w:name w:val="Tablo Kılavuzu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915CA3"/>
  </w:style>
  <w:style w:type="table" w:customStyle="1" w:styleId="TabloKlavuzu26">
    <w:name w:val="Tablo Kılavuzu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915CA3"/>
  </w:style>
  <w:style w:type="table" w:customStyle="1" w:styleId="TabloKlavuzu116">
    <w:name w:val="Tablo Kılavuzu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915CA3"/>
  </w:style>
  <w:style w:type="table" w:customStyle="1" w:styleId="TabloKlavuzu35">
    <w:name w:val="Tablo Kılavuzu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915CA3"/>
  </w:style>
  <w:style w:type="table" w:customStyle="1" w:styleId="TabloKlavuzu125">
    <w:name w:val="Tablo Kılavuzu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915CA3"/>
  </w:style>
  <w:style w:type="table" w:customStyle="1" w:styleId="TabloKlavuzu215">
    <w:name w:val="Tablo Kılavuzu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915CA3"/>
  </w:style>
  <w:style w:type="table" w:customStyle="1" w:styleId="TabloKlavuzu1115">
    <w:name w:val="Tablo Kılavuzu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915CA3"/>
  </w:style>
  <w:style w:type="table" w:customStyle="1" w:styleId="TabloKlavuzu54">
    <w:name w:val="Tablo Kılavuzu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915CA3"/>
  </w:style>
  <w:style w:type="table" w:customStyle="1" w:styleId="TabloKlavuzu134">
    <w:name w:val="Tablo Kılavuzu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915CA3"/>
  </w:style>
  <w:style w:type="table" w:customStyle="1" w:styleId="TabloKlavuzu224">
    <w:name w:val="Tablo Kılavuzu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915CA3"/>
  </w:style>
  <w:style w:type="table" w:customStyle="1" w:styleId="TabloKlavuzu1124">
    <w:name w:val="Tablo Kılavuzu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915CA3"/>
  </w:style>
  <w:style w:type="table" w:customStyle="1" w:styleId="TabloKlavuzu314">
    <w:name w:val="Tablo Kılavuzu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915CA3"/>
  </w:style>
  <w:style w:type="table" w:customStyle="1" w:styleId="TabloKlavuzu1214">
    <w:name w:val="Tablo Kılavuzu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915CA3"/>
  </w:style>
  <w:style w:type="table" w:customStyle="1" w:styleId="TabloKlavuzu2114">
    <w:name w:val="Tablo Kılavuzu2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915CA3"/>
  </w:style>
  <w:style w:type="table" w:customStyle="1" w:styleId="TabloKlavuzu11114">
    <w:name w:val="Tablo Kılavuzu1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915CA3"/>
  </w:style>
  <w:style w:type="table" w:customStyle="1" w:styleId="TabloKlavuzu62">
    <w:name w:val="Tablo Kılavuzu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915CA3"/>
  </w:style>
  <w:style w:type="table" w:customStyle="1" w:styleId="TabloKlavuzu142">
    <w:name w:val="Tablo Kılavuzu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915CA3"/>
  </w:style>
  <w:style w:type="table" w:customStyle="1" w:styleId="TabloKlavuzu232">
    <w:name w:val="Tablo Kılavuzu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915CA3"/>
  </w:style>
  <w:style w:type="table" w:customStyle="1" w:styleId="TabloKlavuzu1132">
    <w:name w:val="Tablo Kılavuzu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915CA3"/>
  </w:style>
  <w:style w:type="table" w:customStyle="1" w:styleId="TabloKlavuzu322">
    <w:name w:val="Tablo Kılavuzu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915CA3"/>
  </w:style>
  <w:style w:type="table" w:customStyle="1" w:styleId="TabloKlavuzu1222">
    <w:name w:val="Tablo Kılavuzu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915CA3"/>
  </w:style>
  <w:style w:type="table" w:customStyle="1" w:styleId="TabloKlavuzu2122">
    <w:name w:val="Tablo Kılavuzu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915CA3"/>
  </w:style>
  <w:style w:type="table" w:customStyle="1" w:styleId="TabloKlavuzu11122">
    <w:name w:val="Tablo Kılavuzu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915CA3"/>
  </w:style>
  <w:style w:type="table" w:customStyle="1" w:styleId="TabloKlavuzu512">
    <w:name w:val="Tablo Kılavuzu5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915CA3"/>
  </w:style>
  <w:style w:type="table" w:customStyle="1" w:styleId="TabloKlavuzu1312">
    <w:name w:val="Tablo Kılavuzu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915CA3"/>
  </w:style>
  <w:style w:type="table" w:customStyle="1" w:styleId="TabloKlavuzu2212">
    <w:name w:val="Tablo Kılavuzu2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915CA3"/>
  </w:style>
  <w:style w:type="table" w:customStyle="1" w:styleId="TabloKlavuzu11212">
    <w:name w:val="Tablo Kılavuzu1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915CA3"/>
  </w:style>
  <w:style w:type="table" w:customStyle="1" w:styleId="TabloKlavuzu3112">
    <w:name w:val="Tablo Kılavuzu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915CA3"/>
  </w:style>
  <w:style w:type="table" w:customStyle="1" w:styleId="TabloKlavuzu12112">
    <w:name w:val="Tablo Kılavuzu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915CA3"/>
  </w:style>
  <w:style w:type="table" w:customStyle="1" w:styleId="TabloKlavuzu21112">
    <w:name w:val="Tablo Kılavuzu2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915CA3"/>
  </w:style>
  <w:style w:type="table" w:customStyle="1" w:styleId="TabloKlavuzu111112">
    <w:name w:val="Tablo Kılavuzu1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915CA3"/>
  </w:style>
  <w:style w:type="table" w:customStyle="1" w:styleId="TabloKlavuzu72">
    <w:name w:val="Tablo Kılavuzu7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915CA3"/>
  </w:style>
  <w:style w:type="table" w:customStyle="1" w:styleId="TabloKlavuzu152">
    <w:name w:val="Tablo Kılavuzu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915CA3"/>
  </w:style>
  <w:style w:type="table" w:customStyle="1" w:styleId="TabloKlavuzu242">
    <w:name w:val="Tablo Kılavuzu2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915CA3"/>
  </w:style>
  <w:style w:type="table" w:customStyle="1" w:styleId="TabloKlavuzu1142">
    <w:name w:val="Tablo Kılavuzu1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915CA3"/>
  </w:style>
  <w:style w:type="table" w:customStyle="1" w:styleId="TabloKlavuzu332">
    <w:name w:val="Tablo Kılavuzu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915CA3"/>
  </w:style>
  <w:style w:type="table" w:customStyle="1" w:styleId="TabloKlavuzu1232">
    <w:name w:val="Tablo Kılavuzu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915CA3"/>
  </w:style>
  <w:style w:type="table" w:customStyle="1" w:styleId="TabloKlavuzu2132">
    <w:name w:val="Tablo Kılavuzu2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915CA3"/>
  </w:style>
  <w:style w:type="table" w:customStyle="1" w:styleId="TabloKlavuzu11132">
    <w:name w:val="Tablo Kılavuzu1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915CA3"/>
  </w:style>
  <w:style w:type="table" w:customStyle="1" w:styleId="TabloKlavuzu522">
    <w:name w:val="Tablo Kılavuzu5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915CA3"/>
  </w:style>
  <w:style w:type="table" w:customStyle="1" w:styleId="TabloKlavuzu1322">
    <w:name w:val="Tablo Kılavuzu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915CA3"/>
  </w:style>
  <w:style w:type="table" w:customStyle="1" w:styleId="TabloKlavuzu2222">
    <w:name w:val="Tablo Kılavuzu2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915CA3"/>
  </w:style>
  <w:style w:type="table" w:customStyle="1" w:styleId="TabloKlavuzu11222">
    <w:name w:val="Tablo Kılavuzu1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915CA3"/>
  </w:style>
  <w:style w:type="table" w:customStyle="1" w:styleId="TabloKlavuzu3122">
    <w:name w:val="Tablo Kılavuzu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915CA3"/>
  </w:style>
  <w:style w:type="table" w:customStyle="1" w:styleId="TabloKlavuzu12122">
    <w:name w:val="Tablo Kılavuzu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915CA3"/>
  </w:style>
  <w:style w:type="table" w:customStyle="1" w:styleId="TabloKlavuzu21122">
    <w:name w:val="Tablo Kılavuzu2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915CA3"/>
  </w:style>
  <w:style w:type="table" w:customStyle="1" w:styleId="TabloKlavuzu111122">
    <w:name w:val="Tablo Kılavuzu1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915CA3"/>
  </w:style>
  <w:style w:type="table" w:customStyle="1" w:styleId="TabloKlavuzu81">
    <w:name w:val="Tablo Kılavuzu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915CA3"/>
  </w:style>
  <w:style w:type="table" w:customStyle="1" w:styleId="TabloKlavuzu161">
    <w:name w:val="Tablo Kılavuzu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915CA3"/>
  </w:style>
  <w:style w:type="table" w:customStyle="1" w:styleId="TabloKlavuzu251">
    <w:name w:val="Tablo Kılavuzu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915CA3"/>
  </w:style>
  <w:style w:type="table" w:customStyle="1" w:styleId="TabloKlavuzu1151">
    <w:name w:val="Tablo Kılavuzu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915CA3"/>
  </w:style>
  <w:style w:type="table" w:customStyle="1" w:styleId="TabloKlavuzu341">
    <w:name w:val="Tablo Kılavuzu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915CA3"/>
  </w:style>
  <w:style w:type="table" w:customStyle="1" w:styleId="TabloKlavuzu1241">
    <w:name w:val="Tablo Kılavuzu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915CA3"/>
  </w:style>
  <w:style w:type="table" w:customStyle="1" w:styleId="TabloKlavuzu2141">
    <w:name w:val="Tablo Kılavuzu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915CA3"/>
  </w:style>
  <w:style w:type="table" w:customStyle="1" w:styleId="TabloKlavuzu11141">
    <w:name w:val="Tablo Kılavuzu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915CA3"/>
  </w:style>
  <w:style w:type="table" w:customStyle="1" w:styleId="TabloKlavuzu531">
    <w:name w:val="Tablo Kılavuzu5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915CA3"/>
  </w:style>
  <w:style w:type="table" w:customStyle="1" w:styleId="TabloKlavuzu1331">
    <w:name w:val="Tablo Kılavuzu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915CA3"/>
  </w:style>
  <w:style w:type="table" w:customStyle="1" w:styleId="TabloKlavuzu2231">
    <w:name w:val="Tablo Kılavuzu2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915CA3"/>
  </w:style>
  <w:style w:type="table" w:customStyle="1" w:styleId="TabloKlavuzu11231">
    <w:name w:val="Tablo Kılavuzu1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915CA3"/>
  </w:style>
  <w:style w:type="table" w:customStyle="1" w:styleId="TabloKlavuzu3131">
    <w:name w:val="Tablo Kılavuzu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915CA3"/>
  </w:style>
  <w:style w:type="table" w:customStyle="1" w:styleId="TabloKlavuzu12131">
    <w:name w:val="Tablo Kılavuzu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915CA3"/>
  </w:style>
  <w:style w:type="table" w:customStyle="1" w:styleId="TabloKlavuzu21131">
    <w:name w:val="Tablo Kılavuzu2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915CA3"/>
  </w:style>
  <w:style w:type="table" w:customStyle="1" w:styleId="TabloKlavuzu111131">
    <w:name w:val="Tablo Kılavuzu1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915CA3"/>
  </w:style>
  <w:style w:type="table" w:customStyle="1" w:styleId="TabloKlavuzu611">
    <w:name w:val="Tablo Kılavuzu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915CA3"/>
  </w:style>
  <w:style w:type="table" w:customStyle="1" w:styleId="TabloKlavuzu1411">
    <w:name w:val="Tablo Kılavuzu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915CA3"/>
  </w:style>
  <w:style w:type="table" w:customStyle="1" w:styleId="TabloKlavuzu2311">
    <w:name w:val="Tablo Kılavuzu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915CA3"/>
  </w:style>
  <w:style w:type="table" w:customStyle="1" w:styleId="TabloKlavuzu11311">
    <w:name w:val="Tablo Kılavuzu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915CA3"/>
  </w:style>
  <w:style w:type="table" w:customStyle="1" w:styleId="TabloKlavuzu3211">
    <w:name w:val="Tablo Kılavuzu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915CA3"/>
  </w:style>
  <w:style w:type="table" w:customStyle="1" w:styleId="TabloKlavuzu12211">
    <w:name w:val="Tablo Kılavuzu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915CA3"/>
  </w:style>
  <w:style w:type="table" w:customStyle="1" w:styleId="TabloKlavuzu21211">
    <w:name w:val="Tablo Kılavuzu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915CA3"/>
  </w:style>
  <w:style w:type="table" w:customStyle="1" w:styleId="TabloKlavuzu111211">
    <w:name w:val="Tablo Kılavuzu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915CA3"/>
  </w:style>
  <w:style w:type="table" w:customStyle="1" w:styleId="TabloKlavuzu5111">
    <w:name w:val="Tablo Kılavuzu5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915CA3"/>
  </w:style>
  <w:style w:type="table" w:customStyle="1" w:styleId="TabloKlavuzu13111">
    <w:name w:val="Tablo Kılavuzu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915CA3"/>
  </w:style>
  <w:style w:type="table" w:customStyle="1" w:styleId="TabloKlavuzu22111">
    <w:name w:val="Tablo Kılavuzu2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915CA3"/>
  </w:style>
  <w:style w:type="table" w:customStyle="1" w:styleId="TabloKlavuzu112111">
    <w:name w:val="Tablo Kılavuzu1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915CA3"/>
  </w:style>
  <w:style w:type="table" w:customStyle="1" w:styleId="TabloKlavuzu31111">
    <w:name w:val="Tablo Kılavuzu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915CA3"/>
  </w:style>
  <w:style w:type="table" w:customStyle="1" w:styleId="TabloKlavuzu121111">
    <w:name w:val="Tablo Kılavuzu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915CA3"/>
  </w:style>
  <w:style w:type="table" w:customStyle="1" w:styleId="TabloKlavuzu211111">
    <w:name w:val="Tablo Kılavuzu2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915CA3"/>
  </w:style>
  <w:style w:type="table" w:customStyle="1" w:styleId="TabloKlavuzu1111111">
    <w:name w:val="Tablo Kılavuzu1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915CA3"/>
  </w:style>
  <w:style w:type="table" w:customStyle="1" w:styleId="TabloKlavuzu711">
    <w:name w:val="Tablo Kılavuzu7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915CA3"/>
  </w:style>
  <w:style w:type="table" w:customStyle="1" w:styleId="TabloKlavuzu1511">
    <w:name w:val="Tablo Kılavuzu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915CA3"/>
  </w:style>
  <w:style w:type="table" w:customStyle="1" w:styleId="TabloKlavuzu2411">
    <w:name w:val="Tablo Kılavuzu2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915CA3"/>
  </w:style>
  <w:style w:type="table" w:customStyle="1" w:styleId="TabloKlavuzu11411">
    <w:name w:val="Tablo Kılavuzu1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915CA3"/>
  </w:style>
  <w:style w:type="table" w:customStyle="1" w:styleId="TabloKlavuzu3311">
    <w:name w:val="Tablo Kılavuzu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915CA3"/>
  </w:style>
  <w:style w:type="table" w:customStyle="1" w:styleId="TabloKlavuzu12311">
    <w:name w:val="Tablo Kılavuzu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915CA3"/>
  </w:style>
  <w:style w:type="table" w:customStyle="1" w:styleId="TabloKlavuzu21311">
    <w:name w:val="Tablo Kılavuzu2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915CA3"/>
  </w:style>
  <w:style w:type="table" w:customStyle="1" w:styleId="TabloKlavuzu111311">
    <w:name w:val="Tablo Kılavuzu1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915CA3"/>
  </w:style>
  <w:style w:type="table" w:customStyle="1" w:styleId="TabloKlavuzu5211">
    <w:name w:val="Tablo Kılavuzu5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915CA3"/>
  </w:style>
  <w:style w:type="table" w:customStyle="1" w:styleId="TabloKlavuzu13211">
    <w:name w:val="Tablo Kılavuzu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915CA3"/>
  </w:style>
  <w:style w:type="table" w:customStyle="1" w:styleId="TabloKlavuzu22211">
    <w:name w:val="Tablo Kılavuzu2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915CA3"/>
  </w:style>
  <w:style w:type="table" w:customStyle="1" w:styleId="TabloKlavuzu112211">
    <w:name w:val="Tablo Kılavuzu1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915CA3"/>
  </w:style>
  <w:style w:type="table" w:customStyle="1" w:styleId="TabloKlavuzu31211">
    <w:name w:val="Tablo Kılavuzu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915CA3"/>
  </w:style>
  <w:style w:type="table" w:customStyle="1" w:styleId="TabloKlavuzu121211">
    <w:name w:val="Tablo Kılavuzu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915CA3"/>
  </w:style>
  <w:style w:type="table" w:customStyle="1" w:styleId="TabloKlavuzu211211">
    <w:name w:val="Tablo Kılavuzu2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915CA3"/>
  </w:style>
  <w:style w:type="table" w:customStyle="1" w:styleId="TabloKlavuzu1111211">
    <w:name w:val="Tablo Kılavuzu1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915CA3"/>
  </w:style>
  <w:style w:type="table" w:customStyle="1" w:styleId="TabloKlavuzu10">
    <w:name w:val="Tablo Kılavuzu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915CA3"/>
  </w:style>
  <w:style w:type="table" w:customStyle="1" w:styleId="TabloKlavuzu18">
    <w:name w:val="Tablo Kılavuzu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915CA3"/>
  </w:style>
  <w:style w:type="table" w:customStyle="1" w:styleId="TabloKlavuzu27">
    <w:name w:val="Tablo Kılavuzu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915CA3"/>
  </w:style>
  <w:style w:type="table" w:customStyle="1" w:styleId="TabloKlavuzu117">
    <w:name w:val="Tablo Kılavuzu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915CA3"/>
  </w:style>
  <w:style w:type="table" w:customStyle="1" w:styleId="TabloKlavuzu36">
    <w:name w:val="Tablo Kılavuzu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915CA3"/>
  </w:style>
  <w:style w:type="table" w:customStyle="1" w:styleId="TabloKlavuzu126">
    <w:name w:val="Tablo Kılavuzu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915CA3"/>
  </w:style>
  <w:style w:type="table" w:customStyle="1" w:styleId="TabloKlavuzu216">
    <w:name w:val="Tablo Kılavuzu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915CA3"/>
  </w:style>
  <w:style w:type="table" w:customStyle="1" w:styleId="TabloKlavuzu1116">
    <w:name w:val="Tablo Kılavuzu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915CA3"/>
  </w:style>
  <w:style w:type="table" w:customStyle="1" w:styleId="TabloKlavuzu55">
    <w:name w:val="Tablo Kılavuzu5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915CA3"/>
  </w:style>
  <w:style w:type="table" w:customStyle="1" w:styleId="TabloKlavuzu135">
    <w:name w:val="Tablo Kılavuzu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915CA3"/>
  </w:style>
  <w:style w:type="table" w:customStyle="1" w:styleId="TabloKlavuzu225">
    <w:name w:val="Tablo Kılavuzu2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915CA3"/>
  </w:style>
  <w:style w:type="table" w:customStyle="1" w:styleId="TabloKlavuzu1125">
    <w:name w:val="Tablo Kılavuzu1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915CA3"/>
  </w:style>
  <w:style w:type="table" w:customStyle="1" w:styleId="TabloKlavuzu315">
    <w:name w:val="Tablo Kılavuzu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915CA3"/>
  </w:style>
  <w:style w:type="table" w:customStyle="1" w:styleId="TabloKlavuzu1215">
    <w:name w:val="Tablo Kılavuzu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915CA3"/>
  </w:style>
  <w:style w:type="table" w:customStyle="1" w:styleId="TabloKlavuzu2115">
    <w:name w:val="Tablo Kılavuzu2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915CA3"/>
  </w:style>
  <w:style w:type="table" w:customStyle="1" w:styleId="TabloKlavuzu11115">
    <w:name w:val="Tablo Kılavuzu1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915CA3"/>
  </w:style>
  <w:style w:type="table" w:customStyle="1" w:styleId="TabloKlavuzu63">
    <w:name w:val="Tablo Kılavuzu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915CA3"/>
  </w:style>
  <w:style w:type="table" w:customStyle="1" w:styleId="TabloKlavuzu143">
    <w:name w:val="Tablo Kılavuzu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915CA3"/>
  </w:style>
  <w:style w:type="table" w:customStyle="1" w:styleId="TabloKlavuzu233">
    <w:name w:val="Tablo Kılavuzu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915CA3"/>
  </w:style>
  <w:style w:type="table" w:customStyle="1" w:styleId="TabloKlavuzu1133">
    <w:name w:val="Tablo Kılavuzu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915CA3"/>
  </w:style>
  <w:style w:type="table" w:customStyle="1" w:styleId="TabloKlavuzu323">
    <w:name w:val="Tablo Kılavuzu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915CA3"/>
  </w:style>
  <w:style w:type="table" w:customStyle="1" w:styleId="TabloKlavuzu1223">
    <w:name w:val="Tablo Kılavuzu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915CA3"/>
  </w:style>
  <w:style w:type="table" w:customStyle="1" w:styleId="TabloKlavuzu2123">
    <w:name w:val="Tablo Kılavuzu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915CA3"/>
  </w:style>
  <w:style w:type="table" w:customStyle="1" w:styleId="TabloKlavuzu11123">
    <w:name w:val="Tablo Kılavuzu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915CA3"/>
  </w:style>
  <w:style w:type="table" w:customStyle="1" w:styleId="TabloKlavuzu513">
    <w:name w:val="Tablo Kılavuzu5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915CA3"/>
  </w:style>
  <w:style w:type="table" w:customStyle="1" w:styleId="TabloKlavuzu1313">
    <w:name w:val="Tablo Kılavuzu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915CA3"/>
  </w:style>
  <w:style w:type="table" w:customStyle="1" w:styleId="TabloKlavuzu2213">
    <w:name w:val="Tablo Kılavuzu2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915CA3"/>
  </w:style>
  <w:style w:type="table" w:customStyle="1" w:styleId="TabloKlavuzu11213">
    <w:name w:val="Tablo Kılavuzu1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915CA3"/>
  </w:style>
  <w:style w:type="table" w:customStyle="1" w:styleId="TabloKlavuzu3113">
    <w:name w:val="Tablo Kılavuzu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915CA3"/>
  </w:style>
  <w:style w:type="table" w:customStyle="1" w:styleId="TabloKlavuzu12113">
    <w:name w:val="Tablo Kılavuzu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915CA3"/>
  </w:style>
  <w:style w:type="table" w:customStyle="1" w:styleId="TabloKlavuzu21113">
    <w:name w:val="Tablo Kılavuzu2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915CA3"/>
  </w:style>
  <w:style w:type="table" w:customStyle="1" w:styleId="TabloKlavuzu111113">
    <w:name w:val="Tablo Kılavuzu1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915CA3"/>
  </w:style>
  <w:style w:type="table" w:customStyle="1" w:styleId="TabloKlavuzu73">
    <w:name w:val="Tablo Kılavuzu7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915CA3"/>
  </w:style>
  <w:style w:type="table" w:customStyle="1" w:styleId="TabloKlavuzu153">
    <w:name w:val="Tablo Kılavuzu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915CA3"/>
  </w:style>
  <w:style w:type="table" w:customStyle="1" w:styleId="TabloKlavuzu243">
    <w:name w:val="Tablo Kılavuzu2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915CA3"/>
  </w:style>
  <w:style w:type="table" w:customStyle="1" w:styleId="TabloKlavuzu1143">
    <w:name w:val="Tablo Kılavuzu1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915CA3"/>
  </w:style>
  <w:style w:type="table" w:customStyle="1" w:styleId="TabloKlavuzu333">
    <w:name w:val="Tablo Kılavuzu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915CA3"/>
  </w:style>
  <w:style w:type="table" w:customStyle="1" w:styleId="TabloKlavuzu1233">
    <w:name w:val="Tablo Kılavuzu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915CA3"/>
  </w:style>
  <w:style w:type="table" w:customStyle="1" w:styleId="TabloKlavuzu2133">
    <w:name w:val="Tablo Kılavuzu2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915CA3"/>
  </w:style>
  <w:style w:type="table" w:customStyle="1" w:styleId="TabloKlavuzu11133">
    <w:name w:val="Tablo Kılavuzu1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915CA3"/>
  </w:style>
  <w:style w:type="table" w:customStyle="1" w:styleId="TabloKlavuzu523">
    <w:name w:val="Tablo Kılavuzu5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915CA3"/>
  </w:style>
  <w:style w:type="table" w:customStyle="1" w:styleId="TabloKlavuzu1323">
    <w:name w:val="Tablo Kılavuzu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915CA3"/>
  </w:style>
  <w:style w:type="table" w:customStyle="1" w:styleId="TabloKlavuzu2223">
    <w:name w:val="Tablo Kılavuzu2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915CA3"/>
  </w:style>
  <w:style w:type="table" w:customStyle="1" w:styleId="TabloKlavuzu11223">
    <w:name w:val="Tablo Kılavuzu1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915CA3"/>
  </w:style>
  <w:style w:type="table" w:customStyle="1" w:styleId="TabloKlavuzu3123">
    <w:name w:val="Tablo Kılavuzu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915CA3"/>
  </w:style>
  <w:style w:type="table" w:customStyle="1" w:styleId="TabloKlavuzu12123">
    <w:name w:val="Tablo Kılavuzu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915CA3"/>
  </w:style>
  <w:style w:type="table" w:customStyle="1" w:styleId="TabloKlavuzu21123">
    <w:name w:val="Tablo Kılavuzu2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915CA3"/>
  </w:style>
  <w:style w:type="table" w:customStyle="1" w:styleId="TabloKlavuzu111123">
    <w:name w:val="Tablo Kılavuzu1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915CA3"/>
  </w:style>
  <w:style w:type="table" w:customStyle="1" w:styleId="TabloKlavuzu82">
    <w:name w:val="Tablo Kılavuzu8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915CA3"/>
  </w:style>
  <w:style w:type="table" w:customStyle="1" w:styleId="TabloKlavuzu162">
    <w:name w:val="Tablo Kılavuzu1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915CA3"/>
  </w:style>
  <w:style w:type="table" w:customStyle="1" w:styleId="TabloKlavuzu252">
    <w:name w:val="Tablo Kılavuzu2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915CA3"/>
  </w:style>
  <w:style w:type="table" w:customStyle="1" w:styleId="TabloKlavuzu1152">
    <w:name w:val="Tablo Kılavuzu1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915CA3"/>
  </w:style>
  <w:style w:type="table" w:customStyle="1" w:styleId="TabloKlavuzu342">
    <w:name w:val="Tablo Kılavuzu3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915CA3"/>
  </w:style>
  <w:style w:type="table" w:customStyle="1" w:styleId="TabloKlavuzu1242">
    <w:name w:val="Tablo Kılavuzu12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915CA3"/>
  </w:style>
  <w:style w:type="table" w:customStyle="1" w:styleId="TabloKlavuzu2142">
    <w:name w:val="Tablo Kılavuzu2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915CA3"/>
  </w:style>
  <w:style w:type="table" w:customStyle="1" w:styleId="TabloKlavuzu11142">
    <w:name w:val="Tablo Kılavuzu11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915CA3"/>
  </w:style>
  <w:style w:type="table" w:customStyle="1" w:styleId="TabloKlavuzu532">
    <w:name w:val="Tablo Kılavuzu5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915CA3"/>
  </w:style>
  <w:style w:type="table" w:customStyle="1" w:styleId="TabloKlavuzu1332">
    <w:name w:val="Tablo Kılavuzu1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915CA3"/>
  </w:style>
  <w:style w:type="table" w:customStyle="1" w:styleId="TabloKlavuzu2232">
    <w:name w:val="Tablo Kılavuzu2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915CA3"/>
  </w:style>
  <w:style w:type="table" w:customStyle="1" w:styleId="TabloKlavuzu11232">
    <w:name w:val="Tablo Kılavuzu1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915CA3"/>
  </w:style>
  <w:style w:type="table" w:customStyle="1" w:styleId="TabloKlavuzu3132">
    <w:name w:val="Tablo Kılavuzu3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915CA3"/>
  </w:style>
  <w:style w:type="table" w:customStyle="1" w:styleId="TabloKlavuzu12132">
    <w:name w:val="Tablo Kılavuzu12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915CA3"/>
  </w:style>
  <w:style w:type="table" w:customStyle="1" w:styleId="TabloKlavuzu21132">
    <w:name w:val="Tablo Kılavuzu2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915CA3"/>
  </w:style>
  <w:style w:type="table" w:customStyle="1" w:styleId="TabloKlavuzu111132">
    <w:name w:val="Tablo Kılavuzu11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915CA3"/>
  </w:style>
  <w:style w:type="table" w:customStyle="1" w:styleId="TabloKlavuzu612">
    <w:name w:val="Tablo Kılavuzu6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915CA3"/>
  </w:style>
  <w:style w:type="table" w:customStyle="1" w:styleId="TabloKlavuzu1412">
    <w:name w:val="Tablo Kılavuzu1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915CA3"/>
  </w:style>
  <w:style w:type="table" w:customStyle="1" w:styleId="TabloKlavuzu2312">
    <w:name w:val="Tablo Kılavuzu2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915CA3"/>
  </w:style>
  <w:style w:type="table" w:customStyle="1" w:styleId="TabloKlavuzu11312">
    <w:name w:val="Tablo Kılavuzu1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915CA3"/>
  </w:style>
  <w:style w:type="table" w:customStyle="1" w:styleId="TabloKlavuzu3212">
    <w:name w:val="Tablo Kılavuzu3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915CA3"/>
  </w:style>
  <w:style w:type="table" w:customStyle="1" w:styleId="TabloKlavuzu12212">
    <w:name w:val="Tablo Kılavuzu12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915CA3"/>
  </w:style>
  <w:style w:type="table" w:customStyle="1" w:styleId="TabloKlavuzu21212">
    <w:name w:val="Tablo Kılavuzu2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915CA3"/>
  </w:style>
  <w:style w:type="table" w:customStyle="1" w:styleId="TabloKlavuzu111212">
    <w:name w:val="Tablo Kılavuzu11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915CA3"/>
  </w:style>
  <w:style w:type="table" w:customStyle="1" w:styleId="TabloKlavuzu5112">
    <w:name w:val="Tablo Kılavuzu5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915CA3"/>
  </w:style>
  <w:style w:type="table" w:customStyle="1" w:styleId="TabloKlavuzu13112">
    <w:name w:val="Tablo Kılavuzu1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915CA3"/>
  </w:style>
  <w:style w:type="table" w:customStyle="1" w:styleId="TabloKlavuzu22112">
    <w:name w:val="Tablo Kılavuzu2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915CA3"/>
  </w:style>
  <w:style w:type="table" w:customStyle="1" w:styleId="TabloKlavuzu112112">
    <w:name w:val="Tablo Kılavuzu1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915CA3"/>
  </w:style>
  <w:style w:type="table" w:customStyle="1" w:styleId="TabloKlavuzu31112">
    <w:name w:val="Tablo Kılavuzu3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915CA3"/>
  </w:style>
  <w:style w:type="table" w:customStyle="1" w:styleId="TabloKlavuzu121112">
    <w:name w:val="Tablo Kılavuzu12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915CA3"/>
  </w:style>
  <w:style w:type="table" w:customStyle="1" w:styleId="TabloKlavuzu211112">
    <w:name w:val="Tablo Kılavuzu2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915CA3"/>
  </w:style>
  <w:style w:type="table" w:customStyle="1" w:styleId="TabloKlavuzu1111112">
    <w:name w:val="Tablo Kılavuzu11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915CA3"/>
  </w:style>
  <w:style w:type="table" w:customStyle="1" w:styleId="TabloKlavuzu712">
    <w:name w:val="Tablo Kılavuzu7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915CA3"/>
  </w:style>
  <w:style w:type="table" w:customStyle="1" w:styleId="TabloKlavuzu1512">
    <w:name w:val="Tablo Kılavuzu15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915CA3"/>
  </w:style>
  <w:style w:type="table" w:customStyle="1" w:styleId="TabloKlavuzu2412">
    <w:name w:val="Tablo Kılavuzu2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915CA3"/>
  </w:style>
  <w:style w:type="table" w:customStyle="1" w:styleId="TabloKlavuzu11412">
    <w:name w:val="Tablo Kılavuzu11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915CA3"/>
  </w:style>
  <w:style w:type="table" w:customStyle="1" w:styleId="TabloKlavuzu3312">
    <w:name w:val="Tablo Kılavuzu3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915CA3"/>
  </w:style>
  <w:style w:type="table" w:customStyle="1" w:styleId="TabloKlavuzu12312">
    <w:name w:val="Tablo Kılavuzu12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915CA3"/>
  </w:style>
  <w:style w:type="table" w:customStyle="1" w:styleId="TabloKlavuzu21312">
    <w:name w:val="Tablo Kılavuzu2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915CA3"/>
  </w:style>
  <w:style w:type="table" w:customStyle="1" w:styleId="TabloKlavuzu111312">
    <w:name w:val="Tablo Kılavuzu11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915CA3"/>
  </w:style>
  <w:style w:type="table" w:customStyle="1" w:styleId="TabloKlavuzu5212">
    <w:name w:val="Tablo Kılavuzu5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915CA3"/>
  </w:style>
  <w:style w:type="table" w:customStyle="1" w:styleId="TabloKlavuzu13212">
    <w:name w:val="Tablo Kılavuzu13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915CA3"/>
  </w:style>
  <w:style w:type="table" w:customStyle="1" w:styleId="TabloKlavuzu22212">
    <w:name w:val="Tablo Kılavuzu22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915CA3"/>
  </w:style>
  <w:style w:type="table" w:customStyle="1" w:styleId="TabloKlavuzu112212">
    <w:name w:val="Tablo Kılavuzu112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915CA3"/>
  </w:style>
  <w:style w:type="table" w:customStyle="1" w:styleId="TabloKlavuzu31212">
    <w:name w:val="Tablo Kılavuzu3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915CA3"/>
  </w:style>
  <w:style w:type="table" w:customStyle="1" w:styleId="TabloKlavuzu121212">
    <w:name w:val="Tablo Kılavuzu12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915CA3"/>
  </w:style>
  <w:style w:type="table" w:customStyle="1" w:styleId="TabloKlavuzu211212">
    <w:name w:val="Tablo Kılavuzu21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915CA3"/>
  </w:style>
  <w:style w:type="table" w:customStyle="1" w:styleId="TabloKlavuzu1111212">
    <w:name w:val="Tablo Kılavuzu111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915CA3"/>
  </w:style>
  <w:style w:type="table" w:customStyle="1" w:styleId="TabloKlavuzu19">
    <w:name w:val="Tablo Kılavuzu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915CA3"/>
  </w:style>
  <w:style w:type="table" w:customStyle="1" w:styleId="TabloKlavuzu110">
    <w:name w:val="Tablo Kılavuzu1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915CA3"/>
  </w:style>
  <w:style w:type="table" w:customStyle="1" w:styleId="TabloKlavuzu28">
    <w:name w:val="Tablo Kılavuzu2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915CA3"/>
  </w:style>
  <w:style w:type="table" w:customStyle="1" w:styleId="TabloKlavuzu118">
    <w:name w:val="Tablo Kılavuzu1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915CA3"/>
  </w:style>
  <w:style w:type="table" w:customStyle="1" w:styleId="TabloKlavuzu37">
    <w:name w:val="Tablo Kılavuzu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915CA3"/>
  </w:style>
  <w:style w:type="table" w:customStyle="1" w:styleId="TabloKlavuzu127">
    <w:name w:val="Tablo Kılavuzu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915CA3"/>
  </w:style>
  <w:style w:type="table" w:customStyle="1" w:styleId="TabloKlavuzu217">
    <w:name w:val="Tablo Kılavuzu2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915CA3"/>
  </w:style>
  <w:style w:type="table" w:customStyle="1" w:styleId="TabloKlavuzu1117">
    <w:name w:val="Tablo Kılavuzu1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915CA3"/>
  </w:style>
  <w:style w:type="table" w:customStyle="1" w:styleId="TabloKlavuzu56">
    <w:name w:val="Tablo Kılavuzu5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915CA3"/>
  </w:style>
  <w:style w:type="table" w:customStyle="1" w:styleId="TabloKlavuzu136">
    <w:name w:val="Tablo Kılavuzu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915CA3"/>
  </w:style>
  <w:style w:type="table" w:customStyle="1" w:styleId="TabloKlavuzu226">
    <w:name w:val="Tablo Kılavuzu2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915CA3"/>
  </w:style>
  <w:style w:type="table" w:customStyle="1" w:styleId="TabloKlavuzu1126">
    <w:name w:val="Tablo Kılavuzu1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915CA3"/>
  </w:style>
  <w:style w:type="table" w:customStyle="1" w:styleId="TabloKlavuzu316">
    <w:name w:val="Tablo Kılavuzu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915CA3"/>
  </w:style>
  <w:style w:type="table" w:customStyle="1" w:styleId="TabloKlavuzu1216">
    <w:name w:val="Tablo Kılavuzu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915CA3"/>
  </w:style>
  <w:style w:type="table" w:customStyle="1" w:styleId="TabloKlavuzu2116">
    <w:name w:val="Tablo Kılavuzu2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915CA3"/>
  </w:style>
  <w:style w:type="table" w:customStyle="1" w:styleId="TabloKlavuzu11116">
    <w:name w:val="Tablo Kılavuzu1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915CA3"/>
  </w:style>
  <w:style w:type="table" w:customStyle="1" w:styleId="TabloKlavuzu64">
    <w:name w:val="Tablo Kılavuzu6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915CA3"/>
  </w:style>
  <w:style w:type="table" w:customStyle="1" w:styleId="TabloKlavuzu144">
    <w:name w:val="Tablo Kılavuzu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915CA3"/>
  </w:style>
  <w:style w:type="table" w:customStyle="1" w:styleId="TabloKlavuzu234">
    <w:name w:val="Tablo Kılavuzu2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915CA3"/>
  </w:style>
  <w:style w:type="table" w:customStyle="1" w:styleId="TabloKlavuzu1134">
    <w:name w:val="Tablo Kılavuzu1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915CA3"/>
  </w:style>
  <w:style w:type="table" w:customStyle="1" w:styleId="TabloKlavuzu324">
    <w:name w:val="Tablo Kılavuzu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915CA3"/>
  </w:style>
  <w:style w:type="table" w:customStyle="1" w:styleId="TabloKlavuzu1224">
    <w:name w:val="Tablo Kılavuzu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915CA3"/>
  </w:style>
  <w:style w:type="table" w:customStyle="1" w:styleId="TabloKlavuzu2124">
    <w:name w:val="Tablo Kılavuzu2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915CA3"/>
  </w:style>
  <w:style w:type="table" w:customStyle="1" w:styleId="TabloKlavuzu11124">
    <w:name w:val="Tablo Kılavuzu1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915CA3"/>
  </w:style>
  <w:style w:type="table" w:customStyle="1" w:styleId="TabloKlavuzu514">
    <w:name w:val="Tablo Kılavuzu5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915CA3"/>
  </w:style>
  <w:style w:type="table" w:customStyle="1" w:styleId="TabloKlavuzu1314">
    <w:name w:val="Tablo Kılavuzu1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915CA3"/>
  </w:style>
  <w:style w:type="table" w:customStyle="1" w:styleId="TabloKlavuzu2214">
    <w:name w:val="Tablo Kılavuzu2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915CA3"/>
  </w:style>
  <w:style w:type="table" w:customStyle="1" w:styleId="TabloKlavuzu11214">
    <w:name w:val="Tablo Kılavuzu1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915CA3"/>
  </w:style>
  <w:style w:type="table" w:customStyle="1" w:styleId="TabloKlavuzu3114">
    <w:name w:val="Tablo Kılavuzu3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915CA3"/>
  </w:style>
  <w:style w:type="table" w:customStyle="1" w:styleId="TabloKlavuzu12114">
    <w:name w:val="Tablo Kılavuzu12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915CA3"/>
  </w:style>
  <w:style w:type="table" w:customStyle="1" w:styleId="TabloKlavuzu21114">
    <w:name w:val="Tablo Kılavuzu2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915CA3"/>
  </w:style>
  <w:style w:type="table" w:customStyle="1" w:styleId="TabloKlavuzu111114">
    <w:name w:val="Tablo Kılavuzu11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915CA3"/>
  </w:style>
  <w:style w:type="table" w:customStyle="1" w:styleId="TabloKlavuzu74">
    <w:name w:val="Tablo Kılavuzu7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915CA3"/>
  </w:style>
  <w:style w:type="table" w:customStyle="1" w:styleId="TabloKlavuzu154">
    <w:name w:val="Tablo Kılavuzu1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915CA3"/>
  </w:style>
  <w:style w:type="table" w:customStyle="1" w:styleId="TabloKlavuzu244">
    <w:name w:val="Tablo Kılavuzu2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915CA3"/>
  </w:style>
  <w:style w:type="table" w:customStyle="1" w:styleId="TabloKlavuzu1144">
    <w:name w:val="Tablo Kılavuzu1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915CA3"/>
  </w:style>
  <w:style w:type="table" w:customStyle="1" w:styleId="TabloKlavuzu334">
    <w:name w:val="Tablo Kılavuzu3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915CA3"/>
  </w:style>
  <w:style w:type="table" w:customStyle="1" w:styleId="TabloKlavuzu1234">
    <w:name w:val="Tablo Kılavuzu12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915CA3"/>
  </w:style>
  <w:style w:type="table" w:customStyle="1" w:styleId="TabloKlavuzu2134">
    <w:name w:val="Tablo Kılavuzu2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915CA3"/>
  </w:style>
  <w:style w:type="table" w:customStyle="1" w:styleId="TabloKlavuzu11134">
    <w:name w:val="Tablo Kılavuzu11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915CA3"/>
  </w:style>
  <w:style w:type="table" w:customStyle="1" w:styleId="TabloKlavuzu524">
    <w:name w:val="Tablo Kılavuzu5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915CA3"/>
  </w:style>
  <w:style w:type="table" w:customStyle="1" w:styleId="TabloKlavuzu1324">
    <w:name w:val="Tablo Kılavuzu1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915CA3"/>
  </w:style>
  <w:style w:type="table" w:customStyle="1" w:styleId="TabloKlavuzu2224">
    <w:name w:val="Tablo Kılavuzu2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915CA3"/>
  </w:style>
  <w:style w:type="table" w:customStyle="1" w:styleId="TabloKlavuzu11224">
    <w:name w:val="Tablo Kılavuzu1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915CA3"/>
  </w:style>
  <w:style w:type="table" w:customStyle="1" w:styleId="TabloKlavuzu3124">
    <w:name w:val="Tablo Kılavuzu3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915CA3"/>
  </w:style>
  <w:style w:type="table" w:customStyle="1" w:styleId="TabloKlavuzu12124">
    <w:name w:val="Tablo Kılavuzu12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915CA3"/>
  </w:style>
  <w:style w:type="table" w:customStyle="1" w:styleId="TabloKlavuzu21124">
    <w:name w:val="Tablo Kılavuzu2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915CA3"/>
  </w:style>
  <w:style w:type="table" w:customStyle="1" w:styleId="TabloKlavuzu111124">
    <w:name w:val="Tablo Kılavuzu11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915CA3"/>
  </w:style>
  <w:style w:type="table" w:customStyle="1" w:styleId="TabloKlavuzu83">
    <w:name w:val="Tablo Kılavuzu8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915CA3"/>
  </w:style>
  <w:style w:type="table" w:customStyle="1" w:styleId="TabloKlavuzu163">
    <w:name w:val="Tablo Kılavuzu1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915CA3"/>
  </w:style>
  <w:style w:type="table" w:customStyle="1" w:styleId="TabloKlavuzu253">
    <w:name w:val="Tablo Kılavuzu2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915CA3"/>
  </w:style>
  <w:style w:type="table" w:customStyle="1" w:styleId="TabloKlavuzu1153">
    <w:name w:val="Tablo Kılavuzu1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915CA3"/>
  </w:style>
  <w:style w:type="table" w:customStyle="1" w:styleId="TabloKlavuzu343">
    <w:name w:val="Tablo Kılavuzu3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915CA3"/>
  </w:style>
  <w:style w:type="table" w:customStyle="1" w:styleId="TabloKlavuzu1243">
    <w:name w:val="Tablo Kılavuzu12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915CA3"/>
  </w:style>
  <w:style w:type="table" w:customStyle="1" w:styleId="TabloKlavuzu2143">
    <w:name w:val="Tablo Kılavuzu2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915CA3"/>
  </w:style>
  <w:style w:type="table" w:customStyle="1" w:styleId="TabloKlavuzu11143">
    <w:name w:val="Tablo Kılavuzu11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915CA3"/>
  </w:style>
  <w:style w:type="table" w:customStyle="1" w:styleId="TabloKlavuzu533">
    <w:name w:val="Tablo Kılavuzu5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915CA3"/>
  </w:style>
  <w:style w:type="table" w:customStyle="1" w:styleId="TabloKlavuzu1333">
    <w:name w:val="Tablo Kılavuzu1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915CA3"/>
  </w:style>
  <w:style w:type="table" w:customStyle="1" w:styleId="TabloKlavuzu2233">
    <w:name w:val="Tablo Kılavuzu2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915CA3"/>
  </w:style>
  <w:style w:type="table" w:customStyle="1" w:styleId="TabloKlavuzu11233">
    <w:name w:val="Tablo Kılavuzu1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915CA3"/>
  </w:style>
  <w:style w:type="table" w:customStyle="1" w:styleId="TabloKlavuzu3133">
    <w:name w:val="Tablo Kılavuzu3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915CA3"/>
  </w:style>
  <w:style w:type="table" w:customStyle="1" w:styleId="TabloKlavuzu12133">
    <w:name w:val="Tablo Kılavuzu12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915CA3"/>
  </w:style>
  <w:style w:type="table" w:customStyle="1" w:styleId="TabloKlavuzu21133">
    <w:name w:val="Tablo Kılavuzu2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915CA3"/>
  </w:style>
  <w:style w:type="table" w:customStyle="1" w:styleId="TabloKlavuzu111133">
    <w:name w:val="Tablo Kılavuzu11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915CA3"/>
  </w:style>
  <w:style w:type="table" w:customStyle="1" w:styleId="TabloKlavuzu613">
    <w:name w:val="Tablo Kılavuzu6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915CA3"/>
  </w:style>
  <w:style w:type="table" w:customStyle="1" w:styleId="TabloKlavuzu1413">
    <w:name w:val="Tablo Kılavuzu1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915CA3"/>
  </w:style>
  <w:style w:type="table" w:customStyle="1" w:styleId="TabloKlavuzu2313">
    <w:name w:val="Tablo Kılavuzu2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915CA3"/>
  </w:style>
  <w:style w:type="table" w:customStyle="1" w:styleId="TabloKlavuzu11313">
    <w:name w:val="Tablo Kılavuzu1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915CA3"/>
  </w:style>
  <w:style w:type="table" w:customStyle="1" w:styleId="TabloKlavuzu3213">
    <w:name w:val="Tablo Kılavuzu3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915CA3"/>
  </w:style>
  <w:style w:type="table" w:customStyle="1" w:styleId="TabloKlavuzu12213">
    <w:name w:val="Tablo Kılavuzu12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915CA3"/>
  </w:style>
  <w:style w:type="table" w:customStyle="1" w:styleId="TabloKlavuzu21213">
    <w:name w:val="Tablo Kılavuzu2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915CA3"/>
  </w:style>
  <w:style w:type="table" w:customStyle="1" w:styleId="TabloKlavuzu111213">
    <w:name w:val="Tablo Kılavuzu11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915CA3"/>
  </w:style>
  <w:style w:type="table" w:customStyle="1" w:styleId="TabloKlavuzu5113">
    <w:name w:val="Tablo Kılavuzu5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915CA3"/>
  </w:style>
  <w:style w:type="table" w:customStyle="1" w:styleId="TabloKlavuzu13113">
    <w:name w:val="Tablo Kılavuzu1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915CA3"/>
  </w:style>
  <w:style w:type="table" w:customStyle="1" w:styleId="TabloKlavuzu22113">
    <w:name w:val="Tablo Kılavuzu2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915CA3"/>
  </w:style>
  <w:style w:type="table" w:customStyle="1" w:styleId="TabloKlavuzu112113">
    <w:name w:val="Tablo Kılavuzu1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915CA3"/>
  </w:style>
  <w:style w:type="table" w:customStyle="1" w:styleId="TabloKlavuzu31113">
    <w:name w:val="Tablo Kılavuzu3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915CA3"/>
  </w:style>
  <w:style w:type="table" w:customStyle="1" w:styleId="TabloKlavuzu121113">
    <w:name w:val="Tablo Kılavuzu12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915CA3"/>
  </w:style>
  <w:style w:type="table" w:customStyle="1" w:styleId="TabloKlavuzu211113">
    <w:name w:val="Tablo Kılavuzu2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915CA3"/>
  </w:style>
  <w:style w:type="table" w:customStyle="1" w:styleId="TabloKlavuzu1111113">
    <w:name w:val="Tablo Kılavuzu11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915CA3"/>
  </w:style>
  <w:style w:type="table" w:customStyle="1" w:styleId="TabloKlavuzu713">
    <w:name w:val="Tablo Kılavuzu7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915CA3"/>
  </w:style>
  <w:style w:type="table" w:customStyle="1" w:styleId="TabloKlavuzu1513">
    <w:name w:val="Tablo Kılavuzu15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915CA3"/>
  </w:style>
  <w:style w:type="table" w:customStyle="1" w:styleId="TabloKlavuzu2413">
    <w:name w:val="Tablo Kılavuzu2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915CA3"/>
  </w:style>
  <w:style w:type="table" w:customStyle="1" w:styleId="TabloKlavuzu11413">
    <w:name w:val="Tablo Kılavuzu11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915CA3"/>
  </w:style>
  <w:style w:type="table" w:customStyle="1" w:styleId="TabloKlavuzu3313">
    <w:name w:val="Tablo Kılavuzu3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915CA3"/>
  </w:style>
  <w:style w:type="table" w:customStyle="1" w:styleId="TabloKlavuzu12313">
    <w:name w:val="Tablo Kılavuzu12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915CA3"/>
  </w:style>
  <w:style w:type="table" w:customStyle="1" w:styleId="TabloKlavuzu21313">
    <w:name w:val="Tablo Kılavuzu2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915CA3"/>
  </w:style>
  <w:style w:type="table" w:customStyle="1" w:styleId="TabloKlavuzu111313">
    <w:name w:val="Tablo Kılavuzu11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915CA3"/>
  </w:style>
  <w:style w:type="table" w:customStyle="1" w:styleId="TabloKlavuzu5213">
    <w:name w:val="Tablo Kılavuzu5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915CA3"/>
  </w:style>
  <w:style w:type="table" w:customStyle="1" w:styleId="TabloKlavuzu13213">
    <w:name w:val="Tablo Kılavuzu13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915CA3"/>
  </w:style>
  <w:style w:type="table" w:customStyle="1" w:styleId="TabloKlavuzu22213">
    <w:name w:val="Tablo Kılavuzu22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915CA3"/>
  </w:style>
  <w:style w:type="table" w:customStyle="1" w:styleId="TabloKlavuzu112213">
    <w:name w:val="Tablo Kılavuzu112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915CA3"/>
  </w:style>
  <w:style w:type="table" w:customStyle="1" w:styleId="TabloKlavuzu31213">
    <w:name w:val="Tablo Kılavuzu3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915CA3"/>
  </w:style>
  <w:style w:type="table" w:customStyle="1" w:styleId="TabloKlavuzu121213">
    <w:name w:val="Tablo Kılavuzu12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915CA3"/>
  </w:style>
  <w:style w:type="table" w:customStyle="1" w:styleId="TabloKlavuzu211213">
    <w:name w:val="Tablo Kılavuzu21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915CA3"/>
  </w:style>
  <w:style w:type="table" w:customStyle="1" w:styleId="TabloKlavuzu1111213">
    <w:name w:val="Tablo Kılavuzu111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915CA3"/>
  </w:style>
  <w:style w:type="table" w:customStyle="1" w:styleId="TabloKlavuzu91">
    <w:name w:val="Tablo Kılavuzu9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915CA3"/>
  </w:style>
  <w:style w:type="table" w:customStyle="1" w:styleId="TabloKlavuzu171">
    <w:name w:val="Tablo Kılavuzu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915CA3"/>
  </w:style>
  <w:style w:type="table" w:customStyle="1" w:styleId="TabloKlavuzu261">
    <w:name w:val="Tablo Kılavuzu2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915CA3"/>
  </w:style>
  <w:style w:type="table" w:customStyle="1" w:styleId="TabloKlavuzu1161">
    <w:name w:val="Tablo Kılavuzu1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915CA3"/>
  </w:style>
  <w:style w:type="table" w:customStyle="1" w:styleId="TabloKlavuzu351">
    <w:name w:val="Tablo Kılavuzu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915CA3"/>
  </w:style>
  <w:style w:type="table" w:customStyle="1" w:styleId="TabloKlavuzu1251">
    <w:name w:val="Tablo Kılavuzu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915CA3"/>
  </w:style>
  <w:style w:type="table" w:customStyle="1" w:styleId="TabloKlavuzu2151">
    <w:name w:val="Tablo Kılavuzu2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915CA3"/>
  </w:style>
  <w:style w:type="table" w:customStyle="1" w:styleId="TabloKlavuzu11151">
    <w:name w:val="Tablo Kılavuzu1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915CA3"/>
  </w:style>
  <w:style w:type="table" w:customStyle="1" w:styleId="TabloKlavuzu541">
    <w:name w:val="Tablo Kılavuzu5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915CA3"/>
  </w:style>
  <w:style w:type="table" w:customStyle="1" w:styleId="TabloKlavuzu1341">
    <w:name w:val="Tablo Kılavuzu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915CA3"/>
  </w:style>
  <w:style w:type="table" w:customStyle="1" w:styleId="TabloKlavuzu2241">
    <w:name w:val="Tablo Kılavuzu2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915CA3"/>
  </w:style>
  <w:style w:type="table" w:customStyle="1" w:styleId="TabloKlavuzu11241">
    <w:name w:val="Tablo Kılavuzu1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915CA3"/>
  </w:style>
  <w:style w:type="table" w:customStyle="1" w:styleId="TabloKlavuzu3141">
    <w:name w:val="Tablo Kılavuzu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915CA3"/>
  </w:style>
  <w:style w:type="table" w:customStyle="1" w:styleId="TabloKlavuzu12141">
    <w:name w:val="Tablo Kılavuzu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915CA3"/>
  </w:style>
  <w:style w:type="table" w:customStyle="1" w:styleId="TabloKlavuzu21141">
    <w:name w:val="Tablo Kılavuzu2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915CA3"/>
  </w:style>
  <w:style w:type="table" w:customStyle="1" w:styleId="TabloKlavuzu111141">
    <w:name w:val="Tablo Kılavuzu1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915CA3"/>
  </w:style>
  <w:style w:type="table" w:customStyle="1" w:styleId="TabloKlavuzu621">
    <w:name w:val="Tablo Kılavuzu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915CA3"/>
  </w:style>
  <w:style w:type="table" w:customStyle="1" w:styleId="TabloKlavuzu1421">
    <w:name w:val="Tablo Kılavuzu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915CA3"/>
  </w:style>
  <w:style w:type="table" w:customStyle="1" w:styleId="TabloKlavuzu2321">
    <w:name w:val="Tablo Kılavuzu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915CA3"/>
  </w:style>
  <w:style w:type="table" w:customStyle="1" w:styleId="TabloKlavuzu11321">
    <w:name w:val="Tablo Kılavuzu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915CA3"/>
  </w:style>
  <w:style w:type="table" w:customStyle="1" w:styleId="TabloKlavuzu3221">
    <w:name w:val="Tablo Kılavuzu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915CA3"/>
  </w:style>
  <w:style w:type="table" w:customStyle="1" w:styleId="TabloKlavuzu12221">
    <w:name w:val="Tablo Kılavuzu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915CA3"/>
  </w:style>
  <w:style w:type="table" w:customStyle="1" w:styleId="TabloKlavuzu21221">
    <w:name w:val="Tablo Kılavuzu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915CA3"/>
  </w:style>
  <w:style w:type="table" w:customStyle="1" w:styleId="TabloKlavuzu111221">
    <w:name w:val="Tablo Kılavuzu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915CA3"/>
  </w:style>
  <w:style w:type="table" w:customStyle="1" w:styleId="TabloKlavuzu5121">
    <w:name w:val="Tablo Kılavuzu5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915CA3"/>
  </w:style>
  <w:style w:type="table" w:customStyle="1" w:styleId="TabloKlavuzu13121">
    <w:name w:val="Tablo Kılavuzu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915CA3"/>
  </w:style>
  <w:style w:type="table" w:customStyle="1" w:styleId="TabloKlavuzu22121">
    <w:name w:val="Tablo Kılavuzu2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915CA3"/>
  </w:style>
  <w:style w:type="table" w:customStyle="1" w:styleId="TabloKlavuzu112121">
    <w:name w:val="Tablo Kılavuzu1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915CA3"/>
  </w:style>
  <w:style w:type="table" w:customStyle="1" w:styleId="TabloKlavuzu31121">
    <w:name w:val="Tablo Kılavuzu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915CA3"/>
  </w:style>
  <w:style w:type="table" w:customStyle="1" w:styleId="TabloKlavuzu121121">
    <w:name w:val="Tablo Kılavuzu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915CA3"/>
  </w:style>
  <w:style w:type="table" w:customStyle="1" w:styleId="TabloKlavuzu211121">
    <w:name w:val="Tablo Kılavuzu2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915CA3"/>
  </w:style>
  <w:style w:type="table" w:customStyle="1" w:styleId="TabloKlavuzu1111121">
    <w:name w:val="Tablo Kılavuzu1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915CA3"/>
  </w:style>
  <w:style w:type="table" w:customStyle="1" w:styleId="TabloKlavuzu721">
    <w:name w:val="Tablo Kılavuzu7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915CA3"/>
  </w:style>
  <w:style w:type="table" w:customStyle="1" w:styleId="TabloKlavuzu1521">
    <w:name w:val="Tablo Kılavuzu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915CA3"/>
  </w:style>
  <w:style w:type="table" w:customStyle="1" w:styleId="TabloKlavuzu2421">
    <w:name w:val="Tablo Kılavuzu2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915CA3"/>
  </w:style>
  <w:style w:type="table" w:customStyle="1" w:styleId="TabloKlavuzu11421">
    <w:name w:val="Tablo Kılavuzu1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915CA3"/>
  </w:style>
  <w:style w:type="table" w:customStyle="1" w:styleId="TabloKlavuzu3321">
    <w:name w:val="Tablo Kılavuzu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915CA3"/>
  </w:style>
  <w:style w:type="table" w:customStyle="1" w:styleId="TabloKlavuzu12321">
    <w:name w:val="Tablo Kılavuzu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915CA3"/>
  </w:style>
  <w:style w:type="table" w:customStyle="1" w:styleId="TabloKlavuzu21321">
    <w:name w:val="Tablo Kılavuzu2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915CA3"/>
  </w:style>
  <w:style w:type="table" w:customStyle="1" w:styleId="TabloKlavuzu111321">
    <w:name w:val="Tablo Kılavuzu1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915CA3"/>
  </w:style>
  <w:style w:type="table" w:customStyle="1" w:styleId="TabloKlavuzu5221">
    <w:name w:val="Tablo Kılavuzu5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915CA3"/>
  </w:style>
  <w:style w:type="table" w:customStyle="1" w:styleId="TabloKlavuzu13221">
    <w:name w:val="Tablo Kılavuzu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915CA3"/>
  </w:style>
  <w:style w:type="table" w:customStyle="1" w:styleId="TabloKlavuzu22221">
    <w:name w:val="Tablo Kılavuzu2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915CA3"/>
  </w:style>
  <w:style w:type="table" w:customStyle="1" w:styleId="TabloKlavuzu112221">
    <w:name w:val="Tablo Kılavuzu1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915CA3"/>
  </w:style>
  <w:style w:type="table" w:customStyle="1" w:styleId="TabloKlavuzu31221">
    <w:name w:val="Tablo Kılavuzu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915CA3"/>
  </w:style>
  <w:style w:type="table" w:customStyle="1" w:styleId="TabloKlavuzu121221">
    <w:name w:val="Tablo Kılavuzu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915CA3"/>
  </w:style>
  <w:style w:type="table" w:customStyle="1" w:styleId="TabloKlavuzu211221">
    <w:name w:val="Tablo Kılavuzu2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915CA3"/>
  </w:style>
  <w:style w:type="table" w:customStyle="1" w:styleId="TabloKlavuzu1111221">
    <w:name w:val="Tablo Kılavuzu1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915CA3"/>
  </w:style>
  <w:style w:type="table" w:customStyle="1" w:styleId="TabloKlavuzu811">
    <w:name w:val="Tablo Kılavuzu8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915CA3"/>
  </w:style>
  <w:style w:type="table" w:customStyle="1" w:styleId="TabloKlavuzu1611">
    <w:name w:val="Tablo Kılavuzu1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915CA3"/>
  </w:style>
  <w:style w:type="table" w:customStyle="1" w:styleId="TabloKlavuzu2511">
    <w:name w:val="Tablo Kılavuzu2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915CA3"/>
  </w:style>
  <w:style w:type="table" w:customStyle="1" w:styleId="TabloKlavuzu11511">
    <w:name w:val="Tablo Kılavuzu1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915CA3"/>
  </w:style>
  <w:style w:type="table" w:customStyle="1" w:styleId="TabloKlavuzu3411">
    <w:name w:val="Tablo Kılavuzu3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915CA3"/>
  </w:style>
  <w:style w:type="table" w:customStyle="1" w:styleId="TabloKlavuzu12411">
    <w:name w:val="Tablo Kılavuzu12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915CA3"/>
  </w:style>
  <w:style w:type="table" w:customStyle="1" w:styleId="TabloKlavuzu21411">
    <w:name w:val="Tablo Kılavuzu2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915CA3"/>
  </w:style>
  <w:style w:type="table" w:customStyle="1" w:styleId="TabloKlavuzu111411">
    <w:name w:val="Tablo Kılavuzu11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915CA3"/>
  </w:style>
  <w:style w:type="table" w:customStyle="1" w:styleId="TabloKlavuzu5311">
    <w:name w:val="Tablo Kılavuzu5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915CA3"/>
  </w:style>
  <w:style w:type="table" w:customStyle="1" w:styleId="TabloKlavuzu13311">
    <w:name w:val="Tablo Kılavuzu1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915CA3"/>
  </w:style>
  <w:style w:type="table" w:customStyle="1" w:styleId="TabloKlavuzu22311">
    <w:name w:val="Tablo Kılavuzu2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915CA3"/>
  </w:style>
  <w:style w:type="table" w:customStyle="1" w:styleId="TabloKlavuzu112311">
    <w:name w:val="Tablo Kılavuzu1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915CA3"/>
  </w:style>
  <w:style w:type="table" w:customStyle="1" w:styleId="TabloKlavuzu31311">
    <w:name w:val="Tablo Kılavuzu3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915CA3"/>
  </w:style>
  <w:style w:type="table" w:customStyle="1" w:styleId="TabloKlavuzu121311">
    <w:name w:val="Tablo Kılavuzu12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915CA3"/>
  </w:style>
  <w:style w:type="table" w:customStyle="1" w:styleId="TabloKlavuzu211311">
    <w:name w:val="Tablo Kılavuzu2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915CA3"/>
  </w:style>
  <w:style w:type="table" w:customStyle="1" w:styleId="TabloKlavuzu1111311">
    <w:name w:val="Tablo Kılavuzu11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915CA3"/>
  </w:style>
  <w:style w:type="table" w:customStyle="1" w:styleId="TabloKlavuzu6111">
    <w:name w:val="Tablo Kılavuzu6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915CA3"/>
  </w:style>
  <w:style w:type="table" w:customStyle="1" w:styleId="TabloKlavuzu14111">
    <w:name w:val="Tablo Kılavuzu1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915CA3"/>
  </w:style>
  <w:style w:type="table" w:customStyle="1" w:styleId="TabloKlavuzu23111">
    <w:name w:val="Tablo Kılavuzu2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915CA3"/>
  </w:style>
  <w:style w:type="table" w:customStyle="1" w:styleId="TabloKlavuzu113111">
    <w:name w:val="Tablo Kılavuzu1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915CA3"/>
  </w:style>
  <w:style w:type="table" w:customStyle="1" w:styleId="TabloKlavuzu32111">
    <w:name w:val="Tablo Kılavuzu3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915CA3"/>
  </w:style>
  <w:style w:type="table" w:customStyle="1" w:styleId="TabloKlavuzu122111">
    <w:name w:val="Tablo Kılavuzu12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915CA3"/>
  </w:style>
  <w:style w:type="table" w:customStyle="1" w:styleId="TabloKlavuzu212111">
    <w:name w:val="Tablo Kılavuzu2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915CA3"/>
  </w:style>
  <w:style w:type="table" w:customStyle="1" w:styleId="TabloKlavuzu1112111">
    <w:name w:val="Tablo Kılavuzu11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915CA3"/>
  </w:style>
  <w:style w:type="table" w:customStyle="1" w:styleId="TabloKlavuzu51111">
    <w:name w:val="Tablo Kılavuzu5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915CA3"/>
  </w:style>
  <w:style w:type="table" w:customStyle="1" w:styleId="TabloKlavuzu131111">
    <w:name w:val="Tablo Kılavuzu1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915CA3"/>
  </w:style>
  <w:style w:type="table" w:customStyle="1" w:styleId="TabloKlavuzu221111">
    <w:name w:val="Tablo Kılavuzu2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915CA3"/>
  </w:style>
  <w:style w:type="table" w:customStyle="1" w:styleId="TabloKlavuzu1121111">
    <w:name w:val="Tablo Kılavuzu1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915CA3"/>
  </w:style>
  <w:style w:type="table" w:customStyle="1" w:styleId="TabloKlavuzu311111">
    <w:name w:val="Tablo Kılavuzu3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915CA3"/>
  </w:style>
  <w:style w:type="table" w:customStyle="1" w:styleId="TabloKlavuzu1211111">
    <w:name w:val="Tablo Kılavuzu12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915CA3"/>
  </w:style>
  <w:style w:type="table" w:customStyle="1" w:styleId="TabloKlavuzu2111111">
    <w:name w:val="Tablo Kılavuzu2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915CA3"/>
  </w:style>
  <w:style w:type="table" w:customStyle="1" w:styleId="TabloKlavuzu11111111">
    <w:name w:val="Tablo Kılavuzu11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915CA3"/>
  </w:style>
  <w:style w:type="table" w:customStyle="1" w:styleId="TabloKlavuzu7111">
    <w:name w:val="Tablo Kılavuzu7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915CA3"/>
  </w:style>
  <w:style w:type="table" w:customStyle="1" w:styleId="TabloKlavuzu15111">
    <w:name w:val="Tablo Kılavuzu15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915CA3"/>
  </w:style>
  <w:style w:type="table" w:customStyle="1" w:styleId="TabloKlavuzu24111">
    <w:name w:val="Tablo Kılavuzu2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915CA3"/>
  </w:style>
  <w:style w:type="table" w:customStyle="1" w:styleId="TabloKlavuzu114111">
    <w:name w:val="Tablo Kılavuzu11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915CA3"/>
  </w:style>
  <w:style w:type="table" w:customStyle="1" w:styleId="TabloKlavuzu33111">
    <w:name w:val="Tablo Kılavuzu3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915CA3"/>
  </w:style>
  <w:style w:type="table" w:customStyle="1" w:styleId="TabloKlavuzu123111">
    <w:name w:val="Tablo Kılavuzu12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915CA3"/>
  </w:style>
  <w:style w:type="table" w:customStyle="1" w:styleId="TabloKlavuzu213111">
    <w:name w:val="Tablo Kılavuzu2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915CA3"/>
  </w:style>
  <w:style w:type="table" w:customStyle="1" w:styleId="TabloKlavuzu1113111">
    <w:name w:val="Tablo Kılavuzu11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915CA3"/>
  </w:style>
  <w:style w:type="table" w:customStyle="1" w:styleId="TabloKlavuzu52111">
    <w:name w:val="Tablo Kılavuzu5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915CA3"/>
  </w:style>
  <w:style w:type="table" w:customStyle="1" w:styleId="TabloKlavuzu132111">
    <w:name w:val="Tablo Kılavuzu13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915CA3"/>
  </w:style>
  <w:style w:type="table" w:customStyle="1" w:styleId="TabloKlavuzu222111">
    <w:name w:val="Tablo Kılavuzu22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915CA3"/>
  </w:style>
  <w:style w:type="table" w:customStyle="1" w:styleId="TabloKlavuzu1122111">
    <w:name w:val="Tablo Kılavuzu112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915CA3"/>
  </w:style>
  <w:style w:type="table" w:customStyle="1" w:styleId="TabloKlavuzu312111">
    <w:name w:val="Tablo Kılavuzu3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915CA3"/>
  </w:style>
  <w:style w:type="table" w:customStyle="1" w:styleId="TabloKlavuzu1212111">
    <w:name w:val="Tablo Kılavuzu12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915CA3"/>
  </w:style>
  <w:style w:type="table" w:customStyle="1" w:styleId="TabloKlavuzu2112111">
    <w:name w:val="Tablo Kılavuzu21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915CA3"/>
  </w:style>
  <w:style w:type="table" w:customStyle="1" w:styleId="TabloKlavuzu11112111">
    <w:name w:val="Tablo Kılavuzu111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915CA3"/>
  </w:style>
  <w:style w:type="table" w:customStyle="1" w:styleId="TabloKlavuzu101">
    <w:name w:val="Tablo Kılavuzu10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915CA3"/>
  </w:style>
  <w:style w:type="table" w:customStyle="1" w:styleId="TabloKlavuzu181">
    <w:name w:val="Tablo Kılavuzu1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915CA3"/>
  </w:style>
  <w:style w:type="table" w:customStyle="1" w:styleId="TabloKlavuzu271">
    <w:name w:val="Tablo Kılavuzu2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915CA3"/>
  </w:style>
  <w:style w:type="table" w:customStyle="1" w:styleId="TabloKlavuzu1171">
    <w:name w:val="Tablo Kılavuzu1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915CA3"/>
  </w:style>
  <w:style w:type="table" w:customStyle="1" w:styleId="TabloKlavuzu361">
    <w:name w:val="Tablo Kılavuzu3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915CA3"/>
  </w:style>
  <w:style w:type="table" w:customStyle="1" w:styleId="TabloKlavuzu1261">
    <w:name w:val="Tablo Kılavuzu12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915CA3"/>
  </w:style>
  <w:style w:type="table" w:customStyle="1" w:styleId="TabloKlavuzu2161">
    <w:name w:val="Tablo Kılavuzu2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915CA3"/>
  </w:style>
  <w:style w:type="table" w:customStyle="1" w:styleId="TabloKlavuzu11161">
    <w:name w:val="Tablo Kılavuzu11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915CA3"/>
  </w:style>
  <w:style w:type="table" w:customStyle="1" w:styleId="TabloKlavuzu551">
    <w:name w:val="Tablo Kılavuzu5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915CA3"/>
  </w:style>
  <w:style w:type="table" w:customStyle="1" w:styleId="TabloKlavuzu1351">
    <w:name w:val="Tablo Kılavuzu1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915CA3"/>
  </w:style>
  <w:style w:type="table" w:customStyle="1" w:styleId="TabloKlavuzu2251">
    <w:name w:val="Tablo Kılavuzu2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915CA3"/>
  </w:style>
  <w:style w:type="table" w:customStyle="1" w:styleId="TabloKlavuzu11251">
    <w:name w:val="Tablo Kılavuzu1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915CA3"/>
  </w:style>
  <w:style w:type="table" w:customStyle="1" w:styleId="TabloKlavuzu3151">
    <w:name w:val="Tablo Kılavuzu3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915CA3"/>
  </w:style>
  <w:style w:type="table" w:customStyle="1" w:styleId="TabloKlavuzu12151">
    <w:name w:val="Tablo Kılavuzu12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915CA3"/>
  </w:style>
  <w:style w:type="table" w:customStyle="1" w:styleId="TabloKlavuzu21151">
    <w:name w:val="Tablo Kılavuzu2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915CA3"/>
  </w:style>
  <w:style w:type="table" w:customStyle="1" w:styleId="TabloKlavuzu111151">
    <w:name w:val="Tablo Kılavuzu11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915CA3"/>
  </w:style>
  <w:style w:type="table" w:customStyle="1" w:styleId="TabloKlavuzu631">
    <w:name w:val="Tablo Kılavuzu6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915CA3"/>
  </w:style>
  <w:style w:type="table" w:customStyle="1" w:styleId="TabloKlavuzu1431">
    <w:name w:val="Tablo Kılavuzu1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915CA3"/>
  </w:style>
  <w:style w:type="table" w:customStyle="1" w:styleId="TabloKlavuzu2331">
    <w:name w:val="Tablo Kılavuzu2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915CA3"/>
  </w:style>
  <w:style w:type="table" w:customStyle="1" w:styleId="TabloKlavuzu11331">
    <w:name w:val="Tablo Kılavuzu1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915CA3"/>
  </w:style>
  <w:style w:type="table" w:customStyle="1" w:styleId="TabloKlavuzu3231">
    <w:name w:val="Tablo Kılavuzu3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915CA3"/>
  </w:style>
  <w:style w:type="table" w:customStyle="1" w:styleId="TabloKlavuzu12231">
    <w:name w:val="Tablo Kılavuzu12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915CA3"/>
  </w:style>
  <w:style w:type="table" w:customStyle="1" w:styleId="TabloKlavuzu21231">
    <w:name w:val="Tablo Kılavuzu2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915CA3"/>
  </w:style>
  <w:style w:type="table" w:customStyle="1" w:styleId="TabloKlavuzu111231">
    <w:name w:val="Tablo Kılavuzu11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915CA3"/>
  </w:style>
  <w:style w:type="table" w:customStyle="1" w:styleId="TabloKlavuzu5131">
    <w:name w:val="Tablo Kılavuzu5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915CA3"/>
  </w:style>
  <w:style w:type="table" w:customStyle="1" w:styleId="TabloKlavuzu13131">
    <w:name w:val="Tablo Kılavuzu1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915CA3"/>
  </w:style>
  <w:style w:type="table" w:customStyle="1" w:styleId="TabloKlavuzu22131">
    <w:name w:val="Tablo Kılavuzu2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915CA3"/>
  </w:style>
  <w:style w:type="table" w:customStyle="1" w:styleId="TabloKlavuzu112131">
    <w:name w:val="Tablo Kılavuzu1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915CA3"/>
  </w:style>
  <w:style w:type="table" w:customStyle="1" w:styleId="TabloKlavuzu31131">
    <w:name w:val="Tablo Kılavuzu3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915CA3"/>
  </w:style>
  <w:style w:type="table" w:customStyle="1" w:styleId="TabloKlavuzu121131">
    <w:name w:val="Tablo Kılavuzu12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915CA3"/>
  </w:style>
  <w:style w:type="table" w:customStyle="1" w:styleId="TabloKlavuzu211131">
    <w:name w:val="Tablo Kılavuzu2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915CA3"/>
  </w:style>
  <w:style w:type="table" w:customStyle="1" w:styleId="TabloKlavuzu1111131">
    <w:name w:val="Tablo Kılavuzu11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915CA3"/>
  </w:style>
  <w:style w:type="table" w:customStyle="1" w:styleId="TabloKlavuzu731">
    <w:name w:val="Tablo Kılavuzu7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915CA3"/>
  </w:style>
  <w:style w:type="table" w:customStyle="1" w:styleId="TabloKlavuzu1531">
    <w:name w:val="Tablo Kılavuzu15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915CA3"/>
  </w:style>
  <w:style w:type="table" w:customStyle="1" w:styleId="TabloKlavuzu2431">
    <w:name w:val="Tablo Kılavuzu2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915CA3"/>
  </w:style>
  <w:style w:type="table" w:customStyle="1" w:styleId="TabloKlavuzu11431">
    <w:name w:val="Tablo Kılavuzu11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915CA3"/>
  </w:style>
  <w:style w:type="table" w:customStyle="1" w:styleId="TabloKlavuzu3331">
    <w:name w:val="Tablo Kılavuzu3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915CA3"/>
  </w:style>
  <w:style w:type="table" w:customStyle="1" w:styleId="TabloKlavuzu12331">
    <w:name w:val="Tablo Kılavuzu12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915CA3"/>
  </w:style>
  <w:style w:type="table" w:customStyle="1" w:styleId="TabloKlavuzu21331">
    <w:name w:val="Tablo Kılavuzu2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915CA3"/>
  </w:style>
  <w:style w:type="table" w:customStyle="1" w:styleId="TabloKlavuzu111331">
    <w:name w:val="Tablo Kılavuzu11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915CA3"/>
  </w:style>
  <w:style w:type="table" w:customStyle="1" w:styleId="TabloKlavuzu5231">
    <w:name w:val="Tablo Kılavuzu5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915CA3"/>
  </w:style>
  <w:style w:type="table" w:customStyle="1" w:styleId="TabloKlavuzu13231">
    <w:name w:val="Tablo Kılavuzu13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915CA3"/>
  </w:style>
  <w:style w:type="table" w:customStyle="1" w:styleId="TabloKlavuzu22231">
    <w:name w:val="Tablo Kılavuzu22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915CA3"/>
  </w:style>
  <w:style w:type="table" w:customStyle="1" w:styleId="TabloKlavuzu112231">
    <w:name w:val="Tablo Kılavuzu112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915CA3"/>
  </w:style>
  <w:style w:type="table" w:customStyle="1" w:styleId="TabloKlavuzu31231">
    <w:name w:val="Tablo Kılavuzu3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915CA3"/>
  </w:style>
  <w:style w:type="table" w:customStyle="1" w:styleId="TabloKlavuzu121231">
    <w:name w:val="Tablo Kılavuzu12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915CA3"/>
  </w:style>
  <w:style w:type="table" w:customStyle="1" w:styleId="TabloKlavuzu211231">
    <w:name w:val="Tablo Kılavuzu21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915CA3"/>
  </w:style>
  <w:style w:type="table" w:customStyle="1" w:styleId="TabloKlavuzu1111231">
    <w:name w:val="Tablo Kılavuzu111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915CA3"/>
  </w:style>
  <w:style w:type="table" w:customStyle="1" w:styleId="TabloKlavuzu821">
    <w:name w:val="Tablo Kılavuzu8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915CA3"/>
  </w:style>
  <w:style w:type="table" w:customStyle="1" w:styleId="TabloKlavuzu1621">
    <w:name w:val="Tablo Kılavuzu1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915CA3"/>
  </w:style>
  <w:style w:type="table" w:customStyle="1" w:styleId="TabloKlavuzu2521">
    <w:name w:val="Tablo Kılavuzu2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915CA3"/>
  </w:style>
  <w:style w:type="table" w:customStyle="1" w:styleId="TabloKlavuzu11521">
    <w:name w:val="Tablo Kılavuzu1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915CA3"/>
  </w:style>
  <w:style w:type="table" w:customStyle="1" w:styleId="TabloKlavuzu3421">
    <w:name w:val="Tablo Kılavuzu3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915CA3"/>
  </w:style>
  <w:style w:type="table" w:customStyle="1" w:styleId="TabloKlavuzu12421">
    <w:name w:val="Tablo Kılavuzu12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915CA3"/>
  </w:style>
  <w:style w:type="table" w:customStyle="1" w:styleId="TabloKlavuzu21421">
    <w:name w:val="Tablo Kılavuzu2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915CA3"/>
  </w:style>
  <w:style w:type="table" w:customStyle="1" w:styleId="TabloKlavuzu111421">
    <w:name w:val="Tablo Kılavuzu11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915CA3"/>
  </w:style>
  <w:style w:type="table" w:customStyle="1" w:styleId="TabloKlavuzu5321">
    <w:name w:val="Tablo Kılavuzu5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915CA3"/>
  </w:style>
  <w:style w:type="table" w:customStyle="1" w:styleId="TabloKlavuzu13321">
    <w:name w:val="Tablo Kılavuzu1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915CA3"/>
  </w:style>
  <w:style w:type="table" w:customStyle="1" w:styleId="TabloKlavuzu22321">
    <w:name w:val="Tablo Kılavuzu2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915CA3"/>
  </w:style>
  <w:style w:type="table" w:customStyle="1" w:styleId="TabloKlavuzu112321">
    <w:name w:val="Tablo Kılavuzu1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915CA3"/>
  </w:style>
  <w:style w:type="table" w:customStyle="1" w:styleId="TabloKlavuzu31321">
    <w:name w:val="Tablo Kılavuzu3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915CA3"/>
  </w:style>
  <w:style w:type="table" w:customStyle="1" w:styleId="TabloKlavuzu121321">
    <w:name w:val="Tablo Kılavuzu12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915CA3"/>
  </w:style>
  <w:style w:type="table" w:customStyle="1" w:styleId="TabloKlavuzu211321">
    <w:name w:val="Tablo Kılavuzu2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915CA3"/>
  </w:style>
  <w:style w:type="table" w:customStyle="1" w:styleId="TabloKlavuzu1111321">
    <w:name w:val="Tablo Kılavuzu11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915CA3"/>
  </w:style>
  <w:style w:type="table" w:customStyle="1" w:styleId="TabloKlavuzu6121">
    <w:name w:val="Tablo Kılavuzu6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915CA3"/>
  </w:style>
  <w:style w:type="table" w:customStyle="1" w:styleId="TabloKlavuzu14121">
    <w:name w:val="Tablo Kılavuzu1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915CA3"/>
  </w:style>
  <w:style w:type="table" w:customStyle="1" w:styleId="TabloKlavuzu23121">
    <w:name w:val="Tablo Kılavuzu2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915CA3"/>
  </w:style>
  <w:style w:type="table" w:customStyle="1" w:styleId="TabloKlavuzu113121">
    <w:name w:val="Tablo Kılavuzu1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915CA3"/>
  </w:style>
  <w:style w:type="table" w:customStyle="1" w:styleId="TabloKlavuzu32121">
    <w:name w:val="Tablo Kılavuzu3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915CA3"/>
  </w:style>
  <w:style w:type="table" w:customStyle="1" w:styleId="TabloKlavuzu122121">
    <w:name w:val="Tablo Kılavuzu12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915CA3"/>
  </w:style>
  <w:style w:type="table" w:customStyle="1" w:styleId="TabloKlavuzu212121">
    <w:name w:val="Tablo Kılavuzu2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915CA3"/>
  </w:style>
  <w:style w:type="table" w:customStyle="1" w:styleId="TabloKlavuzu1112121">
    <w:name w:val="Tablo Kılavuzu11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915CA3"/>
  </w:style>
  <w:style w:type="table" w:customStyle="1" w:styleId="TabloKlavuzu51121">
    <w:name w:val="Tablo Kılavuzu5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915CA3"/>
  </w:style>
  <w:style w:type="table" w:customStyle="1" w:styleId="TabloKlavuzu131121">
    <w:name w:val="Tablo Kılavuzu1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915CA3"/>
  </w:style>
  <w:style w:type="table" w:customStyle="1" w:styleId="TabloKlavuzu221121">
    <w:name w:val="Tablo Kılavuzu2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915CA3"/>
  </w:style>
  <w:style w:type="table" w:customStyle="1" w:styleId="TabloKlavuzu1121121">
    <w:name w:val="Tablo Kılavuzu1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915CA3"/>
  </w:style>
  <w:style w:type="table" w:customStyle="1" w:styleId="TabloKlavuzu311121">
    <w:name w:val="Tablo Kılavuzu3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915CA3"/>
  </w:style>
  <w:style w:type="table" w:customStyle="1" w:styleId="TabloKlavuzu1211121">
    <w:name w:val="Tablo Kılavuzu12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915CA3"/>
  </w:style>
  <w:style w:type="table" w:customStyle="1" w:styleId="TabloKlavuzu2111121">
    <w:name w:val="Tablo Kılavuzu2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915CA3"/>
  </w:style>
  <w:style w:type="table" w:customStyle="1" w:styleId="TabloKlavuzu11111121">
    <w:name w:val="Tablo Kılavuzu11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915CA3"/>
  </w:style>
  <w:style w:type="table" w:customStyle="1" w:styleId="TabloKlavuzu7121">
    <w:name w:val="Tablo Kılavuzu7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915CA3"/>
  </w:style>
  <w:style w:type="table" w:customStyle="1" w:styleId="TabloKlavuzu15121">
    <w:name w:val="Tablo Kılavuzu15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915CA3"/>
  </w:style>
  <w:style w:type="table" w:customStyle="1" w:styleId="TabloKlavuzu24121">
    <w:name w:val="Tablo Kılavuzu2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915CA3"/>
  </w:style>
  <w:style w:type="table" w:customStyle="1" w:styleId="TabloKlavuzu114121">
    <w:name w:val="Tablo Kılavuzu11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915CA3"/>
  </w:style>
  <w:style w:type="table" w:customStyle="1" w:styleId="TabloKlavuzu33121">
    <w:name w:val="Tablo Kılavuzu3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915CA3"/>
  </w:style>
  <w:style w:type="table" w:customStyle="1" w:styleId="TabloKlavuzu123121">
    <w:name w:val="Tablo Kılavuzu12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915CA3"/>
  </w:style>
  <w:style w:type="table" w:customStyle="1" w:styleId="TabloKlavuzu213121">
    <w:name w:val="Tablo Kılavuzu2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915CA3"/>
  </w:style>
  <w:style w:type="table" w:customStyle="1" w:styleId="TabloKlavuzu1113121">
    <w:name w:val="Tablo Kılavuzu11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915CA3"/>
  </w:style>
  <w:style w:type="table" w:customStyle="1" w:styleId="TabloKlavuzu52121">
    <w:name w:val="Tablo Kılavuzu5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915CA3"/>
  </w:style>
  <w:style w:type="table" w:customStyle="1" w:styleId="TabloKlavuzu132121">
    <w:name w:val="Tablo Kılavuzu13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915CA3"/>
  </w:style>
  <w:style w:type="table" w:customStyle="1" w:styleId="TabloKlavuzu222121">
    <w:name w:val="Tablo Kılavuzu22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915CA3"/>
  </w:style>
  <w:style w:type="table" w:customStyle="1" w:styleId="TabloKlavuzu1122121">
    <w:name w:val="Tablo Kılavuzu112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915CA3"/>
  </w:style>
  <w:style w:type="table" w:customStyle="1" w:styleId="TabloKlavuzu312121">
    <w:name w:val="Tablo Kılavuzu3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915CA3"/>
  </w:style>
  <w:style w:type="table" w:customStyle="1" w:styleId="TabloKlavuzu1212121">
    <w:name w:val="Tablo Kılavuzu12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915CA3"/>
  </w:style>
  <w:style w:type="table" w:customStyle="1" w:styleId="TabloKlavuzu2112121">
    <w:name w:val="Tablo Kılavuzu21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915CA3"/>
  </w:style>
  <w:style w:type="table" w:customStyle="1" w:styleId="TabloKlavuzu11112121">
    <w:name w:val="Tablo Kılavuzu111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915CA3"/>
  </w:style>
  <w:style w:type="table" w:customStyle="1" w:styleId="TabloKlavuzu20">
    <w:name w:val="Tablo Kılavuzu2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915CA3"/>
  </w:style>
  <w:style w:type="table" w:customStyle="1" w:styleId="TabloKlavuzu119">
    <w:name w:val="Tablo Kılavuzu1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915CA3"/>
  </w:style>
  <w:style w:type="table" w:customStyle="1" w:styleId="TabloKlavuzu29">
    <w:name w:val="Tablo Kılavuzu2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915CA3"/>
  </w:style>
  <w:style w:type="table" w:customStyle="1" w:styleId="TabloKlavuzu1110">
    <w:name w:val="Tablo Kılavuzu11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915CA3"/>
  </w:style>
  <w:style w:type="table" w:customStyle="1" w:styleId="TabloKlavuzu38">
    <w:name w:val="Tablo Kılavuzu3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915CA3"/>
  </w:style>
  <w:style w:type="table" w:customStyle="1" w:styleId="TabloKlavuzu128">
    <w:name w:val="Tablo Kılavuzu12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915CA3"/>
  </w:style>
  <w:style w:type="table" w:customStyle="1" w:styleId="TabloKlavuzu218">
    <w:name w:val="Tablo Kılavuzu2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915CA3"/>
  </w:style>
  <w:style w:type="table" w:customStyle="1" w:styleId="TabloKlavuzu1118">
    <w:name w:val="Tablo Kılavuzu11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915CA3"/>
  </w:style>
  <w:style w:type="table" w:customStyle="1" w:styleId="TabloKlavuzu57">
    <w:name w:val="Tablo Kılavuzu5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915CA3"/>
  </w:style>
  <w:style w:type="table" w:customStyle="1" w:styleId="TabloKlavuzu137">
    <w:name w:val="Tablo Kılavuzu1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915CA3"/>
  </w:style>
  <w:style w:type="table" w:customStyle="1" w:styleId="TabloKlavuzu227">
    <w:name w:val="Tablo Kılavuzu2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915CA3"/>
  </w:style>
  <w:style w:type="table" w:customStyle="1" w:styleId="TabloKlavuzu1127">
    <w:name w:val="Tablo Kılavuzu1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915CA3"/>
  </w:style>
  <w:style w:type="table" w:customStyle="1" w:styleId="TabloKlavuzu317">
    <w:name w:val="Tablo Kılavuzu3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915CA3"/>
  </w:style>
  <w:style w:type="table" w:customStyle="1" w:styleId="TabloKlavuzu1217">
    <w:name w:val="Tablo Kılavuzu12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915CA3"/>
  </w:style>
  <w:style w:type="table" w:customStyle="1" w:styleId="TabloKlavuzu2117">
    <w:name w:val="Tablo Kılavuzu2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915CA3"/>
  </w:style>
  <w:style w:type="table" w:customStyle="1" w:styleId="TabloKlavuzu11117">
    <w:name w:val="Tablo Kılavuzu11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915CA3"/>
  </w:style>
  <w:style w:type="table" w:customStyle="1" w:styleId="TabloKlavuzu65">
    <w:name w:val="Tablo Kılavuzu6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915CA3"/>
  </w:style>
  <w:style w:type="table" w:customStyle="1" w:styleId="TabloKlavuzu145">
    <w:name w:val="Tablo Kılavuzu1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915CA3"/>
  </w:style>
  <w:style w:type="table" w:customStyle="1" w:styleId="TabloKlavuzu235">
    <w:name w:val="Tablo Kılavuzu2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915CA3"/>
  </w:style>
  <w:style w:type="table" w:customStyle="1" w:styleId="TabloKlavuzu1135">
    <w:name w:val="Tablo Kılavuzu1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915CA3"/>
  </w:style>
  <w:style w:type="table" w:customStyle="1" w:styleId="TabloKlavuzu325">
    <w:name w:val="Tablo Kılavuzu3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915CA3"/>
  </w:style>
  <w:style w:type="table" w:customStyle="1" w:styleId="TabloKlavuzu1225">
    <w:name w:val="Tablo Kılavuzu12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915CA3"/>
  </w:style>
  <w:style w:type="table" w:customStyle="1" w:styleId="TabloKlavuzu2125">
    <w:name w:val="Tablo Kılavuzu2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915CA3"/>
  </w:style>
  <w:style w:type="table" w:customStyle="1" w:styleId="TabloKlavuzu11125">
    <w:name w:val="Tablo Kılavuzu11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915CA3"/>
  </w:style>
  <w:style w:type="table" w:customStyle="1" w:styleId="TabloKlavuzu515">
    <w:name w:val="Tablo Kılavuzu5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915CA3"/>
  </w:style>
  <w:style w:type="table" w:customStyle="1" w:styleId="TabloKlavuzu1315">
    <w:name w:val="Tablo Kılavuzu1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915CA3"/>
  </w:style>
  <w:style w:type="table" w:customStyle="1" w:styleId="TabloKlavuzu2215">
    <w:name w:val="Tablo Kılavuzu2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915CA3"/>
  </w:style>
  <w:style w:type="table" w:customStyle="1" w:styleId="TabloKlavuzu11215">
    <w:name w:val="Tablo Kılavuzu1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915CA3"/>
  </w:style>
  <w:style w:type="table" w:customStyle="1" w:styleId="TabloKlavuzu3115">
    <w:name w:val="Tablo Kılavuzu3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915CA3"/>
  </w:style>
  <w:style w:type="table" w:customStyle="1" w:styleId="TabloKlavuzu12115">
    <w:name w:val="Tablo Kılavuzu12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915CA3"/>
  </w:style>
  <w:style w:type="table" w:customStyle="1" w:styleId="TabloKlavuzu21115">
    <w:name w:val="Tablo Kılavuzu2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915CA3"/>
  </w:style>
  <w:style w:type="table" w:customStyle="1" w:styleId="TabloKlavuzu111115">
    <w:name w:val="Tablo Kılavuzu11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915CA3"/>
  </w:style>
  <w:style w:type="table" w:customStyle="1" w:styleId="TabloKlavuzu75">
    <w:name w:val="Tablo Kılavuzu7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915CA3"/>
  </w:style>
  <w:style w:type="table" w:customStyle="1" w:styleId="TabloKlavuzu155">
    <w:name w:val="Tablo Kılavuzu15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915CA3"/>
  </w:style>
  <w:style w:type="table" w:customStyle="1" w:styleId="TabloKlavuzu245">
    <w:name w:val="Tablo Kılavuzu2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915CA3"/>
  </w:style>
  <w:style w:type="table" w:customStyle="1" w:styleId="TabloKlavuzu1145">
    <w:name w:val="Tablo Kılavuzu11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915CA3"/>
  </w:style>
  <w:style w:type="table" w:customStyle="1" w:styleId="TabloKlavuzu335">
    <w:name w:val="Tablo Kılavuzu3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915CA3"/>
  </w:style>
  <w:style w:type="table" w:customStyle="1" w:styleId="TabloKlavuzu1235">
    <w:name w:val="Tablo Kılavuzu12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915CA3"/>
  </w:style>
  <w:style w:type="table" w:customStyle="1" w:styleId="TabloKlavuzu2135">
    <w:name w:val="Tablo Kılavuzu2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915CA3"/>
  </w:style>
  <w:style w:type="table" w:customStyle="1" w:styleId="TabloKlavuzu11135">
    <w:name w:val="Tablo Kılavuzu11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915CA3"/>
  </w:style>
  <w:style w:type="table" w:customStyle="1" w:styleId="TabloKlavuzu525">
    <w:name w:val="Tablo Kılavuzu5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915CA3"/>
  </w:style>
  <w:style w:type="table" w:customStyle="1" w:styleId="TabloKlavuzu1325">
    <w:name w:val="Tablo Kılavuzu13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915CA3"/>
  </w:style>
  <w:style w:type="table" w:customStyle="1" w:styleId="TabloKlavuzu2225">
    <w:name w:val="Tablo Kılavuzu22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915CA3"/>
  </w:style>
  <w:style w:type="table" w:customStyle="1" w:styleId="TabloKlavuzu11225">
    <w:name w:val="Tablo Kılavuzu112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915CA3"/>
  </w:style>
  <w:style w:type="table" w:customStyle="1" w:styleId="TabloKlavuzu3125">
    <w:name w:val="Tablo Kılavuzu3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915CA3"/>
  </w:style>
  <w:style w:type="table" w:customStyle="1" w:styleId="TabloKlavuzu12125">
    <w:name w:val="Tablo Kılavuzu12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915CA3"/>
  </w:style>
  <w:style w:type="table" w:customStyle="1" w:styleId="TabloKlavuzu21125">
    <w:name w:val="Tablo Kılavuzu21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915CA3"/>
  </w:style>
  <w:style w:type="table" w:customStyle="1" w:styleId="TabloKlavuzu111125">
    <w:name w:val="Tablo Kılavuzu111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915CA3"/>
  </w:style>
  <w:style w:type="table" w:customStyle="1" w:styleId="TabloKlavuzu84">
    <w:name w:val="Tablo Kılavuzu8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915CA3"/>
  </w:style>
  <w:style w:type="table" w:customStyle="1" w:styleId="TabloKlavuzu164">
    <w:name w:val="Tablo Kılavuzu16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915CA3"/>
  </w:style>
  <w:style w:type="table" w:customStyle="1" w:styleId="TabloKlavuzu254">
    <w:name w:val="Tablo Kılavuzu2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915CA3"/>
  </w:style>
  <w:style w:type="table" w:customStyle="1" w:styleId="TabloKlavuzu1154">
    <w:name w:val="Tablo Kılavuzu11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915CA3"/>
  </w:style>
  <w:style w:type="table" w:customStyle="1" w:styleId="TabloKlavuzu344">
    <w:name w:val="Tablo Kılavuzu3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915CA3"/>
  </w:style>
  <w:style w:type="table" w:customStyle="1" w:styleId="TabloKlavuzu1244">
    <w:name w:val="Tablo Kılavuzu12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915CA3"/>
  </w:style>
  <w:style w:type="table" w:customStyle="1" w:styleId="TabloKlavuzu2144">
    <w:name w:val="Tablo Kılavuzu2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915CA3"/>
  </w:style>
  <w:style w:type="table" w:customStyle="1" w:styleId="TabloKlavuzu11144">
    <w:name w:val="Tablo Kılavuzu11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915CA3"/>
  </w:style>
  <w:style w:type="table" w:customStyle="1" w:styleId="TabloKlavuzu534">
    <w:name w:val="Tablo Kılavuzu5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915CA3"/>
  </w:style>
  <w:style w:type="table" w:customStyle="1" w:styleId="TabloKlavuzu1334">
    <w:name w:val="Tablo Kılavuzu13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915CA3"/>
  </w:style>
  <w:style w:type="table" w:customStyle="1" w:styleId="TabloKlavuzu2234">
    <w:name w:val="Tablo Kılavuzu22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915CA3"/>
  </w:style>
  <w:style w:type="table" w:customStyle="1" w:styleId="TabloKlavuzu11234">
    <w:name w:val="Tablo Kılavuzu112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915CA3"/>
  </w:style>
  <w:style w:type="table" w:customStyle="1" w:styleId="TabloKlavuzu3134">
    <w:name w:val="Tablo Kılavuzu3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915CA3"/>
  </w:style>
  <w:style w:type="table" w:customStyle="1" w:styleId="TabloKlavuzu12134">
    <w:name w:val="Tablo Kılavuzu12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915CA3"/>
  </w:style>
  <w:style w:type="table" w:customStyle="1" w:styleId="TabloKlavuzu21134">
    <w:name w:val="Tablo Kılavuzu21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915CA3"/>
  </w:style>
  <w:style w:type="table" w:customStyle="1" w:styleId="TabloKlavuzu111134">
    <w:name w:val="Tablo Kılavuzu111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915CA3"/>
  </w:style>
  <w:style w:type="table" w:customStyle="1" w:styleId="TabloKlavuzu614">
    <w:name w:val="Tablo Kılavuzu6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915CA3"/>
  </w:style>
  <w:style w:type="table" w:customStyle="1" w:styleId="TabloKlavuzu1414">
    <w:name w:val="Tablo Kılavuzu14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915CA3"/>
  </w:style>
  <w:style w:type="table" w:customStyle="1" w:styleId="TabloKlavuzu2314">
    <w:name w:val="Tablo Kılavuzu2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915CA3"/>
  </w:style>
  <w:style w:type="table" w:customStyle="1" w:styleId="TabloKlavuzu11314">
    <w:name w:val="Tablo Kılavuzu11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915CA3"/>
  </w:style>
  <w:style w:type="table" w:customStyle="1" w:styleId="TabloKlavuzu3214">
    <w:name w:val="Tablo Kılavuzu3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915CA3"/>
  </w:style>
  <w:style w:type="table" w:customStyle="1" w:styleId="TabloKlavuzu12214">
    <w:name w:val="Tablo Kılavuzu12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915CA3"/>
  </w:style>
  <w:style w:type="table" w:customStyle="1" w:styleId="TabloKlavuzu21214">
    <w:name w:val="Tablo Kılavuzu2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915CA3"/>
  </w:style>
  <w:style w:type="table" w:customStyle="1" w:styleId="TabloKlavuzu111214">
    <w:name w:val="Tablo Kılavuzu11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915CA3"/>
  </w:style>
  <w:style w:type="table" w:customStyle="1" w:styleId="TabloKlavuzu5114">
    <w:name w:val="Tablo Kılavuzu5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915CA3"/>
  </w:style>
  <w:style w:type="table" w:customStyle="1" w:styleId="TabloKlavuzu13114">
    <w:name w:val="Tablo Kılavuzu13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915CA3"/>
  </w:style>
  <w:style w:type="table" w:customStyle="1" w:styleId="TabloKlavuzu22114">
    <w:name w:val="Tablo Kılavuzu22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915CA3"/>
  </w:style>
  <w:style w:type="table" w:customStyle="1" w:styleId="TabloKlavuzu112114">
    <w:name w:val="Tablo Kılavuzu112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915CA3"/>
  </w:style>
  <w:style w:type="table" w:customStyle="1" w:styleId="TabloKlavuzu31114">
    <w:name w:val="Tablo Kılavuzu3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915CA3"/>
  </w:style>
  <w:style w:type="table" w:customStyle="1" w:styleId="TabloKlavuzu121114">
    <w:name w:val="Tablo Kılavuzu12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915CA3"/>
  </w:style>
  <w:style w:type="table" w:customStyle="1" w:styleId="TabloKlavuzu211114">
    <w:name w:val="Tablo Kılavuzu21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915CA3"/>
  </w:style>
  <w:style w:type="table" w:customStyle="1" w:styleId="TabloKlavuzu1111114">
    <w:name w:val="Tablo Kılavuzu111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915CA3"/>
  </w:style>
  <w:style w:type="table" w:customStyle="1" w:styleId="TabloKlavuzu714">
    <w:name w:val="Tablo Kılavuzu7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915CA3"/>
  </w:style>
  <w:style w:type="table" w:customStyle="1" w:styleId="TabloKlavuzu1514">
    <w:name w:val="Tablo Kılavuzu15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915CA3"/>
  </w:style>
  <w:style w:type="table" w:customStyle="1" w:styleId="TabloKlavuzu2414">
    <w:name w:val="Tablo Kılavuzu24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915CA3"/>
  </w:style>
  <w:style w:type="table" w:customStyle="1" w:styleId="TabloKlavuzu11414">
    <w:name w:val="Tablo Kılavuzu114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915CA3"/>
  </w:style>
  <w:style w:type="table" w:customStyle="1" w:styleId="TabloKlavuzu3314">
    <w:name w:val="Tablo Kılavuzu3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915CA3"/>
  </w:style>
  <w:style w:type="table" w:customStyle="1" w:styleId="TabloKlavuzu12314">
    <w:name w:val="Tablo Kılavuzu12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915CA3"/>
  </w:style>
  <w:style w:type="table" w:customStyle="1" w:styleId="TabloKlavuzu21314">
    <w:name w:val="Tablo Kılavuzu21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915CA3"/>
  </w:style>
  <w:style w:type="table" w:customStyle="1" w:styleId="TabloKlavuzu111314">
    <w:name w:val="Tablo Kılavuzu111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915CA3"/>
  </w:style>
  <w:style w:type="table" w:customStyle="1" w:styleId="TabloKlavuzu5214">
    <w:name w:val="Tablo Kılavuzu5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915CA3"/>
  </w:style>
  <w:style w:type="table" w:customStyle="1" w:styleId="TabloKlavuzu13214">
    <w:name w:val="Tablo Kılavuzu13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915CA3"/>
  </w:style>
  <w:style w:type="table" w:customStyle="1" w:styleId="TabloKlavuzu22214">
    <w:name w:val="Tablo Kılavuzu22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915CA3"/>
  </w:style>
  <w:style w:type="table" w:customStyle="1" w:styleId="TabloKlavuzu112214">
    <w:name w:val="Tablo Kılavuzu112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915CA3"/>
  </w:style>
  <w:style w:type="table" w:customStyle="1" w:styleId="TabloKlavuzu31214">
    <w:name w:val="Tablo Kılavuzu3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915CA3"/>
  </w:style>
  <w:style w:type="table" w:customStyle="1" w:styleId="TabloKlavuzu121214">
    <w:name w:val="Tablo Kılavuzu12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915CA3"/>
  </w:style>
  <w:style w:type="table" w:customStyle="1" w:styleId="TabloKlavuzu211214">
    <w:name w:val="Tablo Kılavuzu21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915CA3"/>
  </w:style>
  <w:style w:type="table" w:customStyle="1" w:styleId="TabloKlavuzu1111214">
    <w:name w:val="Tablo Kılavuzu111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915CA3"/>
  </w:style>
  <w:style w:type="table" w:customStyle="1" w:styleId="TabloKlavuzu92">
    <w:name w:val="Tablo Kılavuzu9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915CA3"/>
  </w:style>
  <w:style w:type="table" w:customStyle="1" w:styleId="TabloKlavuzu172">
    <w:name w:val="Tablo Kılavuzu17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915CA3"/>
  </w:style>
  <w:style w:type="table" w:customStyle="1" w:styleId="TabloKlavuzu262">
    <w:name w:val="Tablo Kılavuzu2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915CA3"/>
  </w:style>
  <w:style w:type="table" w:customStyle="1" w:styleId="TabloKlavuzu1162">
    <w:name w:val="Tablo Kılavuzu11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915CA3"/>
  </w:style>
  <w:style w:type="table" w:customStyle="1" w:styleId="TabloKlavuzu352">
    <w:name w:val="Tablo Kılavuzu3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915CA3"/>
  </w:style>
  <w:style w:type="table" w:customStyle="1" w:styleId="TabloKlavuzu1252">
    <w:name w:val="Tablo Kılavuzu12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915CA3"/>
  </w:style>
  <w:style w:type="table" w:customStyle="1" w:styleId="TabloKlavuzu2152">
    <w:name w:val="Tablo Kılavuzu2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915CA3"/>
  </w:style>
  <w:style w:type="table" w:customStyle="1" w:styleId="TabloKlavuzu11152">
    <w:name w:val="Tablo Kılavuzu11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915CA3"/>
  </w:style>
  <w:style w:type="table" w:customStyle="1" w:styleId="TabloKlavuzu542">
    <w:name w:val="Tablo Kılavuzu5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915CA3"/>
  </w:style>
  <w:style w:type="table" w:customStyle="1" w:styleId="TabloKlavuzu1342">
    <w:name w:val="Tablo Kılavuzu13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915CA3"/>
  </w:style>
  <w:style w:type="table" w:customStyle="1" w:styleId="TabloKlavuzu2242">
    <w:name w:val="Tablo Kılavuzu22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915CA3"/>
  </w:style>
  <w:style w:type="table" w:customStyle="1" w:styleId="TabloKlavuzu11242">
    <w:name w:val="Tablo Kılavuzu112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915CA3"/>
  </w:style>
  <w:style w:type="table" w:customStyle="1" w:styleId="TabloKlavuzu3142">
    <w:name w:val="Tablo Kılavuzu3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915CA3"/>
  </w:style>
  <w:style w:type="table" w:customStyle="1" w:styleId="TabloKlavuzu12142">
    <w:name w:val="Tablo Kılavuzu12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915CA3"/>
  </w:style>
  <w:style w:type="table" w:customStyle="1" w:styleId="TabloKlavuzu21142">
    <w:name w:val="Tablo Kılavuzu21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915CA3"/>
  </w:style>
  <w:style w:type="table" w:customStyle="1" w:styleId="TabloKlavuzu111142">
    <w:name w:val="Tablo Kılavuzu111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915CA3"/>
  </w:style>
  <w:style w:type="table" w:customStyle="1" w:styleId="TabloKlavuzu622">
    <w:name w:val="Tablo Kılavuzu6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915CA3"/>
  </w:style>
  <w:style w:type="table" w:customStyle="1" w:styleId="TabloKlavuzu1422">
    <w:name w:val="Tablo Kılavuzu1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915CA3"/>
  </w:style>
  <w:style w:type="table" w:customStyle="1" w:styleId="TabloKlavuzu2322">
    <w:name w:val="Tablo Kılavuzu2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915CA3"/>
  </w:style>
  <w:style w:type="table" w:customStyle="1" w:styleId="TabloKlavuzu11322">
    <w:name w:val="Tablo Kılavuzu1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915CA3"/>
  </w:style>
  <w:style w:type="table" w:customStyle="1" w:styleId="TabloKlavuzu3222">
    <w:name w:val="Tablo Kılavuzu3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915CA3"/>
  </w:style>
  <w:style w:type="table" w:customStyle="1" w:styleId="TabloKlavuzu12222">
    <w:name w:val="Tablo Kılavuzu12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915CA3"/>
  </w:style>
  <w:style w:type="table" w:customStyle="1" w:styleId="TabloKlavuzu21222">
    <w:name w:val="Tablo Kılavuzu2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915CA3"/>
  </w:style>
  <w:style w:type="table" w:customStyle="1" w:styleId="TabloKlavuzu111222">
    <w:name w:val="Tablo Kılavuzu11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915CA3"/>
  </w:style>
  <w:style w:type="table" w:customStyle="1" w:styleId="TabloKlavuzu5122">
    <w:name w:val="Tablo Kılavuzu5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915CA3"/>
  </w:style>
  <w:style w:type="table" w:customStyle="1" w:styleId="TabloKlavuzu13122">
    <w:name w:val="Tablo Kılavuzu1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915CA3"/>
  </w:style>
  <w:style w:type="table" w:customStyle="1" w:styleId="TabloKlavuzu22122">
    <w:name w:val="Tablo Kılavuzu2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915CA3"/>
  </w:style>
  <w:style w:type="table" w:customStyle="1" w:styleId="TabloKlavuzu112122">
    <w:name w:val="Tablo Kılavuzu1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915CA3"/>
  </w:style>
  <w:style w:type="table" w:customStyle="1" w:styleId="TabloKlavuzu31122">
    <w:name w:val="Tablo Kılavuzu3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915CA3"/>
  </w:style>
  <w:style w:type="table" w:customStyle="1" w:styleId="TabloKlavuzu121122">
    <w:name w:val="Tablo Kılavuzu12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915CA3"/>
  </w:style>
  <w:style w:type="table" w:customStyle="1" w:styleId="TabloKlavuzu211122">
    <w:name w:val="Tablo Kılavuzu2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915CA3"/>
  </w:style>
  <w:style w:type="table" w:customStyle="1" w:styleId="TabloKlavuzu1111122">
    <w:name w:val="Tablo Kılavuzu11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915CA3"/>
  </w:style>
  <w:style w:type="table" w:customStyle="1" w:styleId="TabloKlavuzu722">
    <w:name w:val="Tablo Kılavuzu7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915CA3"/>
  </w:style>
  <w:style w:type="table" w:customStyle="1" w:styleId="TabloKlavuzu1522">
    <w:name w:val="Tablo Kılavuzu15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915CA3"/>
  </w:style>
  <w:style w:type="table" w:customStyle="1" w:styleId="TabloKlavuzu2422">
    <w:name w:val="Tablo Kılavuzu2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915CA3"/>
  </w:style>
  <w:style w:type="table" w:customStyle="1" w:styleId="TabloKlavuzu11422">
    <w:name w:val="Tablo Kılavuzu11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915CA3"/>
  </w:style>
  <w:style w:type="table" w:customStyle="1" w:styleId="TabloKlavuzu3322">
    <w:name w:val="Tablo Kılavuzu3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915CA3"/>
  </w:style>
  <w:style w:type="table" w:customStyle="1" w:styleId="TabloKlavuzu12322">
    <w:name w:val="Tablo Kılavuzu12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915CA3"/>
  </w:style>
  <w:style w:type="table" w:customStyle="1" w:styleId="TabloKlavuzu21322">
    <w:name w:val="Tablo Kılavuzu2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915CA3"/>
  </w:style>
  <w:style w:type="table" w:customStyle="1" w:styleId="TabloKlavuzu111322">
    <w:name w:val="Tablo Kılavuzu11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915CA3"/>
  </w:style>
  <w:style w:type="table" w:customStyle="1" w:styleId="TabloKlavuzu5222">
    <w:name w:val="Tablo Kılavuzu5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915CA3"/>
  </w:style>
  <w:style w:type="table" w:customStyle="1" w:styleId="TabloKlavuzu13222">
    <w:name w:val="Tablo Kılavuzu13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915CA3"/>
  </w:style>
  <w:style w:type="table" w:customStyle="1" w:styleId="TabloKlavuzu22222">
    <w:name w:val="Tablo Kılavuzu22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915CA3"/>
  </w:style>
  <w:style w:type="table" w:customStyle="1" w:styleId="TabloKlavuzu112222">
    <w:name w:val="Tablo Kılavuzu112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915CA3"/>
  </w:style>
  <w:style w:type="table" w:customStyle="1" w:styleId="TabloKlavuzu31222">
    <w:name w:val="Tablo Kılavuzu3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915CA3"/>
  </w:style>
  <w:style w:type="table" w:customStyle="1" w:styleId="TabloKlavuzu121222">
    <w:name w:val="Tablo Kılavuzu12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915CA3"/>
  </w:style>
  <w:style w:type="table" w:customStyle="1" w:styleId="TabloKlavuzu211222">
    <w:name w:val="Tablo Kılavuzu21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915CA3"/>
  </w:style>
  <w:style w:type="table" w:customStyle="1" w:styleId="TabloKlavuzu1111222">
    <w:name w:val="Tablo Kılavuzu111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915CA3"/>
  </w:style>
  <w:style w:type="table" w:customStyle="1" w:styleId="TabloKlavuzu812">
    <w:name w:val="Tablo Kılavuzu8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915CA3"/>
  </w:style>
  <w:style w:type="table" w:customStyle="1" w:styleId="TabloKlavuzu1612">
    <w:name w:val="Tablo Kılavuzu16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915CA3"/>
  </w:style>
  <w:style w:type="table" w:customStyle="1" w:styleId="TabloKlavuzu2512">
    <w:name w:val="Tablo Kılavuzu25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915CA3"/>
  </w:style>
  <w:style w:type="table" w:customStyle="1" w:styleId="TabloKlavuzu11512">
    <w:name w:val="Tablo Kılavuzu115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915CA3"/>
  </w:style>
  <w:style w:type="table" w:customStyle="1" w:styleId="TabloKlavuzu3412">
    <w:name w:val="Tablo Kılavuzu3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915CA3"/>
  </w:style>
  <w:style w:type="table" w:customStyle="1" w:styleId="TabloKlavuzu12412">
    <w:name w:val="Tablo Kılavuzu12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915CA3"/>
  </w:style>
  <w:style w:type="table" w:customStyle="1" w:styleId="TabloKlavuzu21412">
    <w:name w:val="Tablo Kılavuzu21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915CA3"/>
  </w:style>
  <w:style w:type="table" w:customStyle="1" w:styleId="TabloKlavuzu111412">
    <w:name w:val="Tablo Kılavuzu111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915CA3"/>
  </w:style>
  <w:style w:type="table" w:customStyle="1" w:styleId="TabloKlavuzu5312">
    <w:name w:val="Tablo Kılavuzu5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915CA3"/>
  </w:style>
  <w:style w:type="table" w:customStyle="1" w:styleId="TabloKlavuzu13312">
    <w:name w:val="Tablo Kılavuzu13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915CA3"/>
  </w:style>
  <w:style w:type="table" w:customStyle="1" w:styleId="TabloKlavuzu22312">
    <w:name w:val="Tablo Kılavuzu22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915CA3"/>
  </w:style>
  <w:style w:type="table" w:customStyle="1" w:styleId="TabloKlavuzu112312">
    <w:name w:val="Tablo Kılavuzu112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915CA3"/>
  </w:style>
  <w:style w:type="table" w:customStyle="1" w:styleId="TabloKlavuzu31312">
    <w:name w:val="Tablo Kılavuzu3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915CA3"/>
  </w:style>
  <w:style w:type="table" w:customStyle="1" w:styleId="TabloKlavuzu121312">
    <w:name w:val="Tablo Kılavuzu12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915CA3"/>
  </w:style>
  <w:style w:type="table" w:customStyle="1" w:styleId="TabloKlavuzu211312">
    <w:name w:val="Tablo Kılavuzu21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915CA3"/>
  </w:style>
  <w:style w:type="table" w:customStyle="1" w:styleId="TabloKlavuzu1111312">
    <w:name w:val="Tablo Kılavuzu111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915CA3"/>
  </w:style>
  <w:style w:type="table" w:customStyle="1" w:styleId="TabloKlavuzu6112">
    <w:name w:val="Tablo Kılavuzu6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915CA3"/>
  </w:style>
  <w:style w:type="table" w:customStyle="1" w:styleId="TabloKlavuzu14112">
    <w:name w:val="Tablo Kılavuzu14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915CA3"/>
  </w:style>
  <w:style w:type="table" w:customStyle="1" w:styleId="TabloKlavuzu23112">
    <w:name w:val="Tablo Kılavuzu2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915CA3"/>
  </w:style>
  <w:style w:type="table" w:customStyle="1" w:styleId="TabloKlavuzu113112">
    <w:name w:val="Tablo Kılavuzu11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915CA3"/>
  </w:style>
  <w:style w:type="table" w:customStyle="1" w:styleId="TabloKlavuzu32112">
    <w:name w:val="Tablo Kılavuzu3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915CA3"/>
  </w:style>
  <w:style w:type="table" w:customStyle="1" w:styleId="TabloKlavuzu122112">
    <w:name w:val="Tablo Kılavuzu12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915CA3"/>
  </w:style>
  <w:style w:type="table" w:customStyle="1" w:styleId="TabloKlavuzu212112">
    <w:name w:val="Tablo Kılavuzu2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915CA3"/>
  </w:style>
  <w:style w:type="table" w:customStyle="1" w:styleId="TabloKlavuzu1112112">
    <w:name w:val="Tablo Kılavuzu11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915CA3"/>
  </w:style>
  <w:style w:type="table" w:customStyle="1" w:styleId="TabloKlavuzu51112">
    <w:name w:val="Tablo Kılavuzu5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915CA3"/>
  </w:style>
  <w:style w:type="table" w:customStyle="1" w:styleId="TabloKlavuzu131112">
    <w:name w:val="Tablo Kılavuzu13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915CA3"/>
  </w:style>
  <w:style w:type="table" w:customStyle="1" w:styleId="TabloKlavuzu221112">
    <w:name w:val="Tablo Kılavuzu22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915CA3"/>
  </w:style>
  <w:style w:type="table" w:customStyle="1" w:styleId="TabloKlavuzu1121112">
    <w:name w:val="Tablo Kılavuzu112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915CA3"/>
  </w:style>
  <w:style w:type="table" w:customStyle="1" w:styleId="TabloKlavuzu311112">
    <w:name w:val="Tablo Kılavuzu3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915CA3"/>
  </w:style>
  <w:style w:type="table" w:customStyle="1" w:styleId="TabloKlavuzu1211112">
    <w:name w:val="Tablo Kılavuzu12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915CA3"/>
  </w:style>
  <w:style w:type="table" w:customStyle="1" w:styleId="TabloKlavuzu2111112">
    <w:name w:val="Tablo Kılavuzu21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915CA3"/>
  </w:style>
  <w:style w:type="table" w:customStyle="1" w:styleId="TabloKlavuzu11111112">
    <w:name w:val="Tablo Kılavuzu111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915CA3"/>
  </w:style>
  <w:style w:type="table" w:customStyle="1" w:styleId="TabloKlavuzu7112">
    <w:name w:val="Tablo Kılavuzu7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915CA3"/>
  </w:style>
  <w:style w:type="table" w:customStyle="1" w:styleId="TabloKlavuzu15112">
    <w:name w:val="Tablo Kılavuzu15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915CA3"/>
  </w:style>
  <w:style w:type="table" w:customStyle="1" w:styleId="TabloKlavuzu24112">
    <w:name w:val="Tablo Kılavuzu24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915CA3"/>
  </w:style>
  <w:style w:type="table" w:customStyle="1" w:styleId="TabloKlavuzu114112">
    <w:name w:val="Tablo Kılavuzu114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915CA3"/>
  </w:style>
  <w:style w:type="table" w:customStyle="1" w:styleId="TabloKlavuzu33112">
    <w:name w:val="Tablo Kılavuzu3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915CA3"/>
  </w:style>
  <w:style w:type="table" w:customStyle="1" w:styleId="TabloKlavuzu123112">
    <w:name w:val="Tablo Kılavuzu12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915CA3"/>
  </w:style>
  <w:style w:type="table" w:customStyle="1" w:styleId="TabloKlavuzu213112">
    <w:name w:val="Tablo Kılavuzu21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915CA3"/>
  </w:style>
  <w:style w:type="table" w:customStyle="1" w:styleId="TabloKlavuzu1113112">
    <w:name w:val="Tablo Kılavuzu111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915CA3"/>
  </w:style>
  <w:style w:type="table" w:customStyle="1" w:styleId="TabloKlavuzu52112">
    <w:name w:val="Tablo Kılavuzu5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915CA3"/>
  </w:style>
  <w:style w:type="table" w:customStyle="1" w:styleId="TabloKlavuzu132112">
    <w:name w:val="Tablo Kılavuzu13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915CA3"/>
  </w:style>
  <w:style w:type="table" w:customStyle="1" w:styleId="TabloKlavuzu222112">
    <w:name w:val="Tablo Kılavuzu22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915CA3"/>
  </w:style>
  <w:style w:type="table" w:customStyle="1" w:styleId="TabloKlavuzu1122112">
    <w:name w:val="Tablo Kılavuzu112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915CA3"/>
  </w:style>
  <w:style w:type="table" w:customStyle="1" w:styleId="TabloKlavuzu312112">
    <w:name w:val="Tablo Kılavuzu3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915CA3"/>
  </w:style>
  <w:style w:type="table" w:customStyle="1" w:styleId="TabloKlavuzu1212112">
    <w:name w:val="Tablo Kılavuzu12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915CA3"/>
  </w:style>
  <w:style w:type="table" w:customStyle="1" w:styleId="TabloKlavuzu2112112">
    <w:name w:val="Tablo Kılavuzu21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915CA3"/>
  </w:style>
  <w:style w:type="table" w:customStyle="1" w:styleId="TabloKlavuzu11112112">
    <w:name w:val="Tablo Kılavuzu111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915CA3"/>
  </w:style>
  <w:style w:type="table" w:customStyle="1" w:styleId="TabloKlavuzu102">
    <w:name w:val="Tablo Kılavuzu10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915CA3"/>
  </w:style>
  <w:style w:type="table" w:customStyle="1" w:styleId="TabloKlavuzu182">
    <w:name w:val="Tablo Kılavuzu18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915CA3"/>
  </w:style>
  <w:style w:type="table" w:customStyle="1" w:styleId="TabloKlavuzu272">
    <w:name w:val="Tablo Kılavuzu27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915CA3"/>
  </w:style>
  <w:style w:type="table" w:customStyle="1" w:styleId="TabloKlavuzu1172">
    <w:name w:val="Tablo Kılavuzu117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915CA3"/>
  </w:style>
  <w:style w:type="table" w:customStyle="1" w:styleId="TabloKlavuzu362">
    <w:name w:val="Tablo Kılavuzu3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915CA3"/>
  </w:style>
  <w:style w:type="table" w:customStyle="1" w:styleId="TabloKlavuzu1262">
    <w:name w:val="Tablo Kılavuzu12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915CA3"/>
  </w:style>
  <w:style w:type="table" w:customStyle="1" w:styleId="TabloKlavuzu2162">
    <w:name w:val="Tablo Kılavuzu21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915CA3"/>
  </w:style>
  <w:style w:type="table" w:customStyle="1" w:styleId="TabloKlavuzu11162">
    <w:name w:val="Tablo Kılavuzu111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915CA3"/>
  </w:style>
  <w:style w:type="table" w:customStyle="1" w:styleId="TabloKlavuzu552">
    <w:name w:val="Tablo Kılavuzu5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915CA3"/>
  </w:style>
  <w:style w:type="table" w:customStyle="1" w:styleId="TabloKlavuzu1352">
    <w:name w:val="Tablo Kılavuzu13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915CA3"/>
  </w:style>
  <w:style w:type="table" w:customStyle="1" w:styleId="TabloKlavuzu2252">
    <w:name w:val="Tablo Kılavuzu22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915CA3"/>
  </w:style>
  <w:style w:type="table" w:customStyle="1" w:styleId="TabloKlavuzu11252">
    <w:name w:val="Tablo Kılavuzu112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915CA3"/>
  </w:style>
  <w:style w:type="table" w:customStyle="1" w:styleId="TabloKlavuzu3152">
    <w:name w:val="Tablo Kılavuzu3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915CA3"/>
  </w:style>
  <w:style w:type="table" w:customStyle="1" w:styleId="TabloKlavuzu12152">
    <w:name w:val="Tablo Kılavuzu12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915CA3"/>
  </w:style>
  <w:style w:type="table" w:customStyle="1" w:styleId="TabloKlavuzu21152">
    <w:name w:val="Tablo Kılavuzu21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915CA3"/>
  </w:style>
  <w:style w:type="table" w:customStyle="1" w:styleId="TabloKlavuzu111152">
    <w:name w:val="Tablo Kılavuzu111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915CA3"/>
  </w:style>
  <w:style w:type="table" w:customStyle="1" w:styleId="TabloKlavuzu632">
    <w:name w:val="Tablo Kılavuzu6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915CA3"/>
  </w:style>
  <w:style w:type="table" w:customStyle="1" w:styleId="TabloKlavuzu1432">
    <w:name w:val="Tablo Kılavuzu14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915CA3"/>
  </w:style>
  <w:style w:type="table" w:customStyle="1" w:styleId="TabloKlavuzu2332">
    <w:name w:val="Tablo Kılavuzu2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915CA3"/>
  </w:style>
  <w:style w:type="table" w:customStyle="1" w:styleId="TabloKlavuzu11332">
    <w:name w:val="Tablo Kılavuzu11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915CA3"/>
  </w:style>
  <w:style w:type="table" w:customStyle="1" w:styleId="TabloKlavuzu3232">
    <w:name w:val="Tablo Kılavuzu3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915CA3"/>
  </w:style>
  <w:style w:type="table" w:customStyle="1" w:styleId="TabloKlavuzu12232">
    <w:name w:val="Tablo Kılavuzu12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915CA3"/>
  </w:style>
  <w:style w:type="table" w:customStyle="1" w:styleId="TabloKlavuzu21232">
    <w:name w:val="Tablo Kılavuzu2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915CA3"/>
  </w:style>
  <w:style w:type="table" w:customStyle="1" w:styleId="TabloKlavuzu111232">
    <w:name w:val="Tablo Kılavuzu11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915CA3"/>
  </w:style>
  <w:style w:type="table" w:customStyle="1" w:styleId="TabloKlavuzu5132">
    <w:name w:val="Tablo Kılavuzu5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915CA3"/>
  </w:style>
  <w:style w:type="table" w:customStyle="1" w:styleId="TabloKlavuzu13132">
    <w:name w:val="Tablo Kılavuzu13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915CA3"/>
  </w:style>
  <w:style w:type="table" w:customStyle="1" w:styleId="TabloKlavuzu22132">
    <w:name w:val="Tablo Kılavuzu22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915CA3"/>
  </w:style>
  <w:style w:type="table" w:customStyle="1" w:styleId="TabloKlavuzu112132">
    <w:name w:val="Tablo Kılavuzu112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915CA3"/>
  </w:style>
  <w:style w:type="table" w:customStyle="1" w:styleId="TabloKlavuzu31132">
    <w:name w:val="Tablo Kılavuzu3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915CA3"/>
  </w:style>
  <w:style w:type="table" w:customStyle="1" w:styleId="TabloKlavuzu121132">
    <w:name w:val="Tablo Kılavuzu12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915CA3"/>
  </w:style>
  <w:style w:type="table" w:customStyle="1" w:styleId="TabloKlavuzu211132">
    <w:name w:val="Tablo Kılavuzu21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915CA3"/>
  </w:style>
  <w:style w:type="table" w:customStyle="1" w:styleId="TabloKlavuzu1111132">
    <w:name w:val="Tablo Kılavuzu111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915CA3"/>
  </w:style>
  <w:style w:type="table" w:customStyle="1" w:styleId="TabloKlavuzu732">
    <w:name w:val="Tablo Kılavuzu7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915CA3"/>
  </w:style>
  <w:style w:type="table" w:customStyle="1" w:styleId="TabloKlavuzu1532">
    <w:name w:val="Tablo Kılavuzu15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915CA3"/>
  </w:style>
  <w:style w:type="table" w:customStyle="1" w:styleId="TabloKlavuzu2432">
    <w:name w:val="Tablo Kılavuzu24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915CA3"/>
  </w:style>
  <w:style w:type="table" w:customStyle="1" w:styleId="TabloKlavuzu11432">
    <w:name w:val="Tablo Kılavuzu114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915CA3"/>
  </w:style>
  <w:style w:type="table" w:customStyle="1" w:styleId="TabloKlavuzu3332">
    <w:name w:val="Tablo Kılavuzu3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915CA3"/>
  </w:style>
  <w:style w:type="table" w:customStyle="1" w:styleId="TabloKlavuzu12332">
    <w:name w:val="Tablo Kılavuzu12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915CA3"/>
  </w:style>
  <w:style w:type="table" w:customStyle="1" w:styleId="TabloKlavuzu21332">
    <w:name w:val="Tablo Kılavuzu21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915CA3"/>
  </w:style>
  <w:style w:type="table" w:customStyle="1" w:styleId="TabloKlavuzu111332">
    <w:name w:val="Tablo Kılavuzu111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915CA3"/>
  </w:style>
  <w:style w:type="table" w:customStyle="1" w:styleId="TabloKlavuzu5232">
    <w:name w:val="Tablo Kılavuzu5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915CA3"/>
  </w:style>
  <w:style w:type="table" w:customStyle="1" w:styleId="TabloKlavuzu13232">
    <w:name w:val="Tablo Kılavuzu13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915CA3"/>
  </w:style>
  <w:style w:type="table" w:customStyle="1" w:styleId="TabloKlavuzu22232">
    <w:name w:val="Tablo Kılavuzu22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915CA3"/>
  </w:style>
  <w:style w:type="table" w:customStyle="1" w:styleId="TabloKlavuzu112232">
    <w:name w:val="Tablo Kılavuzu112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915CA3"/>
  </w:style>
  <w:style w:type="table" w:customStyle="1" w:styleId="TabloKlavuzu31232">
    <w:name w:val="Tablo Kılavuzu3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915CA3"/>
  </w:style>
  <w:style w:type="table" w:customStyle="1" w:styleId="TabloKlavuzu121232">
    <w:name w:val="Tablo Kılavuzu12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915CA3"/>
  </w:style>
  <w:style w:type="table" w:customStyle="1" w:styleId="TabloKlavuzu211232">
    <w:name w:val="Tablo Kılavuzu21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915CA3"/>
  </w:style>
  <w:style w:type="table" w:customStyle="1" w:styleId="TabloKlavuzu1111232">
    <w:name w:val="Tablo Kılavuzu111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915CA3"/>
  </w:style>
  <w:style w:type="table" w:customStyle="1" w:styleId="TabloKlavuzu822">
    <w:name w:val="Tablo Kılavuzu8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915CA3"/>
  </w:style>
  <w:style w:type="table" w:customStyle="1" w:styleId="TabloKlavuzu1622">
    <w:name w:val="Tablo Kılavuzu16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915CA3"/>
  </w:style>
  <w:style w:type="table" w:customStyle="1" w:styleId="TabloKlavuzu2522">
    <w:name w:val="Tablo Kılavuzu25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915CA3"/>
  </w:style>
  <w:style w:type="table" w:customStyle="1" w:styleId="TabloKlavuzu11522">
    <w:name w:val="Tablo Kılavuzu115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915CA3"/>
  </w:style>
  <w:style w:type="table" w:customStyle="1" w:styleId="TabloKlavuzu3422">
    <w:name w:val="Tablo Kılavuzu3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915CA3"/>
  </w:style>
  <w:style w:type="table" w:customStyle="1" w:styleId="TabloKlavuzu12422">
    <w:name w:val="Tablo Kılavuzu12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915CA3"/>
  </w:style>
  <w:style w:type="table" w:customStyle="1" w:styleId="TabloKlavuzu21422">
    <w:name w:val="Tablo Kılavuzu21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915CA3"/>
  </w:style>
  <w:style w:type="table" w:customStyle="1" w:styleId="TabloKlavuzu111422">
    <w:name w:val="Tablo Kılavuzu111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915CA3"/>
  </w:style>
  <w:style w:type="table" w:customStyle="1" w:styleId="TabloKlavuzu5322">
    <w:name w:val="Tablo Kılavuzu5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915CA3"/>
  </w:style>
  <w:style w:type="table" w:customStyle="1" w:styleId="TabloKlavuzu13322">
    <w:name w:val="Tablo Kılavuzu13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915CA3"/>
  </w:style>
  <w:style w:type="table" w:customStyle="1" w:styleId="TabloKlavuzu22322">
    <w:name w:val="Tablo Kılavuzu22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915CA3"/>
  </w:style>
  <w:style w:type="table" w:customStyle="1" w:styleId="TabloKlavuzu112322">
    <w:name w:val="Tablo Kılavuzu112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915CA3"/>
  </w:style>
  <w:style w:type="table" w:customStyle="1" w:styleId="TabloKlavuzu31322">
    <w:name w:val="Tablo Kılavuzu3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915CA3"/>
  </w:style>
  <w:style w:type="table" w:customStyle="1" w:styleId="TabloKlavuzu121322">
    <w:name w:val="Tablo Kılavuzu12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915CA3"/>
  </w:style>
  <w:style w:type="table" w:customStyle="1" w:styleId="TabloKlavuzu211322">
    <w:name w:val="Tablo Kılavuzu21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915CA3"/>
  </w:style>
  <w:style w:type="table" w:customStyle="1" w:styleId="TabloKlavuzu1111322">
    <w:name w:val="Tablo Kılavuzu111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915CA3"/>
  </w:style>
  <w:style w:type="table" w:customStyle="1" w:styleId="TabloKlavuzu6122">
    <w:name w:val="Tablo Kılavuzu6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915CA3"/>
  </w:style>
  <w:style w:type="table" w:customStyle="1" w:styleId="TabloKlavuzu14122">
    <w:name w:val="Tablo Kılavuzu14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915CA3"/>
  </w:style>
  <w:style w:type="table" w:customStyle="1" w:styleId="TabloKlavuzu23122">
    <w:name w:val="Tablo Kılavuzu2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915CA3"/>
  </w:style>
  <w:style w:type="table" w:customStyle="1" w:styleId="TabloKlavuzu113122">
    <w:name w:val="Tablo Kılavuzu11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915CA3"/>
  </w:style>
  <w:style w:type="table" w:customStyle="1" w:styleId="TabloKlavuzu32122">
    <w:name w:val="Tablo Kılavuzu3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915CA3"/>
  </w:style>
  <w:style w:type="table" w:customStyle="1" w:styleId="TabloKlavuzu122122">
    <w:name w:val="Tablo Kılavuzu12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915CA3"/>
  </w:style>
  <w:style w:type="table" w:customStyle="1" w:styleId="TabloKlavuzu212122">
    <w:name w:val="Tablo Kılavuzu2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915CA3"/>
  </w:style>
  <w:style w:type="table" w:customStyle="1" w:styleId="TabloKlavuzu1112122">
    <w:name w:val="Tablo Kılavuzu11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915CA3"/>
  </w:style>
  <w:style w:type="table" w:customStyle="1" w:styleId="TabloKlavuzu51122">
    <w:name w:val="Tablo Kılavuzu5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915CA3"/>
  </w:style>
  <w:style w:type="table" w:customStyle="1" w:styleId="TabloKlavuzu131122">
    <w:name w:val="Tablo Kılavuzu13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915CA3"/>
  </w:style>
  <w:style w:type="table" w:customStyle="1" w:styleId="TabloKlavuzu221122">
    <w:name w:val="Tablo Kılavuzu22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915CA3"/>
  </w:style>
  <w:style w:type="table" w:customStyle="1" w:styleId="TabloKlavuzu1121122">
    <w:name w:val="Tablo Kılavuzu112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915CA3"/>
  </w:style>
  <w:style w:type="table" w:customStyle="1" w:styleId="TabloKlavuzu311122">
    <w:name w:val="Tablo Kılavuzu3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915CA3"/>
  </w:style>
  <w:style w:type="table" w:customStyle="1" w:styleId="TabloKlavuzu1211122">
    <w:name w:val="Tablo Kılavuzu12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915CA3"/>
  </w:style>
  <w:style w:type="table" w:customStyle="1" w:styleId="TabloKlavuzu2111122">
    <w:name w:val="Tablo Kılavuzu21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915CA3"/>
  </w:style>
  <w:style w:type="table" w:customStyle="1" w:styleId="TabloKlavuzu11111122">
    <w:name w:val="Tablo Kılavuzu111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915CA3"/>
  </w:style>
  <w:style w:type="table" w:customStyle="1" w:styleId="TabloKlavuzu7122">
    <w:name w:val="Tablo Kılavuzu7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915CA3"/>
  </w:style>
  <w:style w:type="table" w:customStyle="1" w:styleId="TabloKlavuzu15122">
    <w:name w:val="Tablo Kılavuzu15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915CA3"/>
  </w:style>
  <w:style w:type="table" w:customStyle="1" w:styleId="TabloKlavuzu24122">
    <w:name w:val="Tablo Kılavuzu24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915CA3"/>
  </w:style>
  <w:style w:type="table" w:customStyle="1" w:styleId="TabloKlavuzu114122">
    <w:name w:val="Tablo Kılavuzu114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915CA3"/>
  </w:style>
  <w:style w:type="table" w:customStyle="1" w:styleId="TabloKlavuzu33122">
    <w:name w:val="Tablo Kılavuzu3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915CA3"/>
  </w:style>
  <w:style w:type="table" w:customStyle="1" w:styleId="TabloKlavuzu123122">
    <w:name w:val="Tablo Kılavuzu12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915CA3"/>
  </w:style>
  <w:style w:type="table" w:customStyle="1" w:styleId="TabloKlavuzu213122">
    <w:name w:val="Tablo Kılavuzu21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915CA3"/>
  </w:style>
  <w:style w:type="table" w:customStyle="1" w:styleId="TabloKlavuzu1113122">
    <w:name w:val="Tablo Kılavuzu111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915CA3"/>
  </w:style>
  <w:style w:type="table" w:customStyle="1" w:styleId="TabloKlavuzu52122">
    <w:name w:val="Tablo Kılavuzu5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915CA3"/>
  </w:style>
  <w:style w:type="table" w:customStyle="1" w:styleId="TabloKlavuzu132122">
    <w:name w:val="Tablo Kılavuzu13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915CA3"/>
  </w:style>
  <w:style w:type="table" w:customStyle="1" w:styleId="TabloKlavuzu222122">
    <w:name w:val="Tablo Kılavuzu22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915CA3"/>
  </w:style>
  <w:style w:type="table" w:customStyle="1" w:styleId="TabloKlavuzu1122122">
    <w:name w:val="Tablo Kılavuzu112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915CA3"/>
  </w:style>
  <w:style w:type="table" w:customStyle="1" w:styleId="TabloKlavuzu312122">
    <w:name w:val="Tablo Kılavuzu3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915CA3"/>
  </w:style>
  <w:style w:type="table" w:customStyle="1" w:styleId="TabloKlavuzu1212122">
    <w:name w:val="Tablo Kılavuzu12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915CA3"/>
  </w:style>
  <w:style w:type="table" w:customStyle="1" w:styleId="TabloKlavuzu2112122">
    <w:name w:val="Tablo Kılavuzu21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915CA3"/>
  </w:style>
  <w:style w:type="table" w:customStyle="1" w:styleId="TabloKlavuzu11112122">
    <w:name w:val="Tablo Kılavuzu111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915CA3"/>
  </w:style>
  <w:style w:type="table" w:customStyle="1" w:styleId="TabloKlavuzu30">
    <w:name w:val="Tablo Kılavuzu3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915CA3"/>
  </w:style>
  <w:style w:type="table" w:customStyle="1" w:styleId="TabloKlavuzu120">
    <w:name w:val="Tablo Kılavuzu12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915CA3"/>
  </w:style>
  <w:style w:type="table" w:customStyle="1" w:styleId="TabloKlavuzu210">
    <w:name w:val="Tablo Kılavuzu2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915CA3"/>
  </w:style>
  <w:style w:type="table" w:customStyle="1" w:styleId="TabloKlavuzu1119">
    <w:name w:val="Tablo Kılavuzu11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915CA3"/>
  </w:style>
  <w:style w:type="table" w:customStyle="1" w:styleId="TabloKlavuzu39">
    <w:name w:val="Tablo Kılavuzu3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915CA3"/>
  </w:style>
  <w:style w:type="table" w:customStyle="1" w:styleId="TabloKlavuzu129">
    <w:name w:val="Tablo Kılavuzu12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915CA3"/>
  </w:style>
  <w:style w:type="table" w:customStyle="1" w:styleId="TabloKlavuzu219">
    <w:name w:val="Tablo Kılavuzu2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915CA3"/>
  </w:style>
  <w:style w:type="table" w:customStyle="1" w:styleId="TabloKlavuzu11110">
    <w:name w:val="Tablo Kılavuzu111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915CA3"/>
  </w:style>
  <w:style w:type="table" w:customStyle="1" w:styleId="TabloKlavuzu58">
    <w:name w:val="Tablo Kılavuzu5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915CA3"/>
  </w:style>
  <w:style w:type="table" w:customStyle="1" w:styleId="TabloKlavuzu138">
    <w:name w:val="Tablo Kılavuzu13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915CA3"/>
  </w:style>
  <w:style w:type="table" w:customStyle="1" w:styleId="TabloKlavuzu228">
    <w:name w:val="Tablo Kılavuzu22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915CA3"/>
  </w:style>
  <w:style w:type="table" w:customStyle="1" w:styleId="TabloKlavuzu1128">
    <w:name w:val="Tablo Kılavuzu112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915CA3"/>
  </w:style>
  <w:style w:type="table" w:customStyle="1" w:styleId="TabloKlavuzu318">
    <w:name w:val="Tablo Kılavuzu3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915CA3"/>
  </w:style>
  <w:style w:type="table" w:customStyle="1" w:styleId="TabloKlavuzu1218">
    <w:name w:val="Tablo Kılavuzu12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915CA3"/>
  </w:style>
  <w:style w:type="table" w:customStyle="1" w:styleId="TabloKlavuzu2118">
    <w:name w:val="Tablo Kılavuzu21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915CA3"/>
  </w:style>
  <w:style w:type="table" w:customStyle="1" w:styleId="TabloKlavuzu11118">
    <w:name w:val="Tablo Kılavuzu111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915CA3"/>
  </w:style>
  <w:style w:type="table" w:customStyle="1" w:styleId="TabloKlavuzu66">
    <w:name w:val="Tablo Kılavuzu6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915CA3"/>
  </w:style>
  <w:style w:type="table" w:customStyle="1" w:styleId="TabloKlavuzu146">
    <w:name w:val="Tablo Kılavuzu1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915CA3"/>
  </w:style>
  <w:style w:type="table" w:customStyle="1" w:styleId="TabloKlavuzu236">
    <w:name w:val="Tablo Kılavuzu2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915CA3"/>
  </w:style>
  <w:style w:type="table" w:customStyle="1" w:styleId="TabloKlavuzu1136">
    <w:name w:val="Tablo Kılavuzu1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915CA3"/>
  </w:style>
  <w:style w:type="table" w:customStyle="1" w:styleId="TabloKlavuzu326">
    <w:name w:val="Tablo Kılavuzu3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915CA3"/>
  </w:style>
  <w:style w:type="table" w:customStyle="1" w:styleId="TabloKlavuzu1226">
    <w:name w:val="Tablo Kılavuzu12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915CA3"/>
  </w:style>
  <w:style w:type="table" w:customStyle="1" w:styleId="TabloKlavuzu2126">
    <w:name w:val="Tablo Kılavuzu2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915CA3"/>
  </w:style>
  <w:style w:type="table" w:customStyle="1" w:styleId="TabloKlavuzu11126">
    <w:name w:val="Tablo Kılavuzu11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915CA3"/>
  </w:style>
  <w:style w:type="table" w:customStyle="1" w:styleId="TabloKlavuzu516">
    <w:name w:val="Tablo Kılavuzu5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915CA3"/>
  </w:style>
  <w:style w:type="table" w:customStyle="1" w:styleId="TabloKlavuzu1316">
    <w:name w:val="Tablo Kılavuzu1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915CA3"/>
  </w:style>
  <w:style w:type="table" w:customStyle="1" w:styleId="TabloKlavuzu2216">
    <w:name w:val="Tablo Kılavuzu2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915CA3"/>
  </w:style>
  <w:style w:type="table" w:customStyle="1" w:styleId="TabloKlavuzu11216">
    <w:name w:val="Tablo Kılavuzu1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915CA3"/>
  </w:style>
  <w:style w:type="table" w:customStyle="1" w:styleId="TabloKlavuzu3116">
    <w:name w:val="Tablo Kılavuzu3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915CA3"/>
  </w:style>
  <w:style w:type="table" w:customStyle="1" w:styleId="TabloKlavuzu12116">
    <w:name w:val="Tablo Kılavuzu12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915CA3"/>
  </w:style>
  <w:style w:type="table" w:customStyle="1" w:styleId="TabloKlavuzu21116">
    <w:name w:val="Tablo Kılavuzu2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915CA3"/>
  </w:style>
  <w:style w:type="table" w:customStyle="1" w:styleId="TabloKlavuzu111116">
    <w:name w:val="Tablo Kılavuzu11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915CA3"/>
  </w:style>
  <w:style w:type="table" w:customStyle="1" w:styleId="TabloKlavuzu76">
    <w:name w:val="Tablo Kılavuzu7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915CA3"/>
  </w:style>
  <w:style w:type="table" w:customStyle="1" w:styleId="TabloKlavuzu156">
    <w:name w:val="Tablo Kılavuzu15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915CA3"/>
  </w:style>
  <w:style w:type="table" w:customStyle="1" w:styleId="TabloKlavuzu246">
    <w:name w:val="Tablo Kılavuzu2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915CA3"/>
  </w:style>
  <w:style w:type="table" w:customStyle="1" w:styleId="TabloKlavuzu1146">
    <w:name w:val="Tablo Kılavuzu11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915CA3"/>
  </w:style>
  <w:style w:type="table" w:customStyle="1" w:styleId="TabloKlavuzu336">
    <w:name w:val="Tablo Kılavuzu3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915CA3"/>
  </w:style>
  <w:style w:type="table" w:customStyle="1" w:styleId="TabloKlavuzu1236">
    <w:name w:val="Tablo Kılavuzu12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915CA3"/>
  </w:style>
  <w:style w:type="table" w:customStyle="1" w:styleId="TabloKlavuzu2136">
    <w:name w:val="Tablo Kılavuzu2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915CA3"/>
  </w:style>
  <w:style w:type="table" w:customStyle="1" w:styleId="TabloKlavuzu11136">
    <w:name w:val="Tablo Kılavuzu11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915CA3"/>
  </w:style>
  <w:style w:type="table" w:customStyle="1" w:styleId="TabloKlavuzu526">
    <w:name w:val="Tablo Kılavuzu5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915CA3"/>
  </w:style>
  <w:style w:type="table" w:customStyle="1" w:styleId="TabloKlavuzu1326">
    <w:name w:val="Tablo Kılavuzu13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915CA3"/>
  </w:style>
  <w:style w:type="table" w:customStyle="1" w:styleId="TabloKlavuzu2226">
    <w:name w:val="Tablo Kılavuzu22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915CA3"/>
  </w:style>
  <w:style w:type="table" w:customStyle="1" w:styleId="TabloKlavuzu11226">
    <w:name w:val="Tablo Kılavuzu112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915CA3"/>
  </w:style>
  <w:style w:type="table" w:customStyle="1" w:styleId="TabloKlavuzu3126">
    <w:name w:val="Tablo Kılavuzu3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915CA3"/>
  </w:style>
  <w:style w:type="table" w:customStyle="1" w:styleId="TabloKlavuzu12126">
    <w:name w:val="Tablo Kılavuzu12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915CA3"/>
  </w:style>
  <w:style w:type="table" w:customStyle="1" w:styleId="TabloKlavuzu21126">
    <w:name w:val="Tablo Kılavuzu21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915CA3"/>
  </w:style>
  <w:style w:type="table" w:customStyle="1" w:styleId="TabloKlavuzu111126">
    <w:name w:val="Tablo Kılavuzu111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915CA3"/>
  </w:style>
  <w:style w:type="table" w:customStyle="1" w:styleId="TabloKlavuzu85">
    <w:name w:val="Tablo Kılavuzu8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915CA3"/>
  </w:style>
  <w:style w:type="table" w:customStyle="1" w:styleId="TabloKlavuzu165">
    <w:name w:val="Tablo Kılavuzu16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915CA3"/>
  </w:style>
  <w:style w:type="table" w:customStyle="1" w:styleId="TabloKlavuzu255">
    <w:name w:val="Tablo Kılavuzu25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915CA3"/>
  </w:style>
  <w:style w:type="table" w:customStyle="1" w:styleId="TabloKlavuzu1155">
    <w:name w:val="Tablo Kılavuzu115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915CA3"/>
  </w:style>
  <w:style w:type="table" w:customStyle="1" w:styleId="TabloKlavuzu345">
    <w:name w:val="Tablo Kılavuzu3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915CA3"/>
  </w:style>
  <w:style w:type="table" w:customStyle="1" w:styleId="TabloKlavuzu1245">
    <w:name w:val="Tablo Kılavuzu12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915CA3"/>
  </w:style>
  <w:style w:type="table" w:customStyle="1" w:styleId="TabloKlavuzu2145">
    <w:name w:val="Tablo Kılavuzu21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915CA3"/>
  </w:style>
  <w:style w:type="table" w:customStyle="1" w:styleId="TabloKlavuzu11145">
    <w:name w:val="Tablo Kılavuzu111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915CA3"/>
  </w:style>
  <w:style w:type="table" w:customStyle="1" w:styleId="TabloKlavuzu535">
    <w:name w:val="Tablo Kılavuzu5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915CA3"/>
  </w:style>
  <w:style w:type="table" w:customStyle="1" w:styleId="TabloKlavuzu1335">
    <w:name w:val="Tablo Kılavuzu13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915CA3"/>
  </w:style>
  <w:style w:type="table" w:customStyle="1" w:styleId="TabloKlavuzu2235">
    <w:name w:val="Tablo Kılavuzu22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915CA3"/>
  </w:style>
  <w:style w:type="table" w:customStyle="1" w:styleId="TabloKlavuzu11235">
    <w:name w:val="Tablo Kılavuzu112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915CA3"/>
  </w:style>
  <w:style w:type="table" w:customStyle="1" w:styleId="TabloKlavuzu3135">
    <w:name w:val="Tablo Kılavuzu3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915CA3"/>
  </w:style>
  <w:style w:type="table" w:customStyle="1" w:styleId="TabloKlavuzu12135">
    <w:name w:val="Tablo Kılavuzu12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915CA3"/>
  </w:style>
  <w:style w:type="table" w:customStyle="1" w:styleId="TabloKlavuzu21135">
    <w:name w:val="Tablo Kılavuzu21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915CA3"/>
  </w:style>
  <w:style w:type="table" w:customStyle="1" w:styleId="TabloKlavuzu111135">
    <w:name w:val="Tablo Kılavuzu111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915CA3"/>
  </w:style>
  <w:style w:type="table" w:customStyle="1" w:styleId="TabloKlavuzu615">
    <w:name w:val="Tablo Kılavuzu6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915CA3"/>
  </w:style>
  <w:style w:type="table" w:customStyle="1" w:styleId="TabloKlavuzu1415">
    <w:name w:val="Tablo Kılavuzu14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915CA3"/>
  </w:style>
  <w:style w:type="table" w:customStyle="1" w:styleId="TabloKlavuzu2315">
    <w:name w:val="Tablo Kılavuzu2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915CA3"/>
  </w:style>
  <w:style w:type="table" w:customStyle="1" w:styleId="TabloKlavuzu11315">
    <w:name w:val="Tablo Kılavuzu11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915CA3"/>
  </w:style>
  <w:style w:type="table" w:customStyle="1" w:styleId="TabloKlavuzu3215">
    <w:name w:val="Tablo Kılavuzu3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915CA3"/>
  </w:style>
  <w:style w:type="table" w:customStyle="1" w:styleId="TabloKlavuzu12215">
    <w:name w:val="Tablo Kılavuzu12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915CA3"/>
  </w:style>
  <w:style w:type="table" w:customStyle="1" w:styleId="TabloKlavuzu21215">
    <w:name w:val="Tablo Kılavuzu2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915CA3"/>
  </w:style>
  <w:style w:type="table" w:customStyle="1" w:styleId="TabloKlavuzu111215">
    <w:name w:val="Tablo Kılavuzu11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915CA3"/>
  </w:style>
  <w:style w:type="table" w:customStyle="1" w:styleId="TabloKlavuzu5115">
    <w:name w:val="Tablo Kılavuzu5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915CA3"/>
  </w:style>
  <w:style w:type="table" w:customStyle="1" w:styleId="TabloKlavuzu13115">
    <w:name w:val="Tablo Kılavuzu13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915CA3"/>
  </w:style>
  <w:style w:type="table" w:customStyle="1" w:styleId="TabloKlavuzu22115">
    <w:name w:val="Tablo Kılavuzu22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915CA3"/>
  </w:style>
  <w:style w:type="table" w:customStyle="1" w:styleId="TabloKlavuzu112115">
    <w:name w:val="Tablo Kılavuzu112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915CA3"/>
  </w:style>
  <w:style w:type="table" w:customStyle="1" w:styleId="TabloKlavuzu31115">
    <w:name w:val="Tablo Kılavuzu3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915CA3"/>
  </w:style>
  <w:style w:type="table" w:customStyle="1" w:styleId="TabloKlavuzu121115">
    <w:name w:val="Tablo Kılavuzu12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915CA3"/>
  </w:style>
  <w:style w:type="table" w:customStyle="1" w:styleId="TabloKlavuzu211115">
    <w:name w:val="Tablo Kılavuzu21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915CA3"/>
  </w:style>
  <w:style w:type="table" w:customStyle="1" w:styleId="TabloKlavuzu1111115">
    <w:name w:val="Tablo Kılavuzu111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915CA3"/>
  </w:style>
  <w:style w:type="table" w:customStyle="1" w:styleId="TabloKlavuzu715">
    <w:name w:val="Tablo Kılavuzu7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915CA3"/>
  </w:style>
  <w:style w:type="table" w:customStyle="1" w:styleId="TabloKlavuzu1515">
    <w:name w:val="Tablo Kılavuzu15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915CA3"/>
  </w:style>
  <w:style w:type="table" w:customStyle="1" w:styleId="TabloKlavuzu2415">
    <w:name w:val="Tablo Kılavuzu24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915CA3"/>
  </w:style>
  <w:style w:type="table" w:customStyle="1" w:styleId="TabloKlavuzu11415">
    <w:name w:val="Tablo Kılavuzu114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915CA3"/>
  </w:style>
  <w:style w:type="table" w:customStyle="1" w:styleId="TabloKlavuzu3315">
    <w:name w:val="Tablo Kılavuzu3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915CA3"/>
  </w:style>
  <w:style w:type="table" w:customStyle="1" w:styleId="TabloKlavuzu12315">
    <w:name w:val="Tablo Kılavuzu12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915CA3"/>
  </w:style>
  <w:style w:type="table" w:customStyle="1" w:styleId="TabloKlavuzu21315">
    <w:name w:val="Tablo Kılavuzu21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915CA3"/>
  </w:style>
  <w:style w:type="table" w:customStyle="1" w:styleId="TabloKlavuzu111315">
    <w:name w:val="Tablo Kılavuzu111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915CA3"/>
  </w:style>
  <w:style w:type="table" w:customStyle="1" w:styleId="TabloKlavuzu5215">
    <w:name w:val="Tablo Kılavuzu5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915CA3"/>
  </w:style>
  <w:style w:type="table" w:customStyle="1" w:styleId="TabloKlavuzu13215">
    <w:name w:val="Tablo Kılavuzu13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915CA3"/>
  </w:style>
  <w:style w:type="table" w:customStyle="1" w:styleId="TabloKlavuzu22215">
    <w:name w:val="Tablo Kılavuzu22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915CA3"/>
  </w:style>
  <w:style w:type="table" w:customStyle="1" w:styleId="TabloKlavuzu112215">
    <w:name w:val="Tablo Kılavuzu112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915CA3"/>
  </w:style>
  <w:style w:type="table" w:customStyle="1" w:styleId="TabloKlavuzu31215">
    <w:name w:val="Tablo Kılavuzu3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915CA3"/>
  </w:style>
  <w:style w:type="table" w:customStyle="1" w:styleId="TabloKlavuzu121215">
    <w:name w:val="Tablo Kılavuzu12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915CA3"/>
  </w:style>
  <w:style w:type="table" w:customStyle="1" w:styleId="TabloKlavuzu211215">
    <w:name w:val="Tablo Kılavuzu21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915CA3"/>
  </w:style>
  <w:style w:type="table" w:customStyle="1" w:styleId="TabloKlavuzu1111215">
    <w:name w:val="Tablo Kılavuzu111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915CA3"/>
  </w:style>
  <w:style w:type="table" w:customStyle="1" w:styleId="TabloKlavuzu93">
    <w:name w:val="Tablo Kılavuzu9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915CA3"/>
  </w:style>
  <w:style w:type="table" w:customStyle="1" w:styleId="TabloKlavuzu173">
    <w:name w:val="Tablo Kılavuzu17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915CA3"/>
  </w:style>
  <w:style w:type="table" w:customStyle="1" w:styleId="TabloKlavuzu263">
    <w:name w:val="Tablo Kılavuzu2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915CA3"/>
  </w:style>
  <w:style w:type="table" w:customStyle="1" w:styleId="TabloKlavuzu1163">
    <w:name w:val="Tablo Kılavuzu11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915CA3"/>
  </w:style>
  <w:style w:type="table" w:customStyle="1" w:styleId="TabloKlavuzu353">
    <w:name w:val="Tablo Kılavuzu3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915CA3"/>
  </w:style>
  <w:style w:type="table" w:customStyle="1" w:styleId="TabloKlavuzu1253">
    <w:name w:val="Tablo Kılavuzu12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915CA3"/>
  </w:style>
  <w:style w:type="table" w:customStyle="1" w:styleId="TabloKlavuzu2153">
    <w:name w:val="Tablo Kılavuzu2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915CA3"/>
  </w:style>
  <w:style w:type="table" w:customStyle="1" w:styleId="TabloKlavuzu11153">
    <w:name w:val="Tablo Kılavuzu11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915CA3"/>
  </w:style>
  <w:style w:type="table" w:customStyle="1" w:styleId="TabloKlavuzu543">
    <w:name w:val="Tablo Kılavuzu5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915CA3"/>
  </w:style>
  <w:style w:type="table" w:customStyle="1" w:styleId="TabloKlavuzu1343">
    <w:name w:val="Tablo Kılavuzu13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915CA3"/>
  </w:style>
  <w:style w:type="table" w:customStyle="1" w:styleId="TabloKlavuzu2243">
    <w:name w:val="Tablo Kılavuzu22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915CA3"/>
  </w:style>
  <w:style w:type="table" w:customStyle="1" w:styleId="TabloKlavuzu11243">
    <w:name w:val="Tablo Kılavuzu112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915CA3"/>
  </w:style>
  <w:style w:type="table" w:customStyle="1" w:styleId="TabloKlavuzu3143">
    <w:name w:val="Tablo Kılavuzu3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915CA3"/>
  </w:style>
  <w:style w:type="table" w:customStyle="1" w:styleId="TabloKlavuzu12143">
    <w:name w:val="Tablo Kılavuzu12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915CA3"/>
  </w:style>
  <w:style w:type="table" w:customStyle="1" w:styleId="TabloKlavuzu21143">
    <w:name w:val="Tablo Kılavuzu21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915CA3"/>
  </w:style>
  <w:style w:type="table" w:customStyle="1" w:styleId="TabloKlavuzu111143">
    <w:name w:val="Tablo Kılavuzu111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915CA3"/>
  </w:style>
  <w:style w:type="table" w:customStyle="1" w:styleId="TabloKlavuzu623">
    <w:name w:val="Tablo Kılavuzu6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915CA3"/>
  </w:style>
  <w:style w:type="table" w:customStyle="1" w:styleId="TabloKlavuzu1423">
    <w:name w:val="Tablo Kılavuzu1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915CA3"/>
  </w:style>
  <w:style w:type="table" w:customStyle="1" w:styleId="TabloKlavuzu2323">
    <w:name w:val="Tablo Kılavuzu2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915CA3"/>
  </w:style>
  <w:style w:type="table" w:customStyle="1" w:styleId="TabloKlavuzu11323">
    <w:name w:val="Tablo Kılavuzu1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915CA3"/>
  </w:style>
  <w:style w:type="table" w:customStyle="1" w:styleId="TabloKlavuzu3223">
    <w:name w:val="Tablo Kılavuzu3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915CA3"/>
  </w:style>
  <w:style w:type="table" w:customStyle="1" w:styleId="TabloKlavuzu12223">
    <w:name w:val="Tablo Kılavuzu12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915CA3"/>
  </w:style>
  <w:style w:type="table" w:customStyle="1" w:styleId="TabloKlavuzu21223">
    <w:name w:val="Tablo Kılavuzu2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915CA3"/>
  </w:style>
  <w:style w:type="table" w:customStyle="1" w:styleId="TabloKlavuzu111223">
    <w:name w:val="Tablo Kılavuzu11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915CA3"/>
  </w:style>
  <w:style w:type="table" w:customStyle="1" w:styleId="TabloKlavuzu5123">
    <w:name w:val="Tablo Kılavuzu5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915CA3"/>
  </w:style>
  <w:style w:type="table" w:customStyle="1" w:styleId="TabloKlavuzu13123">
    <w:name w:val="Tablo Kılavuzu1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915CA3"/>
  </w:style>
  <w:style w:type="table" w:customStyle="1" w:styleId="TabloKlavuzu22123">
    <w:name w:val="Tablo Kılavuzu2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915CA3"/>
  </w:style>
  <w:style w:type="table" w:customStyle="1" w:styleId="TabloKlavuzu112123">
    <w:name w:val="Tablo Kılavuzu1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915CA3"/>
  </w:style>
  <w:style w:type="table" w:customStyle="1" w:styleId="TabloKlavuzu31123">
    <w:name w:val="Tablo Kılavuzu3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915CA3"/>
  </w:style>
  <w:style w:type="table" w:customStyle="1" w:styleId="TabloKlavuzu121123">
    <w:name w:val="Tablo Kılavuzu12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915CA3"/>
  </w:style>
  <w:style w:type="table" w:customStyle="1" w:styleId="TabloKlavuzu211123">
    <w:name w:val="Tablo Kılavuzu2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915CA3"/>
  </w:style>
  <w:style w:type="table" w:customStyle="1" w:styleId="TabloKlavuzu1111123">
    <w:name w:val="Tablo Kılavuzu11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915CA3"/>
  </w:style>
  <w:style w:type="table" w:customStyle="1" w:styleId="TabloKlavuzu723">
    <w:name w:val="Tablo Kılavuzu7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915CA3"/>
  </w:style>
  <w:style w:type="table" w:customStyle="1" w:styleId="TabloKlavuzu1523">
    <w:name w:val="Tablo Kılavuzu15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915CA3"/>
  </w:style>
  <w:style w:type="table" w:customStyle="1" w:styleId="TabloKlavuzu2423">
    <w:name w:val="Tablo Kılavuzu2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915CA3"/>
  </w:style>
  <w:style w:type="table" w:customStyle="1" w:styleId="TabloKlavuzu11423">
    <w:name w:val="Tablo Kılavuzu11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915CA3"/>
  </w:style>
  <w:style w:type="table" w:customStyle="1" w:styleId="TabloKlavuzu3323">
    <w:name w:val="Tablo Kılavuzu3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915CA3"/>
  </w:style>
  <w:style w:type="table" w:customStyle="1" w:styleId="TabloKlavuzu12323">
    <w:name w:val="Tablo Kılavuzu12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915CA3"/>
  </w:style>
  <w:style w:type="table" w:customStyle="1" w:styleId="TabloKlavuzu21323">
    <w:name w:val="Tablo Kılavuzu2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915CA3"/>
  </w:style>
  <w:style w:type="table" w:customStyle="1" w:styleId="TabloKlavuzu111323">
    <w:name w:val="Tablo Kılavuzu11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915CA3"/>
  </w:style>
  <w:style w:type="table" w:customStyle="1" w:styleId="TabloKlavuzu5223">
    <w:name w:val="Tablo Kılavuzu5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915CA3"/>
  </w:style>
  <w:style w:type="table" w:customStyle="1" w:styleId="TabloKlavuzu13223">
    <w:name w:val="Tablo Kılavuzu13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915CA3"/>
  </w:style>
  <w:style w:type="table" w:customStyle="1" w:styleId="TabloKlavuzu22223">
    <w:name w:val="Tablo Kılavuzu22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915CA3"/>
  </w:style>
  <w:style w:type="table" w:customStyle="1" w:styleId="TabloKlavuzu112223">
    <w:name w:val="Tablo Kılavuzu112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915CA3"/>
  </w:style>
  <w:style w:type="table" w:customStyle="1" w:styleId="TabloKlavuzu31223">
    <w:name w:val="Tablo Kılavuzu3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915CA3"/>
  </w:style>
  <w:style w:type="table" w:customStyle="1" w:styleId="TabloKlavuzu121223">
    <w:name w:val="Tablo Kılavuzu12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915CA3"/>
  </w:style>
  <w:style w:type="table" w:customStyle="1" w:styleId="TabloKlavuzu211223">
    <w:name w:val="Tablo Kılavuzu21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915CA3"/>
  </w:style>
  <w:style w:type="table" w:customStyle="1" w:styleId="TabloKlavuzu1111223">
    <w:name w:val="Tablo Kılavuzu111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915CA3"/>
  </w:style>
  <w:style w:type="table" w:customStyle="1" w:styleId="TabloKlavuzu813">
    <w:name w:val="Tablo Kılavuzu8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915CA3"/>
  </w:style>
  <w:style w:type="table" w:customStyle="1" w:styleId="TabloKlavuzu1613">
    <w:name w:val="Tablo Kılavuzu16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915CA3"/>
  </w:style>
  <w:style w:type="table" w:customStyle="1" w:styleId="TabloKlavuzu2513">
    <w:name w:val="Tablo Kılavuzu25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915CA3"/>
  </w:style>
  <w:style w:type="table" w:customStyle="1" w:styleId="TabloKlavuzu11513">
    <w:name w:val="Tablo Kılavuzu115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915CA3"/>
  </w:style>
  <w:style w:type="table" w:customStyle="1" w:styleId="TabloKlavuzu3413">
    <w:name w:val="Tablo Kılavuzu3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915CA3"/>
  </w:style>
  <w:style w:type="table" w:customStyle="1" w:styleId="TabloKlavuzu12413">
    <w:name w:val="Tablo Kılavuzu12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915CA3"/>
  </w:style>
  <w:style w:type="table" w:customStyle="1" w:styleId="TabloKlavuzu21413">
    <w:name w:val="Tablo Kılavuzu21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915CA3"/>
  </w:style>
  <w:style w:type="table" w:customStyle="1" w:styleId="TabloKlavuzu111413">
    <w:name w:val="Tablo Kılavuzu111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915CA3"/>
  </w:style>
  <w:style w:type="table" w:customStyle="1" w:styleId="TabloKlavuzu5313">
    <w:name w:val="Tablo Kılavuzu5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915CA3"/>
  </w:style>
  <w:style w:type="table" w:customStyle="1" w:styleId="TabloKlavuzu13313">
    <w:name w:val="Tablo Kılavuzu13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915CA3"/>
  </w:style>
  <w:style w:type="table" w:customStyle="1" w:styleId="TabloKlavuzu22313">
    <w:name w:val="Tablo Kılavuzu22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915CA3"/>
  </w:style>
  <w:style w:type="table" w:customStyle="1" w:styleId="TabloKlavuzu112313">
    <w:name w:val="Tablo Kılavuzu112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915CA3"/>
  </w:style>
  <w:style w:type="table" w:customStyle="1" w:styleId="TabloKlavuzu31313">
    <w:name w:val="Tablo Kılavuzu3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915CA3"/>
  </w:style>
  <w:style w:type="table" w:customStyle="1" w:styleId="TabloKlavuzu121313">
    <w:name w:val="Tablo Kılavuzu12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915CA3"/>
  </w:style>
  <w:style w:type="table" w:customStyle="1" w:styleId="TabloKlavuzu211313">
    <w:name w:val="Tablo Kılavuzu21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915CA3"/>
  </w:style>
  <w:style w:type="table" w:customStyle="1" w:styleId="TabloKlavuzu1111313">
    <w:name w:val="Tablo Kılavuzu111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915CA3"/>
  </w:style>
  <w:style w:type="table" w:customStyle="1" w:styleId="TabloKlavuzu6113">
    <w:name w:val="Tablo Kılavuzu6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915CA3"/>
  </w:style>
  <w:style w:type="table" w:customStyle="1" w:styleId="TabloKlavuzu14113">
    <w:name w:val="Tablo Kılavuzu14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915CA3"/>
  </w:style>
  <w:style w:type="table" w:customStyle="1" w:styleId="TabloKlavuzu23113">
    <w:name w:val="Tablo Kılavuzu2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915CA3"/>
  </w:style>
  <w:style w:type="table" w:customStyle="1" w:styleId="TabloKlavuzu113113">
    <w:name w:val="Tablo Kılavuzu11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915CA3"/>
  </w:style>
  <w:style w:type="table" w:customStyle="1" w:styleId="TabloKlavuzu32113">
    <w:name w:val="Tablo Kılavuzu3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915CA3"/>
  </w:style>
  <w:style w:type="table" w:customStyle="1" w:styleId="TabloKlavuzu122113">
    <w:name w:val="Tablo Kılavuzu12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915CA3"/>
  </w:style>
  <w:style w:type="table" w:customStyle="1" w:styleId="TabloKlavuzu212113">
    <w:name w:val="Tablo Kılavuzu2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915CA3"/>
  </w:style>
  <w:style w:type="table" w:customStyle="1" w:styleId="TabloKlavuzu1112113">
    <w:name w:val="Tablo Kılavuzu11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915CA3"/>
  </w:style>
  <w:style w:type="table" w:customStyle="1" w:styleId="TabloKlavuzu51113">
    <w:name w:val="Tablo Kılavuzu5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915CA3"/>
  </w:style>
  <w:style w:type="table" w:customStyle="1" w:styleId="TabloKlavuzu131113">
    <w:name w:val="Tablo Kılavuzu13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915CA3"/>
  </w:style>
  <w:style w:type="table" w:customStyle="1" w:styleId="TabloKlavuzu221113">
    <w:name w:val="Tablo Kılavuzu22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915CA3"/>
  </w:style>
  <w:style w:type="table" w:customStyle="1" w:styleId="TabloKlavuzu1121113">
    <w:name w:val="Tablo Kılavuzu112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915CA3"/>
  </w:style>
  <w:style w:type="table" w:customStyle="1" w:styleId="TabloKlavuzu311113">
    <w:name w:val="Tablo Kılavuzu3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915CA3"/>
  </w:style>
  <w:style w:type="table" w:customStyle="1" w:styleId="TabloKlavuzu1211113">
    <w:name w:val="Tablo Kılavuzu12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915CA3"/>
  </w:style>
  <w:style w:type="table" w:customStyle="1" w:styleId="TabloKlavuzu2111113">
    <w:name w:val="Tablo Kılavuzu21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915CA3"/>
  </w:style>
  <w:style w:type="table" w:customStyle="1" w:styleId="TabloKlavuzu11111113">
    <w:name w:val="Tablo Kılavuzu111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915CA3"/>
  </w:style>
  <w:style w:type="table" w:customStyle="1" w:styleId="TabloKlavuzu7113">
    <w:name w:val="Tablo Kılavuzu7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915CA3"/>
  </w:style>
  <w:style w:type="table" w:customStyle="1" w:styleId="TabloKlavuzu15113">
    <w:name w:val="Tablo Kılavuzu15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915CA3"/>
  </w:style>
  <w:style w:type="table" w:customStyle="1" w:styleId="TabloKlavuzu24113">
    <w:name w:val="Tablo Kılavuzu24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915CA3"/>
  </w:style>
  <w:style w:type="table" w:customStyle="1" w:styleId="TabloKlavuzu114113">
    <w:name w:val="Tablo Kılavuzu114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915CA3"/>
  </w:style>
  <w:style w:type="table" w:customStyle="1" w:styleId="TabloKlavuzu33113">
    <w:name w:val="Tablo Kılavuzu3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915CA3"/>
  </w:style>
  <w:style w:type="table" w:customStyle="1" w:styleId="TabloKlavuzu123113">
    <w:name w:val="Tablo Kılavuzu12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915CA3"/>
  </w:style>
  <w:style w:type="table" w:customStyle="1" w:styleId="TabloKlavuzu213113">
    <w:name w:val="Tablo Kılavuzu21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915CA3"/>
  </w:style>
  <w:style w:type="table" w:customStyle="1" w:styleId="TabloKlavuzu1113113">
    <w:name w:val="Tablo Kılavuzu111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915CA3"/>
  </w:style>
  <w:style w:type="table" w:customStyle="1" w:styleId="TabloKlavuzu52113">
    <w:name w:val="Tablo Kılavuzu5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915CA3"/>
  </w:style>
  <w:style w:type="table" w:customStyle="1" w:styleId="TabloKlavuzu132113">
    <w:name w:val="Tablo Kılavuzu13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915CA3"/>
  </w:style>
  <w:style w:type="table" w:customStyle="1" w:styleId="TabloKlavuzu222113">
    <w:name w:val="Tablo Kılavuzu22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915CA3"/>
  </w:style>
  <w:style w:type="table" w:customStyle="1" w:styleId="TabloKlavuzu1122113">
    <w:name w:val="Tablo Kılavuzu112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915CA3"/>
  </w:style>
  <w:style w:type="table" w:customStyle="1" w:styleId="TabloKlavuzu312113">
    <w:name w:val="Tablo Kılavuzu3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915CA3"/>
  </w:style>
  <w:style w:type="table" w:customStyle="1" w:styleId="TabloKlavuzu1212113">
    <w:name w:val="Tablo Kılavuzu12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915CA3"/>
  </w:style>
  <w:style w:type="table" w:customStyle="1" w:styleId="TabloKlavuzu2112113">
    <w:name w:val="Tablo Kılavuzu21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915CA3"/>
  </w:style>
  <w:style w:type="table" w:customStyle="1" w:styleId="TabloKlavuzu11112113">
    <w:name w:val="Tablo Kılavuzu111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915CA3"/>
  </w:style>
  <w:style w:type="table" w:customStyle="1" w:styleId="TabloKlavuzu103">
    <w:name w:val="Tablo Kılavuzu10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915CA3"/>
  </w:style>
  <w:style w:type="table" w:customStyle="1" w:styleId="TabloKlavuzu183">
    <w:name w:val="Tablo Kılavuzu18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915CA3"/>
  </w:style>
  <w:style w:type="table" w:customStyle="1" w:styleId="TabloKlavuzu273">
    <w:name w:val="Tablo Kılavuzu27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915CA3"/>
  </w:style>
  <w:style w:type="table" w:customStyle="1" w:styleId="TabloKlavuzu1173">
    <w:name w:val="Tablo Kılavuzu117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915CA3"/>
  </w:style>
  <w:style w:type="table" w:customStyle="1" w:styleId="TabloKlavuzu363">
    <w:name w:val="Tablo Kılavuzu3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915CA3"/>
  </w:style>
  <w:style w:type="table" w:customStyle="1" w:styleId="TabloKlavuzu1263">
    <w:name w:val="Tablo Kılavuzu12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915CA3"/>
  </w:style>
  <w:style w:type="table" w:customStyle="1" w:styleId="TabloKlavuzu2163">
    <w:name w:val="Tablo Kılavuzu21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915CA3"/>
  </w:style>
  <w:style w:type="table" w:customStyle="1" w:styleId="TabloKlavuzu11163">
    <w:name w:val="Tablo Kılavuzu111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915CA3"/>
  </w:style>
  <w:style w:type="table" w:customStyle="1" w:styleId="TabloKlavuzu553">
    <w:name w:val="Tablo Kılavuzu5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915CA3"/>
  </w:style>
  <w:style w:type="table" w:customStyle="1" w:styleId="TabloKlavuzu1353">
    <w:name w:val="Tablo Kılavuzu13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915CA3"/>
  </w:style>
  <w:style w:type="table" w:customStyle="1" w:styleId="TabloKlavuzu2253">
    <w:name w:val="Tablo Kılavuzu22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915CA3"/>
  </w:style>
  <w:style w:type="table" w:customStyle="1" w:styleId="TabloKlavuzu11253">
    <w:name w:val="Tablo Kılavuzu112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915CA3"/>
  </w:style>
  <w:style w:type="table" w:customStyle="1" w:styleId="TabloKlavuzu3153">
    <w:name w:val="Tablo Kılavuzu3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915CA3"/>
  </w:style>
  <w:style w:type="table" w:customStyle="1" w:styleId="TabloKlavuzu12153">
    <w:name w:val="Tablo Kılavuzu12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915CA3"/>
  </w:style>
  <w:style w:type="table" w:customStyle="1" w:styleId="TabloKlavuzu21153">
    <w:name w:val="Tablo Kılavuzu21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915CA3"/>
  </w:style>
  <w:style w:type="table" w:customStyle="1" w:styleId="TabloKlavuzu111153">
    <w:name w:val="Tablo Kılavuzu111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915CA3"/>
  </w:style>
  <w:style w:type="table" w:customStyle="1" w:styleId="TabloKlavuzu633">
    <w:name w:val="Tablo Kılavuzu6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915CA3"/>
  </w:style>
  <w:style w:type="table" w:customStyle="1" w:styleId="TabloKlavuzu1433">
    <w:name w:val="Tablo Kılavuzu14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915CA3"/>
  </w:style>
  <w:style w:type="table" w:customStyle="1" w:styleId="TabloKlavuzu2333">
    <w:name w:val="Tablo Kılavuzu2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915CA3"/>
  </w:style>
  <w:style w:type="table" w:customStyle="1" w:styleId="TabloKlavuzu11333">
    <w:name w:val="Tablo Kılavuzu11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915CA3"/>
  </w:style>
  <w:style w:type="table" w:customStyle="1" w:styleId="TabloKlavuzu3233">
    <w:name w:val="Tablo Kılavuzu3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915CA3"/>
  </w:style>
  <w:style w:type="table" w:customStyle="1" w:styleId="TabloKlavuzu12233">
    <w:name w:val="Tablo Kılavuzu12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915CA3"/>
  </w:style>
  <w:style w:type="table" w:customStyle="1" w:styleId="TabloKlavuzu21233">
    <w:name w:val="Tablo Kılavuzu2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915CA3"/>
  </w:style>
  <w:style w:type="table" w:customStyle="1" w:styleId="TabloKlavuzu111233">
    <w:name w:val="Tablo Kılavuzu11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915CA3"/>
  </w:style>
  <w:style w:type="table" w:customStyle="1" w:styleId="TabloKlavuzu5133">
    <w:name w:val="Tablo Kılavuzu5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915CA3"/>
  </w:style>
  <w:style w:type="table" w:customStyle="1" w:styleId="TabloKlavuzu13133">
    <w:name w:val="Tablo Kılavuzu13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915CA3"/>
  </w:style>
  <w:style w:type="table" w:customStyle="1" w:styleId="TabloKlavuzu22133">
    <w:name w:val="Tablo Kılavuzu22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915CA3"/>
  </w:style>
  <w:style w:type="table" w:customStyle="1" w:styleId="TabloKlavuzu112133">
    <w:name w:val="Tablo Kılavuzu112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915CA3"/>
  </w:style>
  <w:style w:type="table" w:customStyle="1" w:styleId="TabloKlavuzu31133">
    <w:name w:val="Tablo Kılavuzu3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915CA3"/>
  </w:style>
  <w:style w:type="table" w:customStyle="1" w:styleId="TabloKlavuzu121133">
    <w:name w:val="Tablo Kılavuzu12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915CA3"/>
  </w:style>
  <w:style w:type="table" w:customStyle="1" w:styleId="TabloKlavuzu211133">
    <w:name w:val="Tablo Kılavuzu21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915CA3"/>
  </w:style>
  <w:style w:type="table" w:customStyle="1" w:styleId="TabloKlavuzu1111133">
    <w:name w:val="Tablo Kılavuzu111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915CA3"/>
  </w:style>
  <w:style w:type="table" w:customStyle="1" w:styleId="TabloKlavuzu733">
    <w:name w:val="Tablo Kılavuzu7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915CA3"/>
  </w:style>
  <w:style w:type="table" w:customStyle="1" w:styleId="TabloKlavuzu1533">
    <w:name w:val="Tablo Kılavuzu15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915CA3"/>
  </w:style>
  <w:style w:type="table" w:customStyle="1" w:styleId="TabloKlavuzu2433">
    <w:name w:val="Tablo Kılavuzu24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915CA3"/>
  </w:style>
  <w:style w:type="table" w:customStyle="1" w:styleId="TabloKlavuzu11433">
    <w:name w:val="Tablo Kılavuzu114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915CA3"/>
  </w:style>
  <w:style w:type="table" w:customStyle="1" w:styleId="TabloKlavuzu3333">
    <w:name w:val="Tablo Kılavuzu3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915CA3"/>
  </w:style>
  <w:style w:type="table" w:customStyle="1" w:styleId="TabloKlavuzu12333">
    <w:name w:val="Tablo Kılavuzu12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915CA3"/>
  </w:style>
  <w:style w:type="table" w:customStyle="1" w:styleId="TabloKlavuzu21333">
    <w:name w:val="Tablo Kılavuzu21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915CA3"/>
  </w:style>
  <w:style w:type="table" w:customStyle="1" w:styleId="TabloKlavuzu111333">
    <w:name w:val="Tablo Kılavuzu111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915CA3"/>
  </w:style>
  <w:style w:type="table" w:customStyle="1" w:styleId="TabloKlavuzu5233">
    <w:name w:val="Tablo Kılavuzu5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915CA3"/>
  </w:style>
  <w:style w:type="table" w:customStyle="1" w:styleId="TabloKlavuzu13233">
    <w:name w:val="Tablo Kılavuzu13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915CA3"/>
  </w:style>
  <w:style w:type="table" w:customStyle="1" w:styleId="TabloKlavuzu22233">
    <w:name w:val="Tablo Kılavuzu22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915CA3"/>
  </w:style>
  <w:style w:type="table" w:customStyle="1" w:styleId="TabloKlavuzu112233">
    <w:name w:val="Tablo Kılavuzu112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915CA3"/>
  </w:style>
  <w:style w:type="table" w:customStyle="1" w:styleId="TabloKlavuzu31233">
    <w:name w:val="Tablo Kılavuzu3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915CA3"/>
  </w:style>
  <w:style w:type="table" w:customStyle="1" w:styleId="TabloKlavuzu121233">
    <w:name w:val="Tablo Kılavuzu12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915CA3"/>
  </w:style>
  <w:style w:type="table" w:customStyle="1" w:styleId="TabloKlavuzu211233">
    <w:name w:val="Tablo Kılavuzu21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915CA3"/>
  </w:style>
  <w:style w:type="table" w:customStyle="1" w:styleId="TabloKlavuzu1111233">
    <w:name w:val="Tablo Kılavuzu111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915CA3"/>
  </w:style>
  <w:style w:type="table" w:customStyle="1" w:styleId="TabloKlavuzu823">
    <w:name w:val="Tablo Kılavuzu8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915CA3"/>
  </w:style>
  <w:style w:type="table" w:customStyle="1" w:styleId="TabloKlavuzu1623">
    <w:name w:val="Tablo Kılavuzu16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915CA3"/>
  </w:style>
  <w:style w:type="table" w:customStyle="1" w:styleId="TabloKlavuzu2523">
    <w:name w:val="Tablo Kılavuzu25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915CA3"/>
  </w:style>
  <w:style w:type="table" w:customStyle="1" w:styleId="TabloKlavuzu11523">
    <w:name w:val="Tablo Kılavuzu115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915CA3"/>
  </w:style>
  <w:style w:type="table" w:customStyle="1" w:styleId="TabloKlavuzu3423">
    <w:name w:val="Tablo Kılavuzu3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915CA3"/>
  </w:style>
  <w:style w:type="table" w:customStyle="1" w:styleId="TabloKlavuzu12423">
    <w:name w:val="Tablo Kılavuzu12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915CA3"/>
  </w:style>
  <w:style w:type="table" w:customStyle="1" w:styleId="TabloKlavuzu21423">
    <w:name w:val="Tablo Kılavuzu21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915CA3"/>
  </w:style>
  <w:style w:type="table" w:customStyle="1" w:styleId="TabloKlavuzu111423">
    <w:name w:val="Tablo Kılavuzu111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915CA3"/>
  </w:style>
  <w:style w:type="table" w:customStyle="1" w:styleId="TabloKlavuzu5323">
    <w:name w:val="Tablo Kılavuzu5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915CA3"/>
  </w:style>
  <w:style w:type="table" w:customStyle="1" w:styleId="TabloKlavuzu13323">
    <w:name w:val="Tablo Kılavuzu13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915CA3"/>
  </w:style>
  <w:style w:type="table" w:customStyle="1" w:styleId="TabloKlavuzu22323">
    <w:name w:val="Tablo Kılavuzu22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915CA3"/>
  </w:style>
  <w:style w:type="table" w:customStyle="1" w:styleId="TabloKlavuzu112323">
    <w:name w:val="Tablo Kılavuzu112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915CA3"/>
  </w:style>
  <w:style w:type="table" w:customStyle="1" w:styleId="TabloKlavuzu31323">
    <w:name w:val="Tablo Kılavuzu3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915CA3"/>
  </w:style>
  <w:style w:type="table" w:customStyle="1" w:styleId="TabloKlavuzu121323">
    <w:name w:val="Tablo Kılavuzu12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915CA3"/>
  </w:style>
  <w:style w:type="table" w:customStyle="1" w:styleId="TabloKlavuzu211323">
    <w:name w:val="Tablo Kılavuzu21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915CA3"/>
  </w:style>
  <w:style w:type="table" w:customStyle="1" w:styleId="TabloKlavuzu1111323">
    <w:name w:val="Tablo Kılavuzu111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915CA3"/>
  </w:style>
  <w:style w:type="table" w:customStyle="1" w:styleId="TabloKlavuzu6123">
    <w:name w:val="Tablo Kılavuzu6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915CA3"/>
  </w:style>
  <w:style w:type="table" w:customStyle="1" w:styleId="TabloKlavuzu14123">
    <w:name w:val="Tablo Kılavuzu14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915CA3"/>
  </w:style>
  <w:style w:type="table" w:customStyle="1" w:styleId="TabloKlavuzu23123">
    <w:name w:val="Tablo Kılavuzu2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915CA3"/>
  </w:style>
  <w:style w:type="table" w:customStyle="1" w:styleId="TabloKlavuzu113123">
    <w:name w:val="Tablo Kılavuzu11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915CA3"/>
  </w:style>
  <w:style w:type="table" w:customStyle="1" w:styleId="TabloKlavuzu32123">
    <w:name w:val="Tablo Kılavuzu3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915CA3"/>
  </w:style>
  <w:style w:type="table" w:customStyle="1" w:styleId="TabloKlavuzu122123">
    <w:name w:val="Tablo Kılavuzu12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915CA3"/>
  </w:style>
  <w:style w:type="table" w:customStyle="1" w:styleId="TabloKlavuzu212123">
    <w:name w:val="Tablo Kılavuzu2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915CA3"/>
  </w:style>
  <w:style w:type="table" w:customStyle="1" w:styleId="TabloKlavuzu1112123">
    <w:name w:val="Tablo Kılavuzu11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915CA3"/>
  </w:style>
  <w:style w:type="table" w:customStyle="1" w:styleId="TabloKlavuzu51123">
    <w:name w:val="Tablo Kılavuzu5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915CA3"/>
  </w:style>
  <w:style w:type="table" w:customStyle="1" w:styleId="TabloKlavuzu131123">
    <w:name w:val="Tablo Kılavuzu13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915CA3"/>
  </w:style>
  <w:style w:type="table" w:customStyle="1" w:styleId="TabloKlavuzu221123">
    <w:name w:val="Tablo Kılavuzu22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915CA3"/>
  </w:style>
  <w:style w:type="table" w:customStyle="1" w:styleId="TabloKlavuzu1121123">
    <w:name w:val="Tablo Kılavuzu112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915CA3"/>
  </w:style>
  <w:style w:type="table" w:customStyle="1" w:styleId="TabloKlavuzu311123">
    <w:name w:val="Tablo Kılavuzu3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915CA3"/>
  </w:style>
  <w:style w:type="table" w:customStyle="1" w:styleId="TabloKlavuzu1211123">
    <w:name w:val="Tablo Kılavuzu12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915CA3"/>
  </w:style>
  <w:style w:type="table" w:customStyle="1" w:styleId="TabloKlavuzu2111123">
    <w:name w:val="Tablo Kılavuzu21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915CA3"/>
  </w:style>
  <w:style w:type="table" w:customStyle="1" w:styleId="TabloKlavuzu11111123">
    <w:name w:val="Tablo Kılavuzu111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915CA3"/>
  </w:style>
  <w:style w:type="table" w:customStyle="1" w:styleId="TabloKlavuzu7123">
    <w:name w:val="Tablo Kılavuzu7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915CA3"/>
  </w:style>
  <w:style w:type="table" w:customStyle="1" w:styleId="TabloKlavuzu15123">
    <w:name w:val="Tablo Kılavuzu15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915CA3"/>
  </w:style>
  <w:style w:type="table" w:customStyle="1" w:styleId="TabloKlavuzu24123">
    <w:name w:val="Tablo Kılavuzu24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915CA3"/>
  </w:style>
  <w:style w:type="table" w:customStyle="1" w:styleId="TabloKlavuzu114123">
    <w:name w:val="Tablo Kılavuzu114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915CA3"/>
  </w:style>
  <w:style w:type="table" w:customStyle="1" w:styleId="TabloKlavuzu33123">
    <w:name w:val="Tablo Kılavuzu3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915CA3"/>
  </w:style>
  <w:style w:type="table" w:customStyle="1" w:styleId="TabloKlavuzu123123">
    <w:name w:val="Tablo Kılavuzu12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915CA3"/>
  </w:style>
  <w:style w:type="table" w:customStyle="1" w:styleId="TabloKlavuzu213123">
    <w:name w:val="Tablo Kılavuzu21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915CA3"/>
  </w:style>
  <w:style w:type="table" w:customStyle="1" w:styleId="TabloKlavuzu1113123">
    <w:name w:val="Tablo Kılavuzu111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915CA3"/>
  </w:style>
  <w:style w:type="table" w:customStyle="1" w:styleId="TabloKlavuzu52123">
    <w:name w:val="Tablo Kılavuzu5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915CA3"/>
  </w:style>
  <w:style w:type="table" w:customStyle="1" w:styleId="TabloKlavuzu132123">
    <w:name w:val="Tablo Kılavuzu13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915CA3"/>
  </w:style>
  <w:style w:type="table" w:customStyle="1" w:styleId="TabloKlavuzu222123">
    <w:name w:val="Tablo Kılavuzu22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915CA3"/>
  </w:style>
  <w:style w:type="table" w:customStyle="1" w:styleId="TabloKlavuzu1122123">
    <w:name w:val="Tablo Kılavuzu112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915CA3"/>
  </w:style>
  <w:style w:type="table" w:customStyle="1" w:styleId="TabloKlavuzu312123">
    <w:name w:val="Tablo Kılavuzu3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915CA3"/>
  </w:style>
  <w:style w:type="table" w:customStyle="1" w:styleId="TabloKlavuzu1212123">
    <w:name w:val="Tablo Kılavuzu12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915CA3"/>
  </w:style>
  <w:style w:type="table" w:customStyle="1" w:styleId="TabloKlavuzu2112123">
    <w:name w:val="Tablo Kılavuzu21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915CA3"/>
  </w:style>
  <w:style w:type="table" w:customStyle="1" w:styleId="TabloKlavuzu11112123">
    <w:name w:val="Tablo Kılavuzu111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915CA3"/>
  </w:style>
  <w:style w:type="table" w:customStyle="1" w:styleId="TabloKlavuzu191">
    <w:name w:val="Tablo Kılavuzu19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915CA3"/>
  </w:style>
  <w:style w:type="table" w:customStyle="1" w:styleId="TabloKlavuzu1101">
    <w:name w:val="Tablo Kılavuzu110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915CA3"/>
  </w:style>
  <w:style w:type="table" w:customStyle="1" w:styleId="TabloKlavuzu281">
    <w:name w:val="Tablo Kılavuzu2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915CA3"/>
  </w:style>
  <w:style w:type="table" w:customStyle="1" w:styleId="TabloKlavuzu1181">
    <w:name w:val="Tablo Kılavuzu11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915CA3"/>
  </w:style>
  <w:style w:type="table" w:customStyle="1" w:styleId="TabloKlavuzu371">
    <w:name w:val="Tablo Kılavuzu3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915CA3"/>
  </w:style>
  <w:style w:type="table" w:customStyle="1" w:styleId="TabloKlavuzu1271">
    <w:name w:val="Tablo Kılavuzu12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915CA3"/>
  </w:style>
  <w:style w:type="table" w:customStyle="1" w:styleId="TabloKlavuzu2171">
    <w:name w:val="Tablo Kılavuzu2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915CA3"/>
  </w:style>
  <w:style w:type="table" w:customStyle="1" w:styleId="TabloKlavuzu11171">
    <w:name w:val="Tablo Kılavuzu11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915CA3"/>
  </w:style>
  <w:style w:type="table" w:customStyle="1" w:styleId="TabloKlavuzu561">
    <w:name w:val="Tablo Kılavuzu5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915CA3"/>
  </w:style>
  <w:style w:type="table" w:customStyle="1" w:styleId="TabloKlavuzu1361">
    <w:name w:val="Tablo Kılavuzu13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915CA3"/>
  </w:style>
  <w:style w:type="table" w:customStyle="1" w:styleId="TabloKlavuzu2261">
    <w:name w:val="Tablo Kılavuzu22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915CA3"/>
  </w:style>
  <w:style w:type="table" w:customStyle="1" w:styleId="TabloKlavuzu11261">
    <w:name w:val="Tablo Kılavuzu112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915CA3"/>
  </w:style>
  <w:style w:type="table" w:customStyle="1" w:styleId="TabloKlavuzu3161">
    <w:name w:val="Tablo Kılavuzu3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915CA3"/>
  </w:style>
  <w:style w:type="table" w:customStyle="1" w:styleId="TabloKlavuzu12161">
    <w:name w:val="Tablo Kılavuzu12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915CA3"/>
  </w:style>
  <w:style w:type="table" w:customStyle="1" w:styleId="TabloKlavuzu21161">
    <w:name w:val="Tablo Kılavuzu21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915CA3"/>
  </w:style>
  <w:style w:type="table" w:customStyle="1" w:styleId="TabloKlavuzu111161">
    <w:name w:val="Tablo Kılavuzu111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915CA3"/>
  </w:style>
  <w:style w:type="table" w:customStyle="1" w:styleId="TabloKlavuzu641">
    <w:name w:val="Tablo Kılavuzu6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915CA3"/>
  </w:style>
  <w:style w:type="table" w:customStyle="1" w:styleId="TabloKlavuzu1441">
    <w:name w:val="Tablo Kılavuzu1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915CA3"/>
  </w:style>
  <w:style w:type="table" w:customStyle="1" w:styleId="TabloKlavuzu2341">
    <w:name w:val="Tablo Kılavuzu2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915CA3"/>
  </w:style>
  <w:style w:type="table" w:customStyle="1" w:styleId="TabloKlavuzu11341">
    <w:name w:val="Tablo Kılavuzu1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915CA3"/>
  </w:style>
  <w:style w:type="table" w:customStyle="1" w:styleId="TabloKlavuzu3241">
    <w:name w:val="Tablo Kılavuzu3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915CA3"/>
  </w:style>
  <w:style w:type="table" w:customStyle="1" w:styleId="TabloKlavuzu12241">
    <w:name w:val="Tablo Kılavuzu12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915CA3"/>
  </w:style>
  <w:style w:type="table" w:customStyle="1" w:styleId="TabloKlavuzu21241">
    <w:name w:val="Tablo Kılavuzu2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915CA3"/>
  </w:style>
  <w:style w:type="table" w:customStyle="1" w:styleId="TabloKlavuzu111241">
    <w:name w:val="Tablo Kılavuzu11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915CA3"/>
  </w:style>
  <w:style w:type="table" w:customStyle="1" w:styleId="TabloKlavuzu5141">
    <w:name w:val="Tablo Kılavuzu5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915CA3"/>
  </w:style>
  <w:style w:type="table" w:customStyle="1" w:styleId="TabloKlavuzu13141">
    <w:name w:val="Tablo Kılavuzu1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915CA3"/>
  </w:style>
  <w:style w:type="table" w:customStyle="1" w:styleId="TabloKlavuzu22141">
    <w:name w:val="Tablo Kılavuzu2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915CA3"/>
  </w:style>
  <w:style w:type="table" w:customStyle="1" w:styleId="TabloKlavuzu112141">
    <w:name w:val="Tablo Kılavuzu1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915CA3"/>
  </w:style>
  <w:style w:type="table" w:customStyle="1" w:styleId="TabloKlavuzu31141">
    <w:name w:val="Tablo Kılavuzu3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915CA3"/>
  </w:style>
  <w:style w:type="table" w:customStyle="1" w:styleId="TabloKlavuzu121141">
    <w:name w:val="Tablo Kılavuzu12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915CA3"/>
  </w:style>
  <w:style w:type="table" w:customStyle="1" w:styleId="TabloKlavuzu211141">
    <w:name w:val="Tablo Kılavuzu2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915CA3"/>
  </w:style>
  <w:style w:type="table" w:customStyle="1" w:styleId="TabloKlavuzu1111141">
    <w:name w:val="Tablo Kılavuzu11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915CA3"/>
  </w:style>
  <w:style w:type="table" w:customStyle="1" w:styleId="TabloKlavuzu741">
    <w:name w:val="Tablo Kılavuzu7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915CA3"/>
  </w:style>
  <w:style w:type="table" w:customStyle="1" w:styleId="TabloKlavuzu1541">
    <w:name w:val="Tablo Kılavuzu15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915CA3"/>
  </w:style>
  <w:style w:type="table" w:customStyle="1" w:styleId="TabloKlavuzu2441">
    <w:name w:val="Tablo Kılavuzu2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915CA3"/>
  </w:style>
  <w:style w:type="table" w:customStyle="1" w:styleId="TabloKlavuzu11441">
    <w:name w:val="Tablo Kılavuzu11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915CA3"/>
  </w:style>
  <w:style w:type="table" w:customStyle="1" w:styleId="TabloKlavuzu3341">
    <w:name w:val="Tablo Kılavuzu3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915CA3"/>
  </w:style>
  <w:style w:type="table" w:customStyle="1" w:styleId="TabloKlavuzu12341">
    <w:name w:val="Tablo Kılavuzu12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915CA3"/>
  </w:style>
  <w:style w:type="table" w:customStyle="1" w:styleId="TabloKlavuzu21341">
    <w:name w:val="Tablo Kılavuzu2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915CA3"/>
  </w:style>
  <w:style w:type="table" w:customStyle="1" w:styleId="TabloKlavuzu111341">
    <w:name w:val="Tablo Kılavuzu11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915CA3"/>
  </w:style>
  <w:style w:type="table" w:customStyle="1" w:styleId="TabloKlavuzu5241">
    <w:name w:val="Tablo Kılavuzu5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915CA3"/>
  </w:style>
  <w:style w:type="table" w:customStyle="1" w:styleId="TabloKlavuzu13241">
    <w:name w:val="Tablo Kılavuzu13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915CA3"/>
  </w:style>
  <w:style w:type="table" w:customStyle="1" w:styleId="TabloKlavuzu22241">
    <w:name w:val="Tablo Kılavuzu22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915CA3"/>
  </w:style>
  <w:style w:type="table" w:customStyle="1" w:styleId="TabloKlavuzu112241">
    <w:name w:val="Tablo Kılavuzu112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915CA3"/>
  </w:style>
  <w:style w:type="table" w:customStyle="1" w:styleId="TabloKlavuzu31241">
    <w:name w:val="Tablo Kılavuzu3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915CA3"/>
  </w:style>
  <w:style w:type="table" w:customStyle="1" w:styleId="TabloKlavuzu121241">
    <w:name w:val="Tablo Kılavuzu12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915CA3"/>
  </w:style>
  <w:style w:type="table" w:customStyle="1" w:styleId="TabloKlavuzu211241">
    <w:name w:val="Tablo Kılavuzu21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915CA3"/>
  </w:style>
  <w:style w:type="table" w:customStyle="1" w:styleId="TabloKlavuzu1111241">
    <w:name w:val="Tablo Kılavuzu111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915CA3"/>
  </w:style>
  <w:style w:type="table" w:customStyle="1" w:styleId="TabloKlavuzu831">
    <w:name w:val="Tablo Kılavuzu8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915CA3"/>
  </w:style>
  <w:style w:type="table" w:customStyle="1" w:styleId="TabloKlavuzu1631">
    <w:name w:val="Tablo Kılavuzu16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915CA3"/>
  </w:style>
  <w:style w:type="table" w:customStyle="1" w:styleId="TabloKlavuzu2531">
    <w:name w:val="Tablo Kılavuzu25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915CA3"/>
  </w:style>
  <w:style w:type="table" w:customStyle="1" w:styleId="TabloKlavuzu11531">
    <w:name w:val="Tablo Kılavuzu115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915CA3"/>
  </w:style>
  <w:style w:type="table" w:customStyle="1" w:styleId="TabloKlavuzu3431">
    <w:name w:val="Tablo Kılavuzu3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915CA3"/>
  </w:style>
  <w:style w:type="table" w:customStyle="1" w:styleId="TabloKlavuzu12431">
    <w:name w:val="Tablo Kılavuzu12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915CA3"/>
  </w:style>
  <w:style w:type="table" w:customStyle="1" w:styleId="TabloKlavuzu21431">
    <w:name w:val="Tablo Kılavuzu21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915CA3"/>
  </w:style>
  <w:style w:type="table" w:customStyle="1" w:styleId="TabloKlavuzu111431">
    <w:name w:val="Tablo Kılavuzu111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915CA3"/>
  </w:style>
  <w:style w:type="table" w:customStyle="1" w:styleId="TabloKlavuzu5331">
    <w:name w:val="Tablo Kılavuzu5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915CA3"/>
  </w:style>
  <w:style w:type="table" w:customStyle="1" w:styleId="TabloKlavuzu13331">
    <w:name w:val="Tablo Kılavuzu13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915CA3"/>
  </w:style>
  <w:style w:type="table" w:customStyle="1" w:styleId="TabloKlavuzu22331">
    <w:name w:val="Tablo Kılavuzu22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915CA3"/>
  </w:style>
  <w:style w:type="table" w:customStyle="1" w:styleId="TabloKlavuzu112331">
    <w:name w:val="Tablo Kılavuzu112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915CA3"/>
  </w:style>
  <w:style w:type="table" w:customStyle="1" w:styleId="TabloKlavuzu31331">
    <w:name w:val="Tablo Kılavuzu3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915CA3"/>
  </w:style>
  <w:style w:type="table" w:customStyle="1" w:styleId="TabloKlavuzu121331">
    <w:name w:val="Tablo Kılavuzu12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915CA3"/>
  </w:style>
  <w:style w:type="table" w:customStyle="1" w:styleId="TabloKlavuzu211331">
    <w:name w:val="Tablo Kılavuzu21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915CA3"/>
  </w:style>
  <w:style w:type="table" w:customStyle="1" w:styleId="TabloKlavuzu1111331">
    <w:name w:val="Tablo Kılavuzu111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915CA3"/>
  </w:style>
  <w:style w:type="table" w:customStyle="1" w:styleId="TabloKlavuzu6131">
    <w:name w:val="Tablo Kılavuzu6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915CA3"/>
  </w:style>
  <w:style w:type="table" w:customStyle="1" w:styleId="TabloKlavuzu14131">
    <w:name w:val="Tablo Kılavuzu14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915CA3"/>
  </w:style>
  <w:style w:type="table" w:customStyle="1" w:styleId="TabloKlavuzu23131">
    <w:name w:val="Tablo Kılavuzu2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915CA3"/>
  </w:style>
  <w:style w:type="table" w:customStyle="1" w:styleId="TabloKlavuzu113131">
    <w:name w:val="Tablo Kılavuzu11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915CA3"/>
  </w:style>
  <w:style w:type="table" w:customStyle="1" w:styleId="TabloKlavuzu32131">
    <w:name w:val="Tablo Kılavuzu3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915CA3"/>
  </w:style>
  <w:style w:type="table" w:customStyle="1" w:styleId="TabloKlavuzu122131">
    <w:name w:val="Tablo Kılavuzu12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915CA3"/>
  </w:style>
  <w:style w:type="table" w:customStyle="1" w:styleId="TabloKlavuzu212131">
    <w:name w:val="Tablo Kılavuzu2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915CA3"/>
  </w:style>
  <w:style w:type="table" w:customStyle="1" w:styleId="TabloKlavuzu1112131">
    <w:name w:val="Tablo Kılavuzu11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915CA3"/>
  </w:style>
  <w:style w:type="table" w:customStyle="1" w:styleId="TabloKlavuzu51131">
    <w:name w:val="Tablo Kılavuzu5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915CA3"/>
  </w:style>
  <w:style w:type="table" w:customStyle="1" w:styleId="TabloKlavuzu131131">
    <w:name w:val="Tablo Kılavuzu13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915CA3"/>
  </w:style>
  <w:style w:type="table" w:customStyle="1" w:styleId="TabloKlavuzu221131">
    <w:name w:val="Tablo Kılavuzu22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915CA3"/>
  </w:style>
  <w:style w:type="table" w:customStyle="1" w:styleId="TabloKlavuzu1121131">
    <w:name w:val="Tablo Kılavuzu112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915CA3"/>
  </w:style>
  <w:style w:type="table" w:customStyle="1" w:styleId="TabloKlavuzu311131">
    <w:name w:val="Tablo Kılavuzu3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915CA3"/>
  </w:style>
  <w:style w:type="table" w:customStyle="1" w:styleId="TabloKlavuzu1211131">
    <w:name w:val="Tablo Kılavuzu12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915CA3"/>
  </w:style>
  <w:style w:type="table" w:customStyle="1" w:styleId="TabloKlavuzu2111131">
    <w:name w:val="Tablo Kılavuzu21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915CA3"/>
  </w:style>
  <w:style w:type="table" w:customStyle="1" w:styleId="TabloKlavuzu11111131">
    <w:name w:val="Tablo Kılavuzu111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915CA3"/>
  </w:style>
  <w:style w:type="table" w:customStyle="1" w:styleId="TabloKlavuzu7131">
    <w:name w:val="Tablo Kılavuzu7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915CA3"/>
  </w:style>
  <w:style w:type="table" w:customStyle="1" w:styleId="TabloKlavuzu15131">
    <w:name w:val="Tablo Kılavuzu15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915CA3"/>
  </w:style>
  <w:style w:type="table" w:customStyle="1" w:styleId="TabloKlavuzu24131">
    <w:name w:val="Tablo Kılavuzu24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915CA3"/>
  </w:style>
  <w:style w:type="table" w:customStyle="1" w:styleId="TabloKlavuzu114131">
    <w:name w:val="Tablo Kılavuzu114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915CA3"/>
  </w:style>
  <w:style w:type="table" w:customStyle="1" w:styleId="TabloKlavuzu33131">
    <w:name w:val="Tablo Kılavuzu3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915CA3"/>
  </w:style>
  <w:style w:type="table" w:customStyle="1" w:styleId="TabloKlavuzu123131">
    <w:name w:val="Tablo Kılavuzu12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915CA3"/>
  </w:style>
  <w:style w:type="table" w:customStyle="1" w:styleId="TabloKlavuzu213131">
    <w:name w:val="Tablo Kılavuzu21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915CA3"/>
  </w:style>
  <w:style w:type="table" w:customStyle="1" w:styleId="TabloKlavuzu1113131">
    <w:name w:val="Tablo Kılavuzu111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915CA3"/>
  </w:style>
  <w:style w:type="table" w:customStyle="1" w:styleId="TabloKlavuzu52131">
    <w:name w:val="Tablo Kılavuzu5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915CA3"/>
  </w:style>
  <w:style w:type="table" w:customStyle="1" w:styleId="TabloKlavuzu132131">
    <w:name w:val="Tablo Kılavuzu13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915CA3"/>
  </w:style>
  <w:style w:type="table" w:customStyle="1" w:styleId="TabloKlavuzu222131">
    <w:name w:val="Tablo Kılavuzu22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915CA3"/>
  </w:style>
  <w:style w:type="table" w:customStyle="1" w:styleId="TabloKlavuzu1122131">
    <w:name w:val="Tablo Kılavuzu112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915CA3"/>
  </w:style>
  <w:style w:type="table" w:customStyle="1" w:styleId="TabloKlavuzu312131">
    <w:name w:val="Tablo Kılavuzu3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915CA3"/>
  </w:style>
  <w:style w:type="table" w:customStyle="1" w:styleId="TabloKlavuzu1212131">
    <w:name w:val="Tablo Kılavuzu12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915CA3"/>
  </w:style>
  <w:style w:type="table" w:customStyle="1" w:styleId="TabloKlavuzu2112131">
    <w:name w:val="Tablo Kılavuzu21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915CA3"/>
  </w:style>
  <w:style w:type="table" w:customStyle="1" w:styleId="TabloKlavuzu11112131">
    <w:name w:val="Tablo Kılavuzu111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915CA3"/>
  </w:style>
  <w:style w:type="table" w:customStyle="1" w:styleId="TabloKlavuzu911">
    <w:name w:val="Tablo Kılavuzu9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915CA3"/>
  </w:style>
  <w:style w:type="table" w:customStyle="1" w:styleId="TabloKlavuzu1711">
    <w:name w:val="Tablo Kılavuzu17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915CA3"/>
  </w:style>
  <w:style w:type="table" w:customStyle="1" w:styleId="TabloKlavuzu2611">
    <w:name w:val="Tablo Kılavuzu2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915CA3"/>
  </w:style>
  <w:style w:type="table" w:customStyle="1" w:styleId="TabloKlavuzu11611">
    <w:name w:val="Tablo Kılavuzu11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915CA3"/>
  </w:style>
  <w:style w:type="table" w:customStyle="1" w:styleId="TabloKlavuzu3511">
    <w:name w:val="Tablo Kılavuzu3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915CA3"/>
  </w:style>
  <w:style w:type="table" w:customStyle="1" w:styleId="TabloKlavuzu12511">
    <w:name w:val="Tablo Kılavuzu12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915CA3"/>
  </w:style>
  <w:style w:type="table" w:customStyle="1" w:styleId="TabloKlavuzu21511">
    <w:name w:val="Tablo Kılavuzu2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915CA3"/>
  </w:style>
  <w:style w:type="table" w:customStyle="1" w:styleId="TabloKlavuzu111511">
    <w:name w:val="Tablo Kılavuzu11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915CA3"/>
  </w:style>
  <w:style w:type="table" w:customStyle="1" w:styleId="TabloKlavuzu5411">
    <w:name w:val="Tablo Kılavuzu5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915CA3"/>
  </w:style>
  <w:style w:type="table" w:customStyle="1" w:styleId="TabloKlavuzu13411">
    <w:name w:val="Tablo Kılavuzu13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915CA3"/>
  </w:style>
  <w:style w:type="table" w:customStyle="1" w:styleId="TabloKlavuzu22411">
    <w:name w:val="Tablo Kılavuzu22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915CA3"/>
  </w:style>
  <w:style w:type="table" w:customStyle="1" w:styleId="TabloKlavuzu112411">
    <w:name w:val="Tablo Kılavuzu112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915CA3"/>
  </w:style>
  <w:style w:type="table" w:customStyle="1" w:styleId="TabloKlavuzu31411">
    <w:name w:val="Tablo Kılavuzu3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915CA3"/>
  </w:style>
  <w:style w:type="table" w:customStyle="1" w:styleId="TabloKlavuzu121411">
    <w:name w:val="Tablo Kılavuzu12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915CA3"/>
  </w:style>
  <w:style w:type="table" w:customStyle="1" w:styleId="TabloKlavuzu211411">
    <w:name w:val="Tablo Kılavuzu21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915CA3"/>
  </w:style>
  <w:style w:type="table" w:customStyle="1" w:styleId="TabloKlavuzu1111411">
    <w:name w:val="Tablo Kılavuzu111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915CA3"/>
  </w:style>
  <w:style w:type="table" w:customStyle="1" w:styleId="TabloKlavuzu6211">
    <w:name w:val="Tablo Kılavuzu6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915CA3"/>
  </w:style>
  <w:style w:type="table" w:customStyle="1" w:styleId="TabloKlavuzu14211">
    <w:name w:val="Tablo Kılavuzu1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915CA3"/>
  </w:style>
  <w:style w:type="table" w:customStyle="1" w:styleId="TabloKlavuzu23211">
    <w:name w:val="Tablo Kılavuzu2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915CA3"/>
  </w:style>
  <w:style w:type="table" w:customStyle="1" w:styleId="TabloKlavuzu113211">
    <w:name w:val="Tablo Kılavuzu1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915CA3"/>
  </w:style>
  <w:style w:type="table" w:customStyle="1" w:styleId="TabloKlavuzu32211">
    <w:name w:val="Tablo Kılavuzu3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915CA3"/>
  </w:style>
  <w:style w:type="table" w:customStyle="1" w:styleId="TabloKlavuzu122211">
    <w:name w:val="Tablo Kılavuzu12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915CA3"/>
  </w:style>
  <w:style w:type="table" w:customStyle="1" w:styleId="TabloKlavuzu212211">
    <w:name w:val="Tablo Kılavuzu2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915CA3"/>
  </w:style>
  <w:style w:type="table" w:customStyle="1" w:styleId="TabloKlavuzu1112211">
    <w:name w:val="Tablo Kılavuzu11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915CA3"/>
  </w:style>
  <w:style w:type="table" w:customStyle="1" w:styleId="TabloKlavuzu51211">
    <w:name w:val="Tablo Kılavuzu5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915CA3"/>
  </w:style>
  <w:style w:type="table" w:customStyle="1" w:styleId="TabloKlavuzu131211">
    <w:name w:val="Tablo Kılavuzu1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915CA3"/>
  </w:style>
  <w:style w:type="table" w:customStyle="1" w:styleId="TabloKlavuzu221211">
    <w:name w:val="Tablo Kılavuzu2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915CA3"/>
  </w:style>
  <w:style w:type="table" w:customStyle="1" w:styleId="TabloKlavuzu1121211">
    <w:name w:val="Tablo Kılavuzu1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915CA3"/>
  </w:style>
  <w:style w:type="table" w:customStyle="1" w:styleId="TabloKlavuzu311211">
    <w:name w:val="Tablo Kılavuzu3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915CA3"/>
  </w:style>
  <w:style w:type="table" w:customStyle="1" w:styleId="TabloKlavuzu1211211">
    <w:name w:val="Tablo Kılavuzu12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915CA3"/>
  </w:style>
  <w:style w:type="table" w:customStyle="1" w:styleId="TabloKlavuzu2111211">
    <w:name w:val="Tablo Kılavuzu2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915CA3"/>
  </w:style>
  <w:style w:type="table" w:customStyle="1" w:styleId="TabloKlavuzu11111211">
    <w:name w:val="Tablo Kılavuzu11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915CA3"/>
  </w:style>
  <w:style w:type="table" w:customStyle="1" w:styleId="TabloKlavuzu7211">
    <w:name w:val="Tablo Kılavuzu7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915CA3"/>
  </w:style>
  <w:style w:type="table" w:customStyle="1" w:styleId="TabloKlavuzu15211">
    <w:name w:val="Tablo Kılavuzu15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915CA3"/>
  </w:style>
  <w:style w:type="table" w:customStyle="1" w:styleId="TabloKlavuzu24211">
    <w:name w:val="Tablo Kılavuzu2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915CA3"/>
  </w:style>
  <w:style w:type="table" w:customStyle="1" w:styleId="TabloKlavuzu114211">
    <w:name w:val="Tablo Kılavuzu11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915CA3"/>
  </w:style>
  <w:style w:type="table" w:customStyle="1" w:styleId="TabloKlavuzu33211">
    <w:name w:val="Tablo Kılavuzu3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915CA3"/>
  </w:style>
  <w:style w:type="table" w:customStyle="1" w:styleId="TabloKlavuzu123211">
    <w:name w:val="Tablo Kılavuzu12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915CA3"/>
  </w:style>
  <w:style w:type="table" w:customStyle="1" w:styleId="TabloKlavuzu213211">
    <w:name w:val="Tablo Kılavuzu2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915CA3"/>
  </w:style>
  <w:style w:type="table" w:customStyle="1" w:styleId="TabloKlavuzu1113211">
    <w:name w:val="Tablo Kılavuzu11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915CA3"/>
  </w:style>
  <w:style w:type="table" w:customStyle="1" w:styleId="TabloKlavuzu52211">
    <w:name w:val="Tablo Kılavuzu5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915CA3"/>
  </w:style>
  <w:style w:type="table" w:customStyle="1" w:styleId="TabloKlavuzu132211">
    <w:name w:val="Tablo Kılavuzu13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915CA3"/>
  </w:style>
  <w:style w:type="table" w:customStyle="1" w:styleId="TabloKlavuzu222211">
    <w:name w:val="Tablo Kılavuzu22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915CA3"/>
  </w:style>
  <w:style w:type="table" w:customStyle="1" w:styleId="TabloKlavuzu1122211">
    <w:name w:val="Tablo Kılavuzu112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915CA3"/>
  </w:style>
  <w:style w:type="table" w:customStyle="1" w:styleId="TabloKlavuzu312211">
    <w:name w:val="Tablo Kılavuzu3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915CA3"/>
  </w:style>
  <w:style w:type="table" w:customStyle="1" w:styleId="TabloKlavuzu1212211">
    <w:name w:val="Tablo Kılavuzu12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915CA3"/>
  </w:style>
  <w:style w:type="table" w:customStyle="1" w:styleId="TabloKlavuzu2112211">
    <w:name w:val="Tablo Kılavuzu21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915CA3"/>
  </w:style>
  <w:style w:type="table" w:customStyle="1" w:styleId="TabloKlavuzu11112211">
    <w:name w:val="Tablo Kılavuzu111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915CA3"/>
  </w:style>
  <w:style w:type="table" w:customStyle="1" w:styleId="TabloKlavuzu8111">
    <w:name w:val="Tablo Kılavuzu8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915CA3"/>
  </w:style>
  <w:style w:type="table" w:customStyle="1" w:styleId="TabloKlavuzu16111">
    <w:name w:val="Tablo Kılavuzu16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915CA3"/>
  </w:style>
  <w:style w:type="table" w:customStyle="1" w:styleId="TabloKlavuzu25111">
    <w:name w:val="Tablo Kılavuzu25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915CA3"/>
  </w:style>
  <w:style w:type="table" w:customStyle="1" w:styleId="TabloKlavuzu115111">
    <w:name w:val="Tablo Kılavuzu115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915CA3"/>
  </w:style>
  <w:style w:type="table" w:customStyle="1" w:styleId="TabloKlavuzu34111">
    <w:name w:val="Tablo Kılavuzu3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915CA3"/>
  </w:style>
  <w:style w:type="table" w:customStyle="1" w:styleId="TabloKlavuzu124111">
    <w:name w:val="Tablo Kılavuzu12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915CA3"/>
  </w:style>
  <w:style w:type="table" w:customStyle="1" w:styleId="TabloKlavuzu214111">
    <w:name w:val="Tablo Kılavuzu21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915CA3"/>
  </w:style>
  <w:style w:type="table" w:customStyle="1" w:styleId="TabloKlavuzu1114111">
    <w:name w:val="Tablo Kılavuzu111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915CA3"/>
  </w:style>
  <w:style w:type="table" w:customStyle="1" w:styleId="TabloKlavuzu53111">
    <w:name w:val="Tablo Kılavuzu5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915CA3"/>
  </w:style>
  <w:style w:type="table" w:customStyle="1" w:styleId="TabloKlavuzu133111">
    <w:name w:val="Tablo Kılavuzu13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915CA3"/>
  </w:style>
  <w:style w:type="table" w:customStyle="1" w:styleId="TabloKlavuzu223111">
    <w:name w:val="Tablo Kılavuzu22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915CA3"/>
  </w:style>
  <w:style w:type="table" w:customStyle="1" w:styleId="TabloKlavuzu1123111">
    <w:name w:val="Tablo Kılavuzu112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915CA3"/>
  </w:style>
  <w:style w:type="table" w:customStyle="1" w:styleId="TabloKlavuzu313111">
    <w:name w:val="Tablo Kılavuzu3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915CA3"/>
  </w:style>
  <w:style w:type="table" w:customStyle="1" w:styleId="TabloKlavuzu1213111">
    <w:name w:val="Tablo Kılavuzu12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915CA3"/>
  </w:style>
  <w:style w:type="table" w:customStyle="1" w:styleId="TabloKlavuzu2113111">
    <w:name w:val="Tablo Kılavuzu21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915CA3"/>
  </w:style>
  <w:style w:type="table" w:customStyle="1" w:styleId="TabloKlavuzu11113111">
    <w:name w:val="Tablo Kılavuzu111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915CA3"/>
  </w:style>
  <w:style w:type="table" w:customStyle="1" w:styleId="TabloKlavuzu61111">
    <w:name w:val="Tablo Kılavuzu6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915CA3"/>
  </w:style>
  <w:style w:type="table" w:customStyle="1" w:styleId="TabloKlavuzu141111">
    <w:name w:val="Tablo Kılavuzu14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915CA3"/>
  </w:style>
  <w:style w:type="table" w:customStyle="1" w:styleId="TabloKlavuzu231111">
    <w:name w:val="Tablo Kılavuzu2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915CA3"/>
  </w:style>
  <w:style w:type="table" w:customStyle="1" w:styleId="TabloKlavuzu1131111">
    <w:name w:val="Tablo Kılavuzu11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915CA3"/>
  </w:style>
  <w:style w:type="table" w:customStyle="1" w:styleId="TabloKlavuzu321111">
    <w:name w:val="Tablo Kılavuzu3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915CA3"/>
  </w:style>
  <w:style w:type="table" w:customStyle="1" w:styleId="TabloKlavuzu1221111">
    <w:name w:val="Tablo Kılavuzu12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915CA3"/>
  </w:style>
  <w:style w:type="table" w:customStyle="1" w:styleId="TabloKlavuzu2121111">
    <w:name w:val="Tablo Kılavuzu2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915CA3"/>
  </w:style>
  <w:style w:type="table" w:customStyle="1" w:styleId="TabloKlavuzu11121111">
    <w:name w:val="Tablo Kılavuzu11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915CA3"/>
  </w:style>
  <w:style w:type="table" w:customStyle="1" w:styleId="TabloKlavuzu511111">
    <w:name w:val="Tablo Kılavuzu5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915CA3"/>
  </w:style>
  <w:style w:type="table" w:customStyle="1" w:styleId="TabloKlavuzu1311111">
    <w:name w:val="Tablo Kılavuzu13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915CA3"/>
  </w:style>
  <w:style w:type="table" w:customStyle="1" w:styleId="TabloKlavuzu2211111">
    <w:name w:val="Tablo Kılavuzu22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915CA3"/>
  </w:style>
  <w:style w:type="table" w:customStyle="1" w:styleId="TabloKlavuzu11211111">
    <w:name w:val="Tablo Kılavuzu112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915CA3"/>
  </w:style>
  <w:style w:type="table" w:customStyle="1" w:styleId="TabloKlavuzu3111111">
    <w:name w:val="Tablo Kılavuzu3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915CA3"/>
  </w:style>
  <w:style w:type="table" w:customStyle="1" w:styleId="TabloKlavuzu12111111">
    <w:name w:val="Tablo Kılavuzu12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915CA3"/>
  </w:style>
  <w:style w:type="table" w:customStyle="1" w:styleId="TabloKlavuzu21111111">
    <w:name w:val="Tablo Kılavuzu21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915CA3"/>
  </w:style>
  <w:style w:type="table" w:customStyle="1" w:styleId="TabloKlavuzu111111111">
    <w:name w:val="Tablo Kılavuzu111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915CA3"/>
  </w:style>
  <w:style w:type="table" w:customStyle="1" w:styleId="TabloKlavuzu71111">
    <w:name w:val="Tablo Kılavuzu7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915CA3"/>
  </w:style>
  <w:style w:type="table" w:customStyle="1" w:styleId="TabloKlavuzu151111">
    <w:name w:val="Tablo Kılavuzu15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915CA3"/>
  </w:style>
  <w:style w:type="table" w:customStyle="1" w:styleId="TabloKlavuzu241111">
    <w:name w:val="Tablo Kılavuzu24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915CA3"/>
  </w:style>
  <w:style w:type="table" w:customStyle="1" w:styleId="TabloKlavuzu1141111">
    <w:name w:val="Tablo Kılavuzu114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915CA3"/>
  </w:style>
  <w:style w:type="table" w:customStyle="1" w:styleId="TabloKlavuzu331111">
    <w:name w:val="Tablo Kılavuzu3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915CA3"/>
  </w:style>
  <w:style w:type="table" w:customStyle="1" w:styleId="TabloKlavuzu1231111">
    <w:name w:val="Tablo Kılavuzu12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915CA3"/>
  </w:style>
  <w:style w:type="table" w:customStyle="1" w:styleId="TabloKlavuzu2131111">
    <w:name w:val="Tablo Kılavuzu21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915CA3"/>
  </w:style>
  <w:style w:type="table" w:customStyle="1" w:styleId="TabloKlavuzu11131111">
    <w:name w:val="Tablo Kılavuzu111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915CA3"/>
  </w:style>
  <w:style w:type="table" w:customStyle="1" w:styleId="TabloKlavuzu521111">
    <w:name w:val="Tablo Kılavuzu5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915CA3"/>
  </w:style>
  <w:style w:type="table" w:customStyle="1" w:styleId="TabloKlavuzu1321111">
    <w:name w:val="Tablo Kılavuzu13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915CA3"/>
  </w:style>
  <w:style w:type="table" w:customStyle="1" w:styleId="TabloKlavuzu2221111">
    <w:name w:val="Tablo Kılavuzu22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915CA3"/>
  </w:style>
  <w:style w:type="table" w:customStyle="1" w:styleId="TabloKlavuzu11221111">
    <w:name w:val="Tablo Kılavuzu112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915CA3"/>
  </w:style>
  <w:style w:type="table" w:customStyle="1" w:styleId="TabloKlavuzu3121111">
    <w:name w:val="Tablo Kılavuzu3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915CA3"/>
  </w:style>
  <w:style w:type="table" w:customStyle="1" w:styleId="TabloKlavuzu12121111">
    <w:name w:val="Tablo Kılavuzu12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915CA3"/>
  </w:style>
  <w:style w:type="table" w:customStyle="1" w:styleId="TabloKlavuzu21121111">
    <w:name w:val="Tablo Kılavuzu21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915CA3"/>
  </w:style>
  <w:style w:type="table" w:customStyle="1" w:styleId="TabloKlavuzu111121111">
    <w:name w:val="Tablo Kılavuzu111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915CA3"/>
  </w:style>
  <w:style w:type="table" w:customStyle="1" w:styleId="TabloKlavuzu1011">
    <w:name w:val="Tablo Kılavuzu10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915CA3"/>
  </w:style>
  <w:style w:type="table" w:customStyle="1" w:styleId="TabloKlavuzu1811">
    <w:name w:val="Tablo Kılavuzu18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915CA3"/>
  </w:style>
  <w:style w:type="table" w:customStyle="1" w:styleId="TabloKlavuzu2711">
    <w:name w:val="Tablo Kılavuzu27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915CA3"/>
  </w:style>
  <w:style w:type="table" w:customStyle="1" w:styleId="TabloKlavuzu11711">
    <w:name w:val="Tablo Kılavuzu117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915CA3"/>
  </w:style>
  <w:style w:type="table" w:customStyle="1" w:styleId="TabloKlavuzu3611">
    <w:name w:val="Tablo Kılavuzu3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915CA3"/>
  </w:style>
  <w:style w:type="table" w:customStyle="1" w:styleId="TabloKlavuzu12611">
    <w:name w:val="Tablo Kılavuzu12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915CA3"/>
  </w:style>
  <w:style w:type="table" w:customStyle="1" w:styleId="TabloKlavuzu21611">
    <w:name w:val="Tablo Kılavuzu21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915CA3"/>
  </w:style>
  <w:style w:type="table" w:customStyle="1" w:styleId="TabloKlavuzu111611">
    <w:name w:val="Tablo Kılavuzu111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915CA3"/>
  </w:style>
  <w:style w:type="table" w:customStyle="1" w:styleId="TabloKlavuzu5511">
    <w:name w:val="Tablo Kılavuzu5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915CA3"/>
  </w:style>
  <w:style w:type="table" w:customStyle="1" w:styleId="TabloKlavuzu13511">
    <w:name w:val="Tablo Kılavuzu13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915CA3"/>
  </w:style>
  <w:style w:type="table" w:customStyle="1" w:styleId="TabloKlavuzu22511">
    <w:name w:val="Tablo Kılavuzu22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915CA3"/>
  </w:style>
  <w:style w:type="table" w:customStyle="1" w:styleId="TabloKlavuzu112511">
    <w:name w:val="Tablo Kılavuzu112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915CA3"/>
  </w:style>
  <w:style w:type="table" w:customStyle="1" w:styleId="TabloKlavuzu31511">
    <w:name w:val="Tablo Kılavuzu3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915CA3"/>
  </w:style>
  <w:style w:type="table" w:customStyle="1" w:styleId="TabloKlavuzu121511">
    <w:name w:val="Tablo Kılavuzu12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915CA3"/>
  </w:style>
  <w:style w:type="table" w:customStyle="1" w:styleId="TabloKlavuzu211511">
    <w:name w:val="Tablo Kılavuzu21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915CA3"/>
  </w:style>
  <w:style w:type="table" w:customStyle="1" w:styleId="TabloKlavuzu1111511">
    <w:name w:val="Tablo Kılavuzu111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915CA3"/>
  </w:style>
  <w:style w:type="table" w:customStyle="1" w:styleId="TabloKlavuzu6311">
    <w:name w:val="Tablo Kılavuzu6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915CA3"/>
  </w:style>
  <w:style w:type="table" w:customStyle="1" w:styleId="TabloKlavuzu14311">
    <w:name w:val="Tablo Kılavuzu14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915CA3"/>
  </w:style>
  <w:style w:type="table" w:customStyle="1" w:styleId="TabloKlavuzu23311">
    <w:name w:val="Tablo Kılavuzu2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915CA3"/>
  </w:style>
  <w:style w:type="table" w:customStyle="1" w:styleId="TabloKlavuzu113311">
    <w:name w:val="Tablo Kılavuzu11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915CA3"/>
  </w:style>
  <w:style w:type="table" w:customStyle="1" w:styleId="TabloKlavuzu32311">
    <w:name w:val="Tablo Kılavuzu3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915CA3"/>
  </w:style>
  <w:style w:type="table" w:customStyle="1" w:styleId="TabloKlavuzu122311">
    <w:name w:val="Tablo Kılavuzu12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915CA3"/>
  </w:style>
  <w:style w:type="table" w:customStyle="1" w:styleId="TabloKlavuzu212311">
    <w:name w:val="Tablo Kılavuzu2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915CA3"/>
  </w:style>
  <w:style w:type="table" w:customStyle="1" w:styleId="TabloKlavuzu1112311">
    <w:name w:val="Tablo Kılavuzu11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915CA3"/>
  </w:style>
  <w:style w:type="table" w:customStyle="1" w:styleId="TabloKlavuzu51311">
    <w:name w:val="Tablo Kılavuzu5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915CA3"/>
  </w:style>
  <w:style w:type="table" w:customStyle="1" w:styleId="TabloKlavuzu131311">
    <w:name w:val="Tablo Kılavuzu13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915CA3"/>
  </w:style>
  <w:style w:type="table" w:customStyle="1" w:styleId="TabloKlavuzu221311">
    <w:name w:val="Tablo Kılavuzu22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915CA3"/>
  </w:style>
  <w:style w:type="table" w:customStyle="1" w:styleId="TabloKlavuzu1121311">
    <w:name w:val="Tablo Kılavuzu112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915CA3"/>
  </w:style>
  <w:style w:type="table" w:customStyle="1" w:styleId="TabloKlavuzu311311">
    <w:name w:val="Tablo Kılavuzu3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915CA3"/>
  </w:style>
  <w:style w:type="table" w:customStyle="1" w:styleId="TabloKlavuzu1211311">
    <w:name w:val="Tablo Kılavuzu12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915CA3"/>
  </w:style>
  <w:style w:type="table" w:customStyle="1" w:styleId="TabloKlavuzu2111311">
    <w:name w:val="Tablo Kılavuzu21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915CA3"/>
  </w:style>
  <w:style w:type="table" w:customStyle="1" w:styleId="TabloKlavuzu11111311">
    <w:name w:val="Tablo Kılavuzu111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915CA3"/>
  </w:style>
  <w:style w:type="table" w:customStyle="1" w:styleId="TabloKlavuzu7311">
    <w:name w:val="Tablo Kılavuzu7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915CA3"/>
  </w:style>
  <w:style w:type="table" w:customStyle="1" w:styleId="TabloKlavuzu15311">
    <w:name w:val="Tablo Kılavuzu15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915CA3"/>
  </w:style>
  <w:style w:type="table" w:customStyle="1" w:styleId="TabloKlavuzu24311">
    <w:name w:val="Tablo Kılavuzu24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915CA3"/>
  </w:style>
  <w:style w:type="table" w:customStyle="1" w:styleId="TabloKlavuzu114311">
    <w:name w:val="Tablo Kılavuzu114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915CA3"/>
  </w:style>
  <w:style w:type="table" w:customStyle="1" w:styleId="TabloKlavuzu33311">
    <w:name w:val="Tablo Kılavuzu3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915CA3"/>
  </w:style>
  <w:style w:type="table" w:customStyle="1" w:styleId="TabloKlavuzu123311">
    <w:name w:val="Tablo Kılavuzu12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915CA3"/>
  </w:style>
  <w:style w:type="table" w:customStyle="1" w:styleId="TabloKlavuzu213311">
    <w:name w:val="Tablo Kılavuzu21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915CA3"/>
  </w:style>
  <w:style w:type="table" w:customStyle="1" w:styleId="TabloKlavuzu1113311">
    <w:name w:val="Tablo Kılavuzu111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915CA3"/>
  </w:style>
  <w:style w:type="table" w:customStyle="1" w:styleId="TabloKlavuzu52311">
    <w:name w:val="Tablo Kılavuzu5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915CA3"/>
  </w:style>
  <w:style w:type="table" w:customStyle="1" w:styleId="TabloKlavuzu132311">
    <w:name w:val="Tablo Kılavuzu13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915CA3"/>
  </w:style>
  <w:style w:type="table" w:customStyle="1" w:styleId="TabloKlavuzu222311">
    <w:name w:val="Tablo Kılavuzu22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915CA3"/>
  </w:style>
  <w:style w:type="table" w:customStyle="1" w:styleId="TabloKlavuzu1122311">
    <w:name w:val="Tablo Kılavuzu112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915CA3"/>
  </w:style>
  <w:style w:type="table" w:customStyle="1" w:styleId="TabloKlavuzu312311">
    <w:name w:val="Tablo Kılavuzu3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915CA3"/>
  </w:style>
  <w:style w:type="table" w:customStyle="1" w:styleId="TabloKlavuzu1212311">
    <w:name w:val="Tablo Kılavuzu12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915CA3"/>
  </w:style>
  <w:style w:type="table" w:customStyle="1" w:styleId="TabloKlavuzu2112311">
    <w:name w:val="Tablo Kılavuzu21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915CA3"/>
  </w:style>
  <w:style w:type="table" w:customStyle="1" w:styleId="TabloKlavuzu11112311">
    <w:name w:val="Tablo Kılavuzu111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915CA3"/>
  </w:style>
  <w:style w:type="table" w:customStyle="1" w:styleId="TabloKlavuzu8211">
    <w:name w:val="Tablo Kılavuzu8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915CA3"/>
  </w:style>
  <w:style w:type="table" w:customStyle="1" w:styleId="TabloKlavuzu16211">
    <w:name w:val="Tablo Kılavuzu16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915CA3"/>
  </w:style>
  <w:style w:type="table" w:customStyle="1" w:styleId="TabloKlavuzu25211">
    <w:name w:val="Tablo Kılavuzu25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915CA3"/>
  </w:style>
  <w:style w:type="table" w:customStyle="1" w:styleId="TabloKlavuzu115211">
    <w:name w:val="Tablo Kılavuzu115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915CA3"/>
  </w:style>
  <w:style w:type="table" w:customStyle="1" w:styleId="TabloKlavuzu34211">
    <w:name w:val="Tablo Kılavuzu3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915CA3"/>
  </w:style>
  <w:style w:type="table" w:customStyle="1" w:styleId="TabloKlavuzu124211">
    <w:name w:val="Tablo Kılavuzu12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915CA3"/>
  </w:style>
  <w:style w:type="table" w:customStyle="1" w:styleId="TabloKlavuzu214211">
    <w:name w:val="Tablo Kılavuzu21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915CA3"/>
  </w:style>
  <w:style w:type="table" w:customStyle="1" w:styleId="TabloKlavuzu1114211">
    <w:name w:val="Tablo Kılavuzu111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915CA3"/>
  </w:style>
  <w:style w:type="table" w:customStyle="1" w:styleId="TabloKlavuzu53211">
    <w:name w:val="Tablo Kılavuzu5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915CA3"/>
  </w:style>
  <w:style w:type="table" w:customStyle="1" w:styleId="TabloKlavuzu133211">
    <w:name w:val="Tablo Kılavuzu13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915CA3"/>
  </w:style>
  <w:style w:type="table" w:customStyle="1" w:styleId="TabloKlavuzu223211">
    <w:name w:val="Tablo Kılavuzu22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915CA3"/>
  </w:style>
  <w:style w:type="table" w:customStyle="1" w:styleId="TabloKlavuzu1123211">
    <w:name w:val="Tablo Kılavuzu112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915CA3"/>
  </w:style>
  <w:style w:type="table" w:customStyle="1" w:styleId="TabloKlavuzu313211">
    <w:name w:val="Tablo Kılavuzu3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915CA3"/>
  </w:style>
  <w:style w:type="table" w:customStyle="1" w:styleId="TabloKlavuzu1213211">
    <w:name w:val="Tablo Kılavuzu12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915CA3"/>
  </w:style>
  <w:style w:type="table" w:customStyle="1" w:styleId="TabloKlavuzu2113211">
    <w:name w:val="Tablo Kılavuzu21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915CA3"/>
  </w:style>
  <w:style w:type="table" w:customStyle="1" w:styleId="TabloKlavuzu11113211">
    <w:name w:val="Tablo Kılavuzu111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915CA3"/>
  </w:style>
  <w:style w:type="table" w:customStyle="1" w:styleId="TabloKlavuzu61211">
    <w:name w:val="Tablo Kılavuzu6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915CA3"/>
  </w:style>
  <w:style w:type="table" w:customStyle="1" w:styleId="TabloKlavuzu141211">
    <w:name w:val="Tablo Kılavuzu14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915CA3"/>
  </w:style>
  <w:style w:type="table" w:customStyle="1" w:styleId="TabloKlavuzu231211">
    <w:name w:val="Tablo Kılavuzu2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915CA3"/>
  </w:style>
  <w:style w:type="table" w:customStyle="1" w:styleId="TabloKlavuzu1131211">
    <w:name w:val="Tablo Kılavuzu11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915CA3"/>
  </w:style>
  <w:style w:type="table" w:customStyle="1" w:styleId="TabloKlavuzu321211">
    <w:name w:val="Tablo Kılavuzu3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915CA3"/>
  </w:style>
  <w:style w:type="table" w:customStyle="1" w:styleId="TabloKlavuzu1221211">
    <w:name w:val="Tablo Kılavuzu12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915CA3"/>
  </w:style>
  <w:style w:type="table" w:customStyle="1" w:styleId="TabloKlavuzu2121211">
    <w:name w:val="Tablo Kılavuzu2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915CA3"/>
  </w:style>
  <w:style w:type="table" w:customStyle="1" w:styleId="TabloKlavuzu11121211">
    <w:name w:val="Tablo Kılavuzu11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915CA3"/>
  </w:style>
  <w:style w:type="table" w:customStyle="1" w:styleId="TabloKlavuzu511211">
    <w:name w:val="Tablo Kılavuzu5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915CA3"/>
  </w:style>
  <w:style w:type="table" w:customStyle="1" w:styleId="TabloKlavuzu1311211">
    <w:name w:val="Tablo Kılavuzu13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915CA3"/>
  </w:style>
  <w:style w:type="table" w:customStyle="1" w:styleId="TabloKlavuzu2211211">
    <w:name w:val="Tablo Kılavuzu22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915CA3"/>
  </w:style>
  <w:style w:type="table" w:customStyle="1" w:styleId="TabloKlavuzu11211211">
    <w:name w:val="Tablo Kılavuzu112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915CA3"/>
  </w:style>
  <w:style w:type="table" w:customStyle="1" w:styleId="TabloKlavuzu3111211">
    <w:name w:val="Tablo Kılavuzu3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915CA3"/>
  </w:style>
  <w:style w:type="table" w:customStyle="1" w:styleId="TabloKlavuzu12111211">
    <w:name w:val="Tablo Kılavuzu12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915CA3"/>
  </w:style>
  <w:style w:type="table" w:customStyle="1" w:styleId="TabloKlavuzu21111211">
    <w:name w:val="Tablo Kılavuzu21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915CA3"/>
  </w:style>
  <w:style w:type="table" w:customStyle="1" w:styleId="TabloKlavuzu111111211">
    <w:name w:val="Tablo Kılavuzu111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915CA3"/>
  </w:style>
  <w:style w:type="table" w:customStyle="1" w:styleId="TabloKlavuzu71211">
    <w:name w:val="Tablo Kılavuzu7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915CA3"/>
  </w:style>
  <w:style w:type="table" w:customStyle="1" w:styleId="TabloKlavuzu151211">
    <w:name w:val="Tablo Kılavuzu15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915CA3"/>
  </w:style>
  <w:style w:type="table" w:customStyle="1" w:styleId="TabloKlavuzu241211">
    <w:name w:val="Tablo Kılavuzu24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915CA3"/>
  </w:style>
  <w:style w:type="table" w:customStyle="1" w:styleId="TabloKlavuzu1141211">
    <w:name w:val="Tablo Kılavuzu114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915CA3"/>
  </w:style>
  <w:style w:type="table" w:customStyle="1" w:styleId="TabloKlavuzu331211">
    <w:name w:val="Tablo Kılavuzu3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915CA3"/>
  </w:style>
  <w:style w:type="table" w:customStyle="1" w:styleId="TabloKlavuzu1231211">
    <w:name w:val="Tablo Kılavuzu12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915CA3"/>
  </w:style>
  <w:style w:type="table" w:customStyle="1" w:styleId="TabloKlavuzu2131211">
    <w:name w:val="Tablo Kılavuzu21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915CA3"/>
  </w:style>
  <w:style w:type="table" w:customStyle="1" w:styleId="TabloKlavuzu11131211">
    <w:name w:val="Tablo Kılavuzu111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915CA3"/>
  </w:style>
  <w:style w:type="table" w:customStyle="1" w:styleId="TabloKlavuzu521211">
    <w:name w:val="Tablo Kılavuzu5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915CA3"/>
  </w:style>
  <w:style w:type="table" w:customStyle="1" w:styleId="TabloKlavuzu1321211">
    <w:name w:val="Tablo Kılavuzu13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915CA3"/>
  </w:style>
  <w:style w:type="table" w:customStyle="1" w:styleId="TabloKlavuzu2221211">
    <w:name w:val="Tablo Kılavuzu22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915CA3"/>
  </w:style>
  <w:style w:type="table" w:customStyle="1" w:styleId="TabloKlavuzu11221211">
    <w:name w:val="Tablo Kılavuzu112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915CA3"/>
  </w:style>
  <w:style w:type="table" w:customStyle="1" w:styleId="TabloKlavuzu3121211">
    <w:name w:val="Tablo Kılavuzu3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915CA3"/>
  </w:style>
  <w:style w:type="table" w:customStyle="1" w:styleId="TabloKlavuzu12121211">
    <w:name w:val="Tablo Kılavuzu12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915CA3"/>
  </w:style>
  <w:style w:type="table" w:customStyle="1" w:styleId="TabloKlavuzu21121211">
    <w:name w:val="Tablo Kılavuzu21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915CA3"/>
  </w:style>
  <w:style w:type="table" w:customStyle="1" w:styleId="TabloKlavuzu111121211">
    <w:name w:val="Tablo Kılavuzu111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915CA3"/>
  </w:style>
  <w:style w:type="table" w:customStyle="1" w:styleId="TabloKlavuzu201">
    <w:name w:val="Tablo Kılavuzu20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915CA3"/>
  </w:style>
  <w:style w:type="table" w:customStyle="1" w:styleId="TabloKlavuzu1191">
    <w:name w:val="Tablo Kılavuzu119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915CA3"/>
  </w:style>
  <w:style w:type="table" w:customStyle="1" w:styleId="TabloKlavuzu291">
    <w:name w:val="Tablo Kılavuzu29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915CA3"/>
  </w:style>
  <w:style w:type="table" w:customStyle="1" w:styleId="TabloKlavuzu11101">
    <w:name w:val="Tablo Kılavuzu1110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915CA3"/>
  </w:style>
  <w:style w:type="table" w:customStyle="1" w:styleId="TabloKlavuzu381">
    <w:name w:val="Tablo Kılavuzu3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915CA3"/>
  </w:style>
  <w:style w:type="table" w:customStyle="1" w:styleId="TabloKlavuzu1281">
    <w:name w:val="Tablo Kılavuzu12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915CA3"/>
  </w:style>
  <w:style w:type="table" w:customStyle="1" w:styleId="TabloKlavuzu2181">
    <w:name w:val="Tablo Kılavuzu21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915CA3"/>
  </w:style>
  <w:style w:type="table" w:customStyle="1" w:styleId="TabloKlavuzu11181">
    <w:name w:val="Tablo Kılavuzu111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915CA3"/>
  </w:style>
  <w:style w:type="table" w:customStyle="1" w:styleId="TabloKlavuzu571">
    <w:name w:val="Tablo Kılavuzu5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915CA3"/>
  </w:style>
  <w:style w:type="table" w:customStyle="1" w:styleId="TabloKlavuzu1371">
    <w:name w:val="Tablo Kılavuzu13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915CA3"/>
  </w:style>
  <w:style w:type="table" w:customStyle="1" w:styleId="TabloKlavuzu2271">
    <w:name w:val="Tablo Kılavuzu22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915CA3"/>
  </w:style>
  <w:style w:type="table" w:customStyle="1" w:styleId="TabloKlavuzu11271">
    <w:name w:val="Tablo Kılavuzu112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915CA3"/>
  </w:style>
  <w:style w:type="table" w:customStyle="1" w:styleId="TabloKlavuzu3171">
    <w:name w:val="Tablo Kılavuzu3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915CA3"/>
  </w:style>
  <w:style w:type="table" w:customStyle="1" w:styleId="TabloKlavuzu12171">
    <w:name w:val="Tablo Kılavuzu12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915CA3"/>
  </w:style>
  <w:style w:type="table" w:customStyle="1" w:styleId="TabloKlavuzu21171">
    <w:name w:val="Tablo Kılavuzu21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915CA3"/>
  </w:style>
  <w:style w:type="table" w:customStyle="1" w:styleId="TabloKlavuzu111171">
    <w:name w:val="Tablo Kılavuzu111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915CA3"/>
  </w:style>
  <w:style w:type="table" w:customStyle="1" w:styleId="TabloKlavuzu651">
    <w:name w:val="Tablo Kılavuzu6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915CA3"/>
  </w:style>
  <w:style w:type="table" w:customStyle="1" w:styleId="TabloKlavuzu1451">
    <w:name w:val="Tablo Kılavuzu14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915CA3"/>
  </w:style>
  <w:style w:type="table" w:customStyle="1" w:styleId="TabloKlavuzu2351">
    <w:name w:val="Tablo Kılavuzu2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915CA3"/>
  </w:style>
  <w:style w:type="table" w:customStyle="1" w:styleId="TabloKlavuzu11351">
    <w:name w:val="Tablo Kılavuzu11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915CA3"/>
  </w:style>
  <w:style w:type="table" w:customStyle="1" w:styleId="TabloKlavuzu3251">
    <w:name w:val="Tablo Kılavuzu3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915CA3"/>
  </w:style>
  <w:style w:type="table" w:customStyle="1" w:styleId="TabloKlavuzu12251">
    <w:name w:val="Tablo Kılavuzu12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915CA3"/>
  </w:style>
  <w:style w:type="table" w:customStyle="1" w:styleId="TabloKlavuzu21251">
    <w:name w:val="Tablo Kılavuzu2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915CA3"/>
  </w:style>
  <w:style w:type="table" w:customStyle="1" w:styleId="TabloKlavuzu111251">
    <w:name w:val="Tablo Kılavuzu11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915CA3"/>
  </w:style>
  <w:style w:type="table" w:customStyle="1" w:styleId="TabloKlavuzu5151">
    <w:name w:val="Tablo Kılavuzu5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915CA3"/>
  </w:style>
  <w:style w:type="table" w:customStyle="1" w:styleId="TabloKlavuzu13151">
    <w:name w:val="Tablo Kılavuzu13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915CA3"/>
  </w:style>
  <w:style w:type="table" w:customStyle="1" w:styleId="TabloKlavuzu22151">
    <w:name w:val="Tablo Kılavuzu22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915CA3"/>
  </w:style>
  <w:style w:type="table" w:customStyle="1" w:styleId="TabloKlavuzu112151">
    <w:name w:val="Tablo Kılavuzu112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915CA3"/>
  </w:style>
  <w:style w:type="table" w:customStyle="1" w:styleId="TabloKlavuzu31151">
    <w:name w:val="Tablo Kılavuzu3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915CA3"/>
  </w:style>
  <w:style w:type="table" w:customStyle="1" w:styleId="TabloKlavuzu121151">
    <w:name w:val="Tablo Kılavuzu12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915CA3"/>
  </w:style>
  <w:style w:type="table" w:customStyle="1" w:styleId="TabloKlavuzu211151">
    <w:name w:val="Tablo Kılavuzu21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915CA3"/>
  </w:style>
  <w:style w:type="table" w:customStyle="1" w:styleId="TabloKlavuzu1111151">
    <w:name w:val="Tablo Kılavuzu111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915CA3"/>
  </w:style>
  <w:style w:type="table" w:customStyle="1" w:styleId="TabloKlavuzu751">
    <w:name w:val="Tablo Kılavuzu7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915CA3"/>
  </w:style>
  <w:style w:type="table" w:customStyle="1" w:styleId="TabloKlavuzu1551">
    <w:name w:val="Tablo Kılavuzu15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915CA3"/>
  </w:style>
  <w:style w:type="table" w:customStyle="1" w:styleId="TabloKlavuzu2451">
    <w:name w:val="Tablo Kılavuzu24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915CA3"/>
  </w:style>
  <w:style w:type="table" w:customStyle="1" w:styleId="TabloKlavuzu11451">
    <w:name w:val="Tablo Kılavuzu114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915CA3"/>
  </w:style>
  <w:style w:type="table" w:customStyle="1" w:styleId="TabloKlavuzu3351">
    <w:name w:val="Tablo Kılavuzu3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915CA3"/>
  </w:style>
  <w:style w:type="table" w:customStyle="1" w:styleId="TabloKlavuzu12351">
    <w:name w:val="Tablo Kılavuzu12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915CA3"/>
  </w:style>
  <w:style w:type="table" w:customStyle="1" w:styleId="TabloKlavuzu21351">
    <w:name w:val="Tablo Kılavuzu21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915CA3"/>
  </w:style>
  <w:style w:type="table" w:customStyle="1" w:styleId="TabloKlavuzu111351">
    <w:name w:val="Tablo Kılavuzu111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915CA3"/>
  </w:style>
  <w:style w:type="table" w:customStyle="1" w:styleId="TabloKlavuzu5251">
    <w:name w:val="Tablo Kılavuzu5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915CA3"/>
  </w:style>
  <w:style w:type="table" w:customStyle="1" w:styleId="TabloKlavuzu13251">
    <w:name w:val="Tablo Kılavuzu13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915CA3"/>
  </w:style>
  <w:style w:type="table" w:customStyle="1" w:styleId="TabloKlavuzu22251">
    <w:name w:val="Tablo Kılavuzu22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915CA3"/>
  </w:style>
  <w:style w:type="table" w:customStyle="1" w:styleId="TabloKlavuzu112251">
    <w:name w:val="Tablo Kılavuzu112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915CA3"/>
  </w:style>
  <w:style w:type="table" w:customStyle="1" w:styleId="TabloKlavuzu31251">
    <w:name w:val="Tablo Kılavuzu3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915CA3"/>
  </w:style>
  <w:style w:type="table" w:customStyle="1" w:styleId="TabloKlavuzu121251">
    <w:name w:val="Tablo Kılavuzu12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915CA3"/>
  </w:style>
  <w:style w:type="table" w:customStyle="1" w:styleId="TabloKlavuzu211251">
    <w:name w:val="Tablo Kılavuzu21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915CA3"/>
  </w:style>
  <w:style w:type="table" w:customStyle="1" w:styleId="TabloKlavuzu1111251">
    <w:name w:val="Tablo Kılavuzu111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915CA3"/>
  </w:style>
  <w:style w:type="table" w:customStyle="1" w:styleId="TabloKlavuzu841">
    <w:name w:val="Tablo Kılavuzu8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915CA3"/>
  </w:style>
  <w:style w:type="table" w:customStyle="1" w:styleId="TabloKlavuzu1641">
    <w:name w:val="Tablo Kılavuzu16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915CA3"/>
  </w:style>
  <w:style w:type="table" w:customStyle="1" w:styleId="TabloKlavuzu2541">
    <w:name w:val="Tablo Kılavuzu25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915CA3"/>
  </w:style>
  <w:style w:type="table" w:customStyle="1" w:styleId="TabloKlavuzu11541">
    <w:name w:val="Tablo Kılavuzu115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915CA3"/>
  </w:style>
  <w:style w:type="table" w:customStyle="1" w:styleId="TabloKlavuzu3441">
    <w:name w:val="Tablo Kılavuzu3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915CA3"/>
  </w:style>
  <w:style w:type="table" w:customStyle="1" w:styleId="TabloKlavuzu12441">
    <w:name w:val="Tablo Kılavuzu12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915CA3"/>
  </w:style>
  <w:style w:type="table" w:customStyle="1" w:styleId="TabloKlavuzu21441">
    <w:name w:val="Tablo Kılavuzu21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915CA3"/>
  </w:style>
  <w:style w:type="table" w:customStyle="1" w:styleId="TabloKlavuzu111441">
    <w:name w:val="Tablo Kılavuzu111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915CA3"/>
  </w:style>
  <w:style w:type="table" w:customStyle="1" w:styleId="TabloKlavuzu5341">
    <w:name w:val="Tablo Kılavuzu5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915CA3"/>
  </w:style>
  <w:style w:type="table" w:customStyle="1" w:styleId="TabloKlavuzu13341">
    <w:name w:val="Tablo Kılavuzu13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915CA3"/>
  </w:style>
  <w:style w:type="table" w:customStyle="1" w:styleId="TabloKlavuzu22341">
    <w:name w:val="Tablo Kılavuzu22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915CA3"/>
  </w:style>
  <w:style w:type="table" w:customStyle="1" w:styleId="TabloKlavuzu112341">
    <w:name w:val="Tablo Kılavuzu112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915CA3"/>
  </w:style>
  <w:style w:type="table" w:customStyle="1" w:styleId="TabloKlavuzu31341">
    <w:name w:val="Tablo Kılavuzu3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915CA3"/>
  </w:style>
  <w:style w:type="table" w:customStyle="1" w:styleId="TabloKlavuzu121341">
    <w:name w:val="Tablo Kılavuzu12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915CA3"/>
  </w:style>
  <w:style w:type="table" w:customStyle="1" w:styleId="TabloKlavuzu211341">
    <w:name w:val="Tablo Kılavuzu21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915CA3"/>
  </w:style>
  <w:style w:type="table" w:customStyle="1" w:styleId="TabloKlavuzu1111341">
    <w:name w:val="Tablo Kılavuzu111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915CA3"/>
  </w:style>
  <w:style w:type="table" w:customStyle="1" w:styleId="TabloKlavuzu6141">
    <w:name w:val="Tablo Kılavuzu6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915CA3"/>
  </w:style>
  <w:style w:type="table" w:customStyle="1" w:styleId="TabloKlavuzu14141">
    <w:name w:val="Tablo Kılavuzu14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915CA3"/>
  </w:style>
  <w:style w:type="table" w:customStyle="1" w:styleId="TabloKlavuzu23141">
    <w:name w:val="Tablo Kılavuzu2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915CA3"/>
  </w:style>
  <w:style w:type="table" w:customStyle="1" w:styleId="TabloKlavuzu113141">
    <w:name w:val="Tablo Kılavuzu11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915CA3"/>
  </w:style>
  <w:style w:type="table" w:customStyle="1" w:styleId="TabloKlavuzu32141">
    <w:name w:val="Tablo Kılavuzu3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915CA3"/>
  </w:style>
  <w:style w:type="table" w:customStyle="1" w:styleId="TabloKlavuzu122141">
    <w:name w:val="Tablo Kılavuzu12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915CA3"/>
  </w:style>
  <w:style w:type="table" w:customStyle="1" w:styleId="TabloKlavuzu212141">
    <w:name w:val="Tablo Kılavuzu2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915CA3"/>
  </w:style>
  <w:style w:type="table" w:customStyle="1" w:styleId="TabloKlavuzu1112141">
    <w:name w:val="Tablo Kılavuzu11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915CA3"/>
  </w:style>
  <w:style w:type="table" w:customStyle="1" w:styleId="TabloKlavuzu51141">
    <w:name w:val="Tablo Kılavuzu5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915CA3"/>
  </w:style>
  <w:style w:type="table" w:customStyle="1" w:styleId="TabloKlavuzu131141">
    <w:name w:val="Tablo Kılavuzu13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915CA3"/>
  </w:style>
  <w:style w:type="table" w:customStyle="1" w:styleId="TabloKlavuzu221141">
    <w:name w:val="Tablo Kılavuzu22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915CA3"/>
  </w:style>
  <w:style w:type="table" w:customStyle="1" w:styleId="TabloKlavuzu1121141">
    <w:name w:val="Tablo Kılavuzu112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915CA3"/>
  </w:style>
  <w:style w:type="table" w:customStyle="1" w:styleId="TabloKlavuzu311141">
    <w:name w:val="Tablo Kılavuzu3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915CA3"/>
  </w:style>
  <w:style w:type="table" w:customStyle="1" w:styleId="TabloKlavuzu1211141">
    <w:name w:val="Tablo Kılavuzu12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915CA3"/>
  </w:style>
  <w:style w:type="table" w:customStyle="1" w:styleId="TabloKlavuzu2111141">
    <w:name w:val="Tablo Kılavuzu21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915CA3"/>
  </w:style>
  <w:style w:type="table" w:customStyle="1" w:styleId="TabloKlavuzu11111141">
    <w:name w:val="Tablo Kılavuzu111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915CA3"/>
  </w:style>
  <w:style w:type="table" w:customStyle="1" w:styleId="TabloKlavuzu7141">
    <w:name w:val="Tablo Kılavuzu7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915CA3"/>
  </w:style>
  <w:style w:type="table" w:customStyle="1" w:styleId="TabloKlavuzu15141">
    <w:name w:val="Tablo Kılavuzu15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915CA3"/>
  </w:style>
  <w:style w:type="table" w:customStyle="1" w:styleId="TabloKlavuzu24141">
    <w:name w:val="Tablo Kılavuzu24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915CA3"/>
  </w:style>
  <w:style w:type="table" w:customStyle="1" w:styleId="TabloKlavuzu114141">
    <w:name w:val="Tablo Kılavuzu114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915CA3"/>
  </w:style>
  <w:style w:type="table" w:customStyle="1" w:styleId="TabloKlavuzu33141">
    <w:name w:val="Tablo Kılavuzu3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915CA3"/>
  </w:style>
  <w:style w:type="table" w:customStyle="1" w:styleId="TabloKlavuzu123141">
    <w:name w:val="Tablo Kılavuzu12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915CA3"/>
  </w:style>
  <w:style w:type="table" w:customStyle="1" w:styleId="TabloKlavuzu213141">
    <w:name w:val="Tablo Kılavuzu21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915CA3"/>
  </w:style>
  <w:style w:type="table" w:customStyle="1" w:styleId="TabloKlavuzu1113141">
    <w:name w:val="Tablo Kılavuzu111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915CA3"/>
  </w:style>
  <w:style w:type="table" w:customStyle="1" w:styleId="TabloKlavuzu52141">
    <w:name w:val="Tablo Kılavuzu5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915CA3"/>
  </w:style>
  <w:style w:type="table" w:customStyle="1" w:styleId="TabloKlavuzu132141">
    <w:name w:val="Tablo Kılavuzu13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915CA3"/>
  </w:style>
  <w:style w:type="table" w:customStyle="1" w:styleId="TabloKlavuzu222141">
    <w:name w:val="Tablo Kılavuzu22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915CA3"/>
  </w:style>
  <w:style w:type="table" w:customStyle="1" w:styleId="TabloKlavuzu1122141">
    <w:name w:val="Tablo Kılavuzu112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915CA3"/>
  </w:style>
  <w:style w:type="table" w:customStyle="1" w:styleId="TabloKlavuzu312141">
    <w:name w:val="Tablo Kılavuzu3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915CA3"/>
  </w:style>
  <w:style w:type="table" w:customStyle="1" w:styleId="TabloKlavuzu1212141">
    <w:name w:val="Tablo Kılavuzu12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915CA3"/>
  </w:style>
  <w:style w:type="table" w:customStyle="1" w:styleId="TabloKlavuzu2112141">
    <w:name w:val="Tablo Kılavuzu21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915CA3"/>
  </w:style>
  <w:style w:type="table" w:customStyle="1" w:styleId="TabloKlavuzu11112141">
    <w:name w:val="Tablo Kılavuzu111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915CA3"/>
  </w:style>
  <w:style w:type="table" w:customStyle="1" w:styleId="TabloKlavuzu921">
    <w:name w:val="Tablo Kılavuzu9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915CA3"/>
  </w:style>
  <w:style w:type="table" w:customStyle="1" w:styleId="TabloKlavuzu1721">
    <w:name w:val="Tablo Kılavuzu17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915CA3"/>
  </w:style>
  <w:style w:type="table" w:customStyle="1" w:styleId="TabloKlavuzu2621">
    <w:name w:val="Tablo Kılavuzu2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915CA3"/>
  </w:style>
  <w:style w:type="table" w:customStyle="1" w:styleId="TabloKlavuzu11621">
    <w:name w:val="Tablo Kılavuzu11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915CA3"/>
  </w:style>
  <w:style w:type="table" w:customStyle="1" w:styleId="TabloKlavuzu3521">
    <w:name w:val="Tablo Kılavuzu3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915CA3"/>
  </w:style>
  <w:style w:type="table" w:customStyle="1" w:styleId="TabloKlavuzu12521">
    <w:name w:val="Tablo Kılavuzu12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915CA3"/>
  </w:style>
  <w:style w:type="table" w:customStyle="1" w:styleId="TabloKlavuzu21521">
    <w:name w:val="Tablo Kılavuzu2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915CA3"/>
  </w:style>
  <w:style w:type="table" w:customStyle="1" w:styleId="TabloKlavuzu111521">
    <w:name w:val="Tablo Kılavuzu11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915CA3"/>
  </w:style>
  <w:style w:type="table" w:customStyle="1" w:styleId="TabloKlavuzu5421">
    <w:name w:val="Tablo Kılavuzu5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915CA3"/>
  </w:style>
  <w:style w:type="table" w:customStyle="1" w:styleId="TabloKlavuzu13421">
    <w:name w:val="Tablo Kılavuzu13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915CA3"/>
  </w:style>
  <w:style w:type="table" w:customStyle="1" w:styleId="TabloKlavuzu22421">
    <w:name w:val="Tablo Kılavuzu22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915CA3"/>
  </w:style>
  <w:style w:type="table" w:customStyle="1" w:styleId="TabloKlavuzu112421">
    <w:name w:val="Tablo Kılavuzu112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915CA3"/>
  </w:style>
  <w:style w:type="table" w:customStyle="1" w:styleId="TabloKlavuzu31421">
    <w:name w:val="Tablo Kılavuzu3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915CA3"/>
  </w:style>
  <w:style w:type="table" w:customStyle="1" w:styleId="TabloKlavuzu121421">
    <w:name w:val="Tablo Kılavuzu12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915CA3"/>
  </w:style>
  <w:style w:type="table" w:customStyle="1" w:styleId="TabloKlavuzu211421">
    <w:name w:val="Tablo Kılavuzu21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915CA3"/>
  </w:style>
  <w:style w:type="table" w:customStyle="1" w:styleId="TabloKlavuzu1111421">
    <w:name w:val="Tablo Kılavuzu111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915CA3"/>
  </w:style>
  <w:style w:type="table" w:customStyle="1" w:styleId="TabloKlavuzu6221">
    <w:name w:val="Tablo Kılavuzu6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915CA3"/>
  </w:style>
  <w:style w:type="table" w:customStyle="1" w:styleId="TabloKlavuzu14221">
    <w:name w:val="Tablo Kılavuzu1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915CA3"/>
  </w:style>
  <w:style w:type="table" w:customStyle="1" w:styleId="TabloKlavuzu23221">
    <w:name w:val="Tablo Kılavuzu2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915CA3"/>
  </w:style>
  <w:style w:type="table" w:customStyle="1" w:styleId="TabloKlavuzu113221">
    <w:name w:val="Tablo Kılavuzu1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915CA3"/>
  </w:style>
  <w:style w:type="table" w:customStyle="1" w:styleId="TabloKlavuzu32221">
    <w:name w:val="Tablo Kılavuzu3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915CA3"/>
  </w:style>
  <w:style w:type="table" w:customStyle="1" w:styleId="TabloKlavuzu122221">
    <w:name w:val="Tablo Kılavuzu12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915CA3"/>
  </w:style>
  <w:style w:type="table" w:customStyle="1" w:styleId="TabloKlavuzu212221">
    <w:name w:val="Tablo Kılavuzu2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915CA3"/>
  </w:style>
  <w:style w:type="table" w:customStyle="1" w:styleId="TabloKlavuzu1112221">
    <w:name w:val="Tablo Kılavuzu11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915CA3"/>
  </w:style>
  <w:style w:type="table" w:customStyle="1" w:styleId="TabloKlavuzu51221">
    <w:name w:val="Tablo Kılavuzu5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915CA3"/>
  </w:style>
  <w:style w:type="table" w:customStyle="1" w:styleId="TabloKlavuzu131221">
    <w:name w:val="Tablo Kılavuzu1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915CA3"/>
  </w:style>
  <w:style w:type="table" w:customStyle="1" w:styleId="TabloKlavuzu221221">
    <w:name w:val="Tablo Kılavuzu2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915CA3"/>
  </w:style>
  <w:style w:type="table" w:customStyle="1" w:styleId="TabloKlavuzu1121221">
    <w:name w:val="Tablo Kılavuzu1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915CA3"/>
  </w:style>
  <w:style w:type="table" w:customStyle="1" w:styleId="TabloKlavuzu311221">
    <w:name w:val="Tablo Kılavuzu3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915CA3"/>
  </w:style>
  <w:style w:type="table" w:customStyle="1" w:styleId="TabloKlavuzu1211221">
    <w:name w:val="Tablo Kılavuzu12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915CA3"/>
  </w:style>
  <w:style w:type="table" w:customStyle="1" w:styleId="TabloKlavuzu2111221">
    <w:name w:val="Tablo Kılavuzu2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915CA3"/>
  </w:style>
  <w:style w:type="table" w:customStyle="1" w:styleId="TabloKlavuzu11111221">
    <w:name w:val="Tablo Kılavuzu11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915CA3"/>
  </w:style>
  <w:style w:type="table" w:customStyle="1" w:styleId="TabloKlavuzu7221">
    <w:name w:val="Tablo Kılavuzu7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915CA3"/>
  </w:style>
  <w:style w:type="table" w:customStyle="1" w:styleId="TabloKlavuzu15221">
    <w:name w:val="Tablo Kılavuzu15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915CA3"/>
  </w:style>
  <w:style w:type="table" w:customStyle="1" w:styleId="TabloKlavuzu24221">
    <w:name w:val="Tablo Kılavuzu2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915CA3"/>
  </w:style>
  <w:style w:type="table" w:customStyle="1" w:styleId="TabloKlavuzu114221">
    <w:name w:val="Tablo Kılavuzu11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915CA3"/>
  </w:style>
  <w:style w:type="table" w:customStyle="1" w:styleId="TabloKlavuzu33221">
    <w:name w:val="Tablo Kılavuzu3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915CA3"/>
  </w:style>
  <w:style w:type="table" w:customStyle="1" w:styleId="TabloKlavuzu123221">
    <w:name w:val="Tablo Kılavuzu12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915CA3"/>
  </w:style>
  <w:style w:type="table" w:customStyle="1" w:styleId="TabloKlavuzu213221">
    <w:name w:val="Tablo Kılavuzu2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915CA3"/>
  </w:style>
  <w:style w:type="table" w:customStyle="1" w:styleId="TabloKlavuzu1113221">
    <w:name w:val="Tablo Kılavuzu11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915CA3"/>
  </w:style>
  <w:style w:type="table" w:customStyle="1" w:styleId="TabloKlavuzu52221">
    <w:name w:val="Tablo Kılavuzu5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915CA3"/>
  </w:style>
  <w:style w:type="table" w:customStyle="1" w:styleId="TabloKlavuzu132221">
    <w:name w:val="Tablo Kılavuzu13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915CA3"/>
  </w:style>
  <w:style w:type="table" w:customStyle="1" w:styleId="TabloKlavuzu222221">
    <w:name w:val="Tablo Kılavuzu22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915CA3"/>
  </w:style>
  <w:style w:type="table" w:customStyle="1" w:styleId="TabloKlavuzu1122221">
    <w:name w:val="Tablo Kılavuzu112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915CA3"/>
  </w:style>
  <w:style w:type="table" w:customStyle="1" w:styleId="TabloKlavuzu312221">
    <w:name w:val="Tablo Kılavuzu3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915CA3"/>
  </w:style>
  <w:style w:type="table" w:customStyle="1" w:styleId="TabloKlavuzu1212221">
    <w:name w:val="Tablo Kılavuzu12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915CA3"/>
  </w:style>
  <w:style w:type="table" w:customStyle="1" w:styleId="TabloKlavuzu2112221">
    <w:name w:val="Tablo Kılavuzu21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915CA3"/>
  </w:style>
  <w:style w:type="table" w:customStyle="1" w:styleId="TabloKlavuzu11112221">
    <w:name w:val="Tablo Kılavuzu111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915CA3"/>
  </w:style>
  <w:style w:type="table" w:customStyle="1" w:styleId="TabloKlavuzu8121">
    <w:name w:val="Tablo Kılavuzu8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915CA3"/>
  </w:style>
  <w:style w:type="table" w:customStyle="1" w:styleId="TabloKlavuzu16121">
    <w:name w:val="Tablo Kılavuzu16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915CA3"/>
  </w:style>
  <w:style w:type="table" w:customStyle="1" w:styleId="TabloKlavuzu25121">
    <w:name w:val="Tablo Kılavuzu25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915CA3"/>
  </w:style>
  <w:style w:type="table" w:customStyle="1" w:styleId="TabloKlavuzu115121">
    <w:name w:val="Tablo Kılavuzu115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915CA3"/>
  </w:style>
  <w:style w:type="table" w:customStyle="1" w:styleId="TabloKlavuzu34121">
    <w:name w:val="Tablo Kılavuzu3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915CA3"/>
  </w:style>
  <w:style w:type="table" w:customStyle="1" w:styleId="TabloKlavuzu124121">
    <w:name w:val="Tablo Kılavuzu12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915CA3"/>
  </w:style>
  <w:style w:type="table" w:customStyle="1" w:styleId="TabloKlavuzu214121">
    <w:name w:val="Tablo Kılavuzu21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915CA3"/>
  </w:style>
  <w:style w:type="table" w:customStyle="1" w:styleId="TabloKlavuzu1114121">
    <w:name w:val="Tablo Kılavuzu111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915CA3"/>
  </w:style>
  <w:style w:type="table" w:customStyle="1" w:styleId="TabloKlavuzu53121">
    <w:name w:val="Tablo Kılavuzu5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915CA3"/>
  </w:style>
  <w:style w:type="table" w:customStyle="1" w:styleId="TabloKlavuzu133121">
    <w:name w:val="Tablo Kılavuzu13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915CA3"/>
  </w:style>
  <w:style w:type="table" w:customStyle="1" w:styleId="TabloKlavuzu223121">
    <w:name w:val="Tablo Kılavuzu22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915CA3"/>
  </w:style>
  <w:style w:type="table" w:customStyle="1" w:styleId="TabloKlavuzu1123121">
    <w:name w:val="Tablo Kılavuzu112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915CA3"/>
  </w:style>
  <w:style w:type="table" w:customStyle="1" w:styleId="TabloKlavuzu313121">
    <w:name w:val="Tablo Kılavuzu3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915CA3"/>
  </w:style>
  <w:style w:type="table" w:customStyle="1" w:styleId="TabloKlavuzu1213121">
    <w:name w:val="Tablo Kılavuzu12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915CA3"/>
  </w:style>
  <w:style w:type="table" w:customStyle="1" w:styleId="TabloKlavuzu2113121">
    <w:name w:val="Tablo Kılavuzu21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915CA3"/>
  </w:style>
  <w:style w:type="table" w:customStyle="1" w:styleId="TabloKlavuzu11113121">
    <w:name w:val="Tablo Kılavuzu111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915CA3"/>
  </w:style>
  <w:style w:type="table" w:customStyle="1" w:styleId="TabloKlavuzu61121">
    <w:name w:val="Tablo Kılavuzu6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915CA3"/>
  </w:style>
  <w:style w:type="table" w:customStyle="1" w:styleId="TabloKlavuzu141121">
    <w:name w:val="Tablo Kılavuzu14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915CA3"/>
  </w:style>
  <w:style w:type="table" w:customStyle="1" w:styleId="TabloKlavuzu231121">
    <w:name w:val="Tablo Kılavuzu2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915CA3"/>
  </w:style>
  <w:style w:type="table" w:customStyle="1" w:styleId="TabloKlavuzu1131121">
    <w:name w:val="Tablo Kılavuzu11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915CA3"/>
  </w:style>
  <w:style w:type="table" w:customStyle="1" w:styleId="TabloKlavuzu321121">
    <w:name w:val="Tablo Kılavuzu3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915CA3"/>
  </w:style>
  <w:style w:type="table" w:customStyle="1" w:styleId="TabloKlavuzu1221121">
    <w:name w:val="Tablo Kılavuzu12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915CA3"/>
  </w:style>
  <w:style w:type="table" w:customStyle="1" w:styleId="TabloKlavuzu2121121">
    <w:name w:val="Tablo Kılavuzu2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915CA3"/>
  </w:style>
  <w:style w:type="table" w:customStyle="1" w:styleId="TabloKlavuzu11121121">
    <w:name w:val="Tablo Kılavuzu11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915CA3"/>
  </w:style>
  <w:style w:type="table" w:customStyle="1" w:styleId="TabloKlavuzu511121">
    <w:name w:val="Tablo Kılavuzu5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915CA3"/>
  </w:style>
  <w:style w:type="table" w:customStyle="1" w:styleId="TabloKlavuzu1311121">
    <w:name w:val="Tablo Kılavuzu13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915CA3"/>
  </w:style>
  <w:style w:type="table" w:customStyle="1" w:styleId="TabloKlavuzu2211121">
    <w:name w:val="Tablo Kılavuzu22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915CA3"/>
  </w:style>
  <w:style w:type="table" w:customStyle="1" w:styleId="TabloKlavuzu11211121">
    <w:name w:val="Tablo Kılavuzu112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915CA3"/>
  </w:style>
  <w:style w:type="table" w:customStyle="1" w:styleId="TabloKlavuzu3111121">
    <w:name w:val="Tablo Kılavuzu3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915CA3"/>
  </w:style>
  <w:style w:type="table" w:customStyle="1" w:styleId="TabloKlavuzu12111121">
    <w:name w:val="Tablo Kılavuzu12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915CA3"/>
  </w:style>
  <w:style w:type="table" w:customStyle="1" w:styleId="TabloKlavuzu21111121">
    <w:name w:val="Tablo Kılavuzu21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915CA3"/>
  </w:style>
  <w:style w:type="table" w:customStyle="1" w:styleId="TabloKlavuzu111111121">
    <w:name w:val="Tablo Kılavuzu111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915CA3"/>
  </w:style>
  <w:style w:type="table" w:customStyle="1" w:styleId="TabloKlavuzu71121">
    <w:name w:val="Tablo Kılavuzu7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915CA3"/>
  </w:style>
  <w:style w:type="table" w:customStyle="1" w:styleId="TabloKlavuzu151121">
    <w:name w:val="Tablo Kılavuzu15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915CA3"/>
  </w:style>
  <w:style w:type="table" w:customStyle="1" w:styleId="TabloKlavuzu241121">
    <w:name w:val="Tablo Kılavuzu24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915CA3"/>
  </w:style>
  <w:style w:type="table" w:customStyle="1" w:styleId="TabloKlavuzu1141121">
    <w:name w:val="Tablo Kılavuzu114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915CA3"/>
  </w:style>
  <w:style w:type="table" w:customStyle="1" w:styleId="TabloKlavuzu331121">
    <w:name w:val="Tablo Kılavuzu3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915CA3"/>
  </w:style>
  <w:style w:type="table" w:customStyle="1" w:styleId="TabloKlavuzu1231121">
    <w:name w:val="Tablo Kılavuzu12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915CA3"/>
  </w:style>
  <w:style w:type="table" w:customStyle="1" w:styleId="TabloKlavuzu2131121">
    <w:name w:val="Tablo Kılavuzu21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915CA3"/>
  </w:style>
  <w:style w:type="table" w:customStyle="1" w:styleId="TabloKlavuzu11131121">
    <w:name w:val="Tablo Kılavuzu111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915CA3"/>
  </w:style>
  <w:style w:type="table" w:customStyle="1" w:styleId="TabloKlavuzu521121">
    <w:name w:val="Tablo Kılavuzu5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915CA3"/>
  </w:style>
  <w:style w:type="table" w:customStyle="1" w:styleId="TabloKlavuzu1321121">
    <w:name w:val="Tablo Kılavuzu13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915CA3"/>
  </w:style>
  <w:style w:type="table" w:customStyle="1" w:styleId="TabloKlavuzu2221121">
    <w:name w:val="Tablo Kılavuzu22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915CA3"/>
  </w:style>
  <w:style w:type="table" w:customStyle="1" w:styleId="TabloKlavuzu11221121">
    <w:name w:val="Tablo Kılavuzu112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915CA3"/>
  </w:style>
  <w:style w:type="table" w:customStyle="1" w:styleId="TabloKlavuzu3121121">
    <w:name w:val="Tablo Kılavuzu3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915CA3"/>
  </w:style>
  <w:style w:type="table" w:customStyle="1" w:styleId="TabloKlavuzu12121121">
    <w:name w:val="Tablo Kılavuzu12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915CA3"/>
  </w:style>
  <w:style w:type="table" w:customStyle="1" w:styleId="TabloKlavuzu21121121">
    <w:name w:val="Tablo Kılavuzu21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915CA3"/>
  </w:style>
  <w:style w:type="table" w:customStyle="1" w:styleId="TabloKlavuzu111121121">
    <w:name w:val="Tablo Kılavuzu111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915CA3"/>
  </w:style>
  <w:style w:type="table" w:customStyle="1" w:styleId="TabloKlavuzu1021">
    <w:name w:val="Tablo Kılavuzu10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915CA3"/>
  </w:style>
  <w:style w:type="table" w:customStyle="1" w:styleId="TabloKlavuzu1821">
    <w:name w:val="Tablo Kılavuzu18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915CA3"/>
  </w:style>
  <w:style w:type="table" w:customStyle="1" w:styleId="TabloKlavuzu2721">
    <w:name w:val="Tablo Kılavuzu27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915CA3"/>
  </w:style>
  <w:style w:type="table" w:customStyle="1" w:styleId="TabloKlavuzu11721">
    <w:name w:val="Tablo Kılavuzu117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915CA3"/>
  </w:style>
  <w:style w:type="table" w:customStyle="1" w:styleId="TabloKlavuzu3621">
    <w:name w:val="Tablo Kılavuzu3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915CA3"/>
  </w:style>
  <w:style w:type="table" w:customStyle="1" w:styleId="TabloKlavuzu12621">
    <w:name w:val="Tablo Kılavuzu12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915CA3"/>
  </w:style>
  <w:style w:type="table" w:customStyle="1" w:styleId="TabloKlavuzu21621">
    <w:name w:val="Tablo Kılavuzu21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915CA3"/>
  </w:style>
  <w:style w:type="table" w:customStyle="1" w:styleId="TabloKlavuzu111621">
    <w:name w:val="Tablo Kılavuzu111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915CA3"/>
  </w:style>
  <w:style w:type="table" w:customStyle="1" w:styleId="TabloKlavuzu5521">
    <w:name w:val="Tablo Kılavuzu5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915CA3"/>
  </w:style>
  <w:style w:type="table" w:customStyle="1" w:styleId="TabloKlavuzu13521">
    <w:name w:val="Tablo Kılavuzu13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915CA3"/>
  </w:style>
  <w:style w:type="table" w:customStyle="1" w:styleId="TabloKlavuzu22521">
    <w:name w:val="Tablo Kılavuzu22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915CA3"/>
  </w:style>
  <w:style w:type="table" w:customStyle="1" w:styleId="TabloKlavuzu112521">
    <w:name w:val="Tablo Kılavuzu112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915CA3"/>
  </w:style>
  <w:style w:type="table" w:customStyle="1" w:styleId="TabloKlavuzu31521">
    <w:name w:val="Tablo Kılavuzu3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915CA3"/>
  </w:style>
  <w:style w:type="table" w:customStyle="1" w:styleId="TabloKlavuzu121521">
    <w:name w:val="Tablo Kılavuzu12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915CA3"/>
  </w:style>
  <w:style w:type="table" w:customStyle="1" w:styleId="TabloKlavuzu211521">
    <w:name w:val="Tablo Kılavuzu21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915CA3"/>
  </w:style>
  <w:style w:type="table" w:customStyle="1" w:styleId="TabloKlavuzu1111521">
    <w:name w:val="Tablo Kılavuzu111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915CA3"/>
  </w:style>
  <w:style w:type="table" w:customStyle="1" w:styleId="TabloKlavuzu6321">
    <w:name w:val="Tablo Kılavuzu6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915CA3"/>
  </w:style>
  <w:style w:type="table" w:customStyle="1" w:styleId="TabloKlavuzu14321">
    <w:name w:val="Tablo Kılavuzu14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915CA3"/>
  </w:style>
  <w:style w:type="table" w:customStyle="1" w:styleId="TabloKlavuzu23321">
    <w:name w:val="Tablo Kılavuzu2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915CA3"/>
  </w:style>
  <w:style w:type="table" w:customStyle="1" w:styleId="TabloKlavuzu113321">
    <w:name w:val="Tablo Kılavuzu11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915CA3"/>
  </w:style>
  <w:style w:type="table" w:customStyle="1" w:styleId="TabloKlavuzu32321">
    <w:name w:val="Tablo Kılavuzu3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915CA3"/>
  </w:style>
  <w:style w:type="table" w:customStyle="1" w:styleId="TabloKlavuzu122321">
    <w:name w:val="Tablo Kılavuzu12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915CA3"/>
  </w:style>
  <w:style w:type="table" w:customStyle="1" w:styleId="TabloKlavuzu212321">
    <w:name w:val="Tablo Kılavuzu2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915CA3"/>
  </w:style>
  <w:style w:type="table" w:customStyle="1" w:styleId="TabloKlavuzu1112321">
    <w:name w:val="Tablo Kılavuzu11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915CA3"/>
  </w:style>
  <w:style w:type="table" w:customStyle="1" w:styleId="TabloKlavuzu51321">
    <w:name w:val="Tablo Kılavuzu5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915CA3"/>
  </w:style>
  <w:style w:type="table" w:customStyle="1" w:styleId="TabloKlavuzu131321">
    <w:name w:val="Tablo Kılavuzu13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915CA3"/>
  </w:style>
  <w:style w:type="table" w:customStyle="1" w:styleId="TabloKlavuzu221321">
    <w:name w:val="Tablo Kılavuzu22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915CA3"/>
  </w:style>
  <w:style w:type="table" w:customStyle="1" w:styleId="TabloKlavuzu1121321">
    <w:name w:val="Tablo Kılavuzu112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915CA3"/>
  </w:style>
  <w:style w:type="table" w:customStyle="1" w:styleId="TabloKlavuzu311321">
    <w:name w:val="Tablo Kılavuzu3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915CA3"/>
  </w:style>
  <w:style w:type="table" w:customStyle="1" w:styleId="TabloKlavuzu1211321">
    <w:name w:val="Tablo Kılavuzu12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915CA3"/>
  </w:style>
  <w:style w:type="table" w:customStyle="1" w:styleId="TabloKlavuzu2111321">
    <w:name w:val="Tablo Kılavuzu21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915CA3"/>
  </w:style>
  <w:style w:type="table" w:customStyle="1" w:styleId="TabloKlavuzu11111321">
    <w:name w:val="Tablo Kılavuzu111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915CA3"/>
  </w:style>
  <w:style w:type="table" w:customStyle="1" w:styleId="TabloKlavuzu7321">
    <w:name w:val="Tablo Kılavuzu7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915CA3"/>
  </w:style>
  <w:style w:type="table" w:customStyle="1" w:styleId="TabloKlavuzu15321">
    <w:name w:val="Tablo Kılavuzu15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915CA3"/>
  </w:style>
  <w:style w:type="table" w:customStyle="1" w:styleId="TabloKlavuzu24321">
    <w:name w:val="Tablo Kılavuzu24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915CA3"/>
  </w:style>
  <w:style w:type="table" w:customStyle="1" w:styleId="TabloKlavuzu114321">
    <w:name w:val="Tablo Kılavuzu114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915CA3"/>
  </w:style>
  <w:style w:type="table" w:customStyle="1" w:styleId="TabloKlavuzu33321">
    <w:name w:val="Tablo Kılavuzu3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915CA3"/>
  </w:style>
  <w:style w:type="table" w:customStyle="1" w:styleId="TabloKlavuzu123321">
    <w:name w:val="Tablo Kılavuzu12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915CA3"/>
  </w:style>
  <w:style w:type="table" w:customStyle="1" w:styleId="TabloKlavuzu213321">
    <w:name w:val="Tablo Kılavuzu21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915CA3"/>
  </w:style>
  <w:style w:type="table" w:customStyle="1" w:styleId="TabloKlavuzu1113321">
    <w:name w:val="Tablo Kılavuzu111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915CA3"/>
  </w:style>
  <w:style w:type="table" w:customStyle="1" w:styleId="TabloKlavuzu52321">
    <w:name w:val="Tablo Kılavuzu5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915CA3"/>
  </w:style>
  <w:style w:type="table" w:customStyle="1" w:styleId="TabloKlavuzu132321">
    <w:name w:val="Tablo Kılavuzu13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915CA3"/>
  </w:style>
  <w:style w:type="table" w:customStyle="1" w:styleId="TabloKlavuzu222321">
    <w:name w:val="Tablo Kılavuzu22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915CA3"/>
  </w:style>
  <w:style w:type="table" w:customStyle="1" w:styleId="TabloKlavuzu1122321">
    <w:name w:val="Tablo Kılavuzu112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915CA3"/>
  </w:style>
  <w:style w:type="table" w:customStyle="1" w:styleId="TabloKlavuzu312321">
    <w:name w:val="Tablo Kılavuzu3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915CA3"/>
  </w:style>
  <w:style w:type="table" w:customStyle="1" w:styleId="TabloKlavuzu1212321">
    <w:name w:val="Tablo Kılavuzu12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915CA3"/>
  </w:style>
  <w:style w:type="table" w:customStyle="1" w:styleId="TabloKlavuzu2112321">
    <w:name w:val="Tablo Kılavuzu21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915CA3"/>
  </w:style>
  <w:style w:type="table" w:customStyle="1" w:styleId="TabloKlavuzu11112321">
    <w:name w:val="Tablo Kılavuzu111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915CA3"/>
  </w:style>
  <w:style w:type="table" w:customStyle="1" w:styleId="TabloKlavuzu8221">
    <w:name w:val="Tablo Kılavuzu8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915CA3"/>
  </w:style>
  <w:style w:type="table" w:customStyle="1" w:styleId="TabloKlavuzu16221">
    <w:name w:val="Tablo Kılavuzu16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915CA3"/>
  </w:style>
  <w:style w:type="table" w:customStyle="1" w:styleId="TabloKlavuzu25221">
    <w:name w:val="Tablo Kılavuzu25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915CA3"/>
  </w:style>
  <w:style w:type="table" w:customStyle="1" w:styleId="TabloKlavuzu115221">
    <w:name w:val="Tablo Kılavuzu115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915CA3"/>
  </w:style>
  <w:style w:type="table" w:customStyle="1" w:styleId="TabloKlavuzu34221">
    <w:name w:val="Tablo Kılavuzu3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915CA3"/>
  </w:style>
  <w:style w:type="table" w:customStyle="1" w:styleId="TabloKlavuzu124221">
    <w:name w:val="Tablo Kılavuzu12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915CA3"/>
  </w:style>
  <w:style w:type="table" w:customStyle="1" w:styleId="TabloKlavuzu214221">
    <w:name w:val="Tablo Kılavuzu21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915CA3"/>
  </w:style>
  <w:style w:type="table" w:customStyle="1" w:styleId="TabloKlavuzu1114221">
    <w:name w:val="Tablo Kılavuzu111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915CA3"/>
  </w:style>
  <w:style w:type="table" w:customStyle="1" w:styleId="TabloKlavuzu53221">
    <w:name w:val="Tablo Kılavuzu5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915CA3"/>
  </w:style>
  <w:style w:type="table" w:customStyle="1" w:styleId="TabloKlavuzu133221">
    <w:name w:val="Tablo Kılavuzu13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915CA3"/>
  </w:style>
  <w:style w:type="table" w:customStyle="1" w:styleId="TabloKlavuzu223221">
    <w:name w:val="Tablo Kılavuzu22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915CA3"/>
  </w:style>
  <w:style w:type="table" w:customStyle="1" w:styleId="TabloKlavuzu1123221">
    <w:name w:val="Tablo Kılavuzu112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915CA3"/>
  </w:style>
  <w:style w:type="table" w:customStyle="1" w:styleId="TabloKlavuzu313221">
    <w:name w:val="Tablo Kılavuzu3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915CA3"/>
  </w:style>
  <w:style w:type="table" w:customStyle="1" w:styleId="TabloKlavuzu1213221">
    <w:name w:val="Tablo Kılavuzu12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915CA3"/>
  </w:style>
  <w:style w:type="table" w:customStyle="1" w:styleId="TabloKlavuzu2113221">
    <w:name w:val="Tablo Kılavuzu21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915CA3"/>
  </w:style>
  <w:style w:type="table" w:customStyle="1" w:styleId="TabloKlavuzu11113221">
    <w:name w:val="Tablo Kılavuzu111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915CA3"/>
  </w:style>
  <w:style w:type="table" w:customStyle="1" w:styleId="TabloKlavuzu61221">
    <w:name w:val="Tablo Kılavuzu6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915CA3"/>
  </w:style>
  <w:style w:type="table" w:customStyle="1" w:styleId="TabloKlavuzu141221">
    <w:name w:val="Tablo Kılavuzu14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915CA3"/>
  </w:style>
  <w:style w:type="table" w:customStyle="1" w:styleId="TabloKlavuzu231221">
    <w:name w:val="Tablo Kılavuzu2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915CA3"/>
  </w:style>
  <w:style w:type="table" w:customStyle="1" w:styleId="TabloKlavuzu1131221">
    <w:name w:val="Tablo Kılavuzu11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915CA3"/>
  </w:style>
  <w:style w:type="table" w:customStyle="1" w:styleId="TabloKlavuzu321221">
    <w:name w:val="Tablo Kılavuzu3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915CA3"/>
  </w:style>
  <w:style w:type="table" w:customStyle="1" w:styleId="TabloKlavuzu1221221">
    <w:name w:val="Tablo Kılavuzu12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915CA3"/>
  </w:style>
  <w:style w:type="table" w:customStyle="1" w:styleId="TabloKlavuzu2121221">
    <w:name w:val="Tablo Kılavuzu2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915CA3"/>
  </w:style>
  <w:style w:type="table" w:customStyle="1" w:styleId="TabloKlavuzu11121221">
    <w:name w:val="Tablo Kılavuzu11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915CA3"/>
  </w:style>
  <w:style w:type="table" w:customStyle="1" w:styleId="TabloKlavuzu511221">
    <w:name w:val="Tablo Kılavuzu5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915CA3"/>
  </w:style>
  <w:style w:type="table" w:customStyle="1" w:styleId="TabloKlavuzu1311221">
    <w:name w:val="Tablo Kılavuzu13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915CA3"/>
  </w:style>
  <w:style w:type="table" w:customStyle="1" w:styleId="TabloKlavuzu2211221">
    <w:name w:val="Tablo Kılavuzu22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915CA3"/>
  </w:style>
  <w:style w:type="table" w:customStyle="1" w:styleId="TabloKlavuzu11211221">
    <w:name w:val="Tablo Kılavuzu112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915CA3"/>
  </w:style>
  <w:style w:type="table" w:customStyle="1" w:styleId="TabloKlavuzu3111221">
    <w:name w:val="Tablo Kılavuzu3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915CA3"/>
  </w:style>
  <w:style w:type="table" w:customStyle="1" w:styleId="TabloKlavuzu12111221">
    <w:name w:val="Tablo Kılavuzu12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915CA3"/>
  </w:style>
  <w:style w:type="table" w:customStyle="1" w:styleId="TabloKlavuzu21111221">
    <w:name w:val="Tablo Kılavuzu21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915CA3"/>
  </w:style>
  <w:style w:type="table" w:customStyle="1" w:styleId="TabloKlavuzu111111221">
    <w:name w:val="Tablo Kılavuzu111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915CA3"/>
  </w:style>
  <w:style w:type="table" w:customStyle="1" w:styleId="TabloKlavuzu71221">
    <w:name w:val="Tablo Kılavuzu7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915CA3"/>
  </w:style>
  <w:style w:type="table" w:customStyle="1" w:styleId="TabloKlavuzu151221">
    <w:name w:val="Tablo Kılavuzu15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915CA3"/>
  </w:style>
  <w:style w:type="table" w:customStyle="1" w:styleId="TabloKlavuzu241221">
    <w:name w:val="Tablo Kılavuzu24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915CA3"/>
  </w:style>
  <w:style w:type="table" w:customStyle="1" w:styleId="TabloKlavuzu1141221">
    <w:name w:val="Tablo Kılavuzu114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915CA3"/>
  </w:style>
  <w:style w:type="table" w:customStyle="1" w:styleId="TabloKlavuzu331221">
    <w:name w:val="Tablo Kılavuzu3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915CA3"/>
  </w:style>
  <w:style w:type="table" w:customStyle="1" w:styleId="TabloKlavuzu1231221">
    <w:name w:val="Tablo Kılavuzu12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915CA3"/>
  </w:style>
  <w:style w:type="table" w:customStyle="1" w:styleId="TabloKlavuzu2131221">
    <w:name w:val="Tablo Kılavuzu21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915CA3"/>
  </w:style>
  <w:style w:type="table" w:customStyle="1" w:styleId="TabloKlavuzu11131221">
    <w:name w:val="Tablo Kılavuzu111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915CA3"/>
  </w:style>
  <w:style w:type="table" w:customStyle="1" w:styleId="TabloKlavuzu521221">
    <w:name w:val="Tablo Kılavuzu5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915CA3"/>
  </w:style>
  <w:style w:type="table" w:customStyle="1" w:styleId="TabloKlavuzu1321221">
    <w:name w:val="Tablo Kılavuzu13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915CA3"/>
  </w:style>
  <w:style w:type="table" w:customStyle="1" w:styleId="TabloKlavuzu2221221">
    <w:name w:val="Tablo Kılavuzu22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915CA3"/>
  </w:style>
  <w:style w:type="table" w:customStyle="1" w:styleId="TabloKlavuzu11221221">
    <w:name w:val="Tablo Kılavuzu112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915CA3"/>
  </w:style>
  <w:style w:type="table" w:customStyle="1" w:styleId="TabloKlavuzu3121221">
    <w:name w:val="Tablo Kılavuzu3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915CA3"/>
  </w:style>
  <w:style w:type="table" w:customStyle="1" w:styleId="TabloKlavuzu12121221">
    <w:name w:val="Tablo Kılavuzu12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915CA3"/>
  </w:style>
  <w:style w:type="table" w:customStyle="1" w:styleId="TabloKlavuzu21121221">
    <w:name w:val="Tablo Kılavuzu21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915CA3"/>
  </w:style>
  <w:style w:type="table" w:customStyle="1" w:styleId="TabloKlavuzu111121221">
    <w:name w:val="Tablo Kılavuzu111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915CA3"/>
  </w:style>
  <w:style w:type="table" w:customStyle="1" w:styleId="TabloKlavuzu40">
    <w:name w:val="Tablo Kılavuzu4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915CA3"/>
  </w:style>
  <w:style w:type="table" w:customStyle="1" w:styleId="TabloKlavuzu130">
    <w:name w:val="Tablo Kılavuzu13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915CA3"/>
  </w:style>
  <w:style w:type="table" w:customStyle="1" w:styleId="TabloKlavuzu220">
    <w:name w:val="Tablo Kılavuzu22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915CA3"/>
  </w:style>
  <w:style w:type="table" w:customStyle="1" w:styleId="TabloKlavuzu1120">
    <w:name w:val="Tablo Kılavuzu112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915CA3"/>
  </w:style>
  <w:style w:type="table" w:customStyle="1" w:styleId="TabloKlavuzu310">
    <w:name w:val="Tablo Kılavuzu3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915CA3"/>
  </w:style>
  <w:style w:type="table" w:customStyle="1" w:styleId="TabloKlavuzu1210">
    <w:name w:val="Tablo Kılavuzu12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915CA3"/>
  </w:style>
  <w:style w:type="table" w:customStyle="1" w:styleId="TabloKlavuzu2110">
    <w:name w:val="Tablo Kılavuzu21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915CA3"/>
  </w:style>
  <w:style w:type="table" w:customStyle="1" w:styleId="TabloKlavuzu11119">
    <w:name w:val="Tablo Kılavuzu111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915CA3"/>
  </w:style>
  <w:style w:type="table" w:customStyle="1" w:styleId="TabloKlavuzu59">
    <w:name w:val="Tablo Kılavuzu5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915CA3"/>
  </w:style>
  <w:style w:type="table" w:customStyle="1" w:styleId="TabloKlavuzu139">
    <w:name w:val="Tablo Kılavuzu13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915CA3"/>
  </w:style>
  <w:style w:type="table" w:customStyle="1" w:styleId="TabloKlavuzu229">
    <w:name w:val="Tablo Kılavuzu22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915CA3"/>
  </w:style>
  <w:style w:type="table" w:customStyle="1" w:styleId="TabloKlavuzu1129">
    <w:name w:val="Tablo Kılavuzu112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915CA3"/>
  </w:style>
  <w:style w:type="table" w:customStyle="1" w:styleId="TabloKlavuzu319">
    <w:name w:val="Tablo Kılavuzu3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915CA3"/>
  </w:style>
  <w:style w:type="table" w:customStyle="1" w:styleId="TabloKlavuzu1219">
    <w:name w:val="Tablo Kılavuzu12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915CA3"/>
  </w:style>
  <w:style w:type="table" w:customStyle="1" w:styleId="TabloKlavuzu2119">
    <w:name w:val="Tablo Kılavuzu21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915CA3"/>
  </w:style>
  <w:style w:type="table" w:customStyle="1" w:styleId="TabloKlavuzu111110">
    <w:name w:val="Tablo Kılavuzu1111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915CA3"/>
  </w:style>
  <w:style w:type="table" w:customStyle="1" w:styleId="TabloKlavuzu67">
    <w:name w:val="Tablo Kılavuzu6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915CA3"/>
  </w:style>
  <w:style w:type="table" w:customStyle="1" w:styleId="TabloKlavuzu147">
    <w:name w:val="Tablo Kılavuzu14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915CA3"/>
  </w:style>
  <w:style w:type="table" w:customStyle="1" w:styleId="TabloKlavuzu237">
    <w:name w:val="Tablo Kılavuzu2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915CA3"/>
  </w:style>
  <w:style w:type="table" w:customStyle="1" w:styleId="TabloKlavuzu1137">
    <w:name w:val="Tablo Kılavuzu11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915CA3"/>
  </w:style>
  <w:style w:type="table" w:customStyle="1" w:styleId="TabloKlavuzu327">
    <w:name w:val="Tablo Kılavuzu3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915CA3"/>
  </w:style>
  <w:style w:type="table" w:customStyle="1" w:styleId="TabloKlavuzu1227">
    <w:name w:val="Tablo Kılavuzu12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915CA3"/>
  </w:style>
  <w:style w:type="table" w:customStyle="1" w:styleId="TabloKlavuzu2127">
    <w:name w:val="Tablo Kılavuzu2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915CA3"/>
  </w:style>
  <w:style w:type="table" w:customStyle="1" w:styleId="TabloKlavuzu11127">
    <w:name w:val="Tablo Kılavuzu11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915CA3"/>
  </w:style>
  <w:style w:type="table" w:customStyle="1" w:styleId="TabloKlavuzu517">
    <w:name w:val="Tablo Kılavuzu5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915CA3"/>
  </w:style>
  <w:style w:type="table" w:customStyle="1" w:styleId="TabloKlavuzu1317">
    <w:name w:val="Tablo Kılavuzu13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915CA3"/>
  </w:style>
  <w:style w:type="table" w:customStyle="1" w:styleId="TabloKlavuzu2217">
    <w:name w:val="Tablo Kılavuzu22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915CA3"/>
  </w:style>
  <w:style w:type="table" w:customStyle="1" w:styleId="TabloKlavuzu11217">
    <w:name w:val="Tablo Kılavuzu112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915CA3"/>
  </w:style>
  <w:style w:type="table" w:customStyle="1" w:styleId="TabloKlavuzu3117">
    <w:name w:val="Tablo Kılavuzu3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915CA3"/>
  </w:style>
  <w:style w:type="table" w:customStyle="1" w:styleId="TabloKlavuzu12117">
    <w:name w:val="Tablo Kılavuzu12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915CA3"/>
  </w:style>
  <w:style w:type="table" w:customStyle="1" w:styleId="TabloKlavuzu21117">
    <w:name w:val="Tablo Kılavuzu21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915CA3"/>
  </w:style>
  <w:style w:type="table" w:customStyle="1" w:styleId="TabloKlavuzu111117">
    <w:name w:val="Tablo Kılavuzu111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915CA3"/>
  </w:style>
  <w:style w:type="table" w:customStyle="1" w:styleId="TabloKlavuzu77">
    <w:name w:val="Tablo Kılavuzu7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915CA3"/>
  </w:style>
  <w:style w:type="table" w:customStyle="1" w:styleId="TabloKlavuzu157">
    <w:name w:val="Tablo Kılavuzu15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915CA3"/>
  </w:style>
  <w:style w:type="table" w:customStyle="1" w:styleId="TabloKlavuzu247">
    <w:name w:val="Tablo Kılavuzu24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915CA3"/>
  </w:style>
  <w:style w:type="table" w:customStyle="1" w:styleId="TabloKlavuzu1147">
    <w:name w:val="Tablo Kılavuzu114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915CA3"/>
  </w:style>
  <w:style w:type="table" w:customStyle="1" w:styleId="TabloKlavuzu337">
    <w:name w:val="Tablo Kılavuzu3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915CA3"/>
  </w:style>
  <w:style w:type="table" w:customStyle="1" w:styleId="TabloKlavuzu1237">
    <w:name w:val="Tablo Kılavuzu12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915CA3"/>
  </w:style>
  <w:style w:type="table" w:customStyle="1" w:styleId="TabloKlavuzu2137">
    <w:name w:val="Tablo Kılavuzu21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915CA3"/>
  </w:style>
  <w:style w:type="table" w:customStyle="1" w:styleId="TabloKlavuzu11137">
    <w:name w:val="Tablo Kılavuzu111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915CA3"/>
  </w:style>
  <w:style w:type="table" w:customStyle="1" w:styleId="TabloKlavuzu527">
    <w:name w:val="Tablo Kılavuzu5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915CA3"/>
  </w:style>
  <w:style w:type="table" w:customStyle="1" w:styleId="TabloKlavuzu1327">
    <w:name w:val="Tablo Kılavuzu13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915CA3"/>
  </w:style>
  <w:style w:type="table" w:customStyle="1" w:styleId="TabloKlavuzu2227">
    <w:name w:val="Tablo Kılavuzu22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915CA3"/>
  </w:style>
  <w:style w:type="table" w:customStyle="1" w:styleId="TabloKlavuzu11227">
    <w:name w:val="Tablo Kılavuzu112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915CA3"/>
  </w:style>
  <w:style w:type="table" w:customStyle="1" w:styleId="TabloKlavuzu3127">
    <w:name w:val="Tablo Kılavuzu3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915CA3"/>
  </w:style>
  <w:style w:type="table" w:customStyle="1" w:styleId="TabloKlavuzu12127">
    <w:name w:val="Tablo Kılavuzu12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915CA3"/>
  </w:style>
  <w:style w:type="table" w:customStyle="1" w:styleId="TabloKlavuzu21127">
    <w:name w:val="Tablo Kılavuzu21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915CA3"/>
  </w:style>
  <w:style w:type="table" w:customStyle="1" w:styleId="TabloKlavuzu111127">
    <w:name w:val="Tablo Kılavuzu111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915CA3"/>
  </w:style>
  <w:style w:type="table" w:customStyle="1" w:styleId="TabloKlavuzu86">
    <w:name w:val="Tablo Kılavuzu8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915CA3"/>
  </w:style>
  <w:style w:type="table" w:customStyle="1" w:styleId="TabloKlavuzu166">
    <w:name w:val="Tablo Kılavuzu16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915CA3"/>
  </w:style>
  <w:style w:type="table" w:customStyle="1" w:styleId="TabloKlavuzu256">
    <w:name w:val="Tablo Kılavuzu25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915CA3"/>
  </w:style>
  <w:style w:type="table" w:customStyle="1" w:styleId="TabloKlavuzu1156">
    <w:name w:val="Tablo Kılavuzu115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915CA3"/>
  </w:style>
  <w:style w:type="table" w:customStyle="1" w:styleId="TabloKlavuzu346">
    <w:name w:val="Tablo Kılavuzu3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915CA3"/>
  </w:style>
  <w:style w:type="table" w:customStyle="1" w:styleId="TabloKlavuzu1246">
    <w:name w:val="Tablo Kılavuzu12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915CA3"/>
  </w:style>
  <w:style w:type="table" w:customStyle="1" w:styleId="TabloKlavuzu2146">
    <w:name w:val="Tablo Kılavuzu21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915CA3"/>
  </w:style>
  <w:style w:type="table" w:customStyle="1" w:styleId="TabloKlavuzu11146">
    <w:name w:val="Tablo Kılavuzu111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915CA3"/>
  </w:style>
  <w:style w:type="table" w:customStyle="1" w:styleId="TabloKlavuzu536">
    <w:name w:val="Tablo Kılavuzu5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915CA3"/>
  </w:style>
  <w:style w:type="table" w:customStyle="1" w:styleId="TabloKlavuzu1336">
    <w:name w:val="Tablo Kılavuzu13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915CA3"/>
  </w:style>
  <w:style w:type="table" w:customStyle="1" w:styleId="TabloKlavuzu2236">
    <w:name w:val="Tablo Kılavuzu22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915CA3"/>
  </w:style>
  <w:style w:type="table" w:customStyle="1" w:styleId="TabloKlavuzu11236">
    <w:name w:val="Tablo Kılavuzu112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915CA3"/>
  </w:style>
  <w:style w:type="table" w:customStyle="1" w:styleId="TabloKlavuzu3136">
    <w:name w:val="Tablo Kılavuzu3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915CA3"/>
  </w:style>
  <w:style w:type="table" w:customStyle="1" w:styleId="TabloKlavuzu12136">
    <w:name w:val="Tablo Kılavuzu12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915CA3"/>
  </w:style>
  <w:style w:type="table" w:customStyle="1" w:styleId="TabloKlavuzu21136">
    <w:name w:val="Tablo Kılavuzu21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915CA3"/>
  </w:style>
  <w:style w:type="table" w:customStyle="1" w:styleId="TabloKlavuzu111136">
    <w:name w:val="Tablo Kılavuzu111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915CA3"/>
  </w:style>
  <w:style w:type="table" w:customStyle="1" w:styleId="TabloKlavuzu616">
    <w:name w:val="Tablo Kılavuzu6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915CA3"/>
  </w:style>
  <w:style w:type="table" w:customStyle="1" w:styleId="TabloKlavuzu1416">
    <w:name w:val="Tablo Kılavuzu14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915CA3"/>
  </w:style>
  <w:style w:type="table" w:customStyle="1" w:styleId="TabloKlavuzu2316">
    <w:name w:val="Tablo Kılavuzu2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915CA3"/>
  </w:style>
  <w:style w:type="table" w:customStyle="1" w:styleId="TabloKlavuzu11316">
    <w:name w:val="Tablo Kılavuzu11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915CA3"/>
  </w:style>
  <w:style w:type="table" w:customStyle="1" w:styleId="TabloKlavuzu3216">
    <w:name w:val="Tablo Kılavuzu3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915CA3"/>
  </w:style>
  <w:style w:type="table" w:customStyle="1" w:styleId="TabloKlavuzu12216">
    <w:name w:val="Tablo Kılavuzu12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915CA3"/>
  </w:style>
  <w:style w:type="table" w:customStyle="1" w:styleId="TabloKlavuzu21216">
    <w:name w:val="Tablo Kılavuzu2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915CA3"/>
  </w:style>
  <w:style w:type="table" w:customStyle="1" w:styleId="TabloKlavuzu111216">
    <w:name w:val="Tablo Kılavuzu11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915CA3"/>
  </w:style>
  <w:style w:type="table" w:customStyle="1" w:styleId="TabloKlavuzu5116">
    <w:name w:val="Tablo Kılavuzu5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915CA3"/>
  </w:style>
  <w:style w:type="table" w:customStyle="1" w:styleId="TabloKlavuzu13116">
    <w:name w:val="Tablo Kılavuzu13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915CA3"/>
  </w:style>
  <w:style w:type="table" w:customStyle="1" w:styleId="TabloKlavuzu22116">
    <w:name w:val="Tablo Kılavuzu22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915CA3"/>
  </w:style>
  <w:style w:type="table" w:customStyle="1" w:styleId="TabloKlavuzu112116">
    <w:name w:val="Tablo Kılavuzu112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915CA3"/>
  </w:style>
  <w:style w:type="table" w:customStyle="1" w:styleId="TabloKlavuzu31116">
    <w:name w:val="Tablo Kılavuzu3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915CA3"/>
  </w:style>
  <w:style w:type="table" w:customStyle="1" w:styleId="TabloKlavuzu121116">
    <w:name w:val="Tablo Kılavuzu12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915CA3"/>
  </w:style>
  <w:style w:type="table" w:customStyle="1" w:styleId="TabloKlavuzu211116">
    <w:name w:val="Tablo Kılavuzu21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915CA3"/>
  </w:style>
  <w:style w:type="table" w:customStyle="1" w:styleId="TabloKlavuzu1111116">
    <w:name w:val="Tablo Kılavuzu111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915CA3"/>
  </w:style>
  <w:style w:type="table" w:customStyle="1" w:styleId="TabloKlavuzu716">
    <w:name w:val="Tablo Kılavuzu7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915CA3"/>
  </w:style>
  <w:style w:type="table" w:customStyle="1" w:styleId="TabloKlavuzu1516">
    <w:name w:val="Tablo Kılavuzu15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915CA3"/>
  </w:style>
  <w:style w:type="table" w:customStyle="1" w:styleId="TabloKlavuzu2416">
    <w:name w:val="Tablo Kılavuzu24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915CA3"/>
  </w:style>
  <w:style w:type="table" w:customStyle="1" w:styleId="TabloKlavuzu11416">
    <w:name w:val="Tablo Kılavuzu114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915CA3"/>
  </w:style>
  <w:style w:type="table" w:customStyle="1" w:styleId="TabloKlavuzu3316">
    <w:name w:val="Tablo Kılavuzu3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915CA3"/>
  </w:style>
  <w:style w:type="table" w:customStyle="1" w:styleId="TabloKlavuzu12316">
    <w:name w:val="Tablo Kılavuzu12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915CA3"/>
  </w:style>
  <w:style w:type="table" w:customStyle="1" w:styleId="TabloKlavuzu21316">
    <w:name w:val="Tablo Kılavuzu21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915CA3"/>
  </w:style>
  <w:style w:type="table" w:customStyle="1" w:styleId="TabloKlavuzu111316">
    <w:name w:val="Tablo Kılavuzu111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915CA3"/>
  </w:style>
  <w:style w:type="table" w:customStyle="1" w:styleId="TabloKlavuzu5216">
    <w:name w:val="Tablo Kılavuzu5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915CA3"/>
  </w:style>
  <w:style w:type="table" w:customStyle="1" w:styleId="TabloKlavuzu13216">
    <w:name w:val="Tablo Kılavuzu13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915CA3"/>
  </w:style>
  <w:style w:type="table" w:customStyle="1" w:styleId="TabloKlavuzu22216">
    <w:name w:val="Tablo Kılavuzu22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915CA3"/>
  </w:style>
  <w:style w:type="table" w:customStyle="1" w:styleId="TabloKlavuzu112216">
    <w:name w:val="Tablo Kılavuzu112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915CA3"/>
  </w:style>
  <w:style w:type="table" w:customStyle="1" w:styleId="TabloKlavuzu31216">
    <w:name w:val="Tablo Kılavuzu3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915CA3"/>
  </w:style>
  <w:style w:type="table" w:customStyle="1" w:styleId="TabloKlavuzu121216">
    <w:name w:val="Tablo Kılavuzu12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915CA3"/>
  </w:style>
  <w:style w:type="table" w:customStyle="1" w:styleId="TabloKlavuzu211216">
    <w:name w:val="Tablo Kılavuzu21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915CA3"/>
  </w:style>
  <w:style w:type="table" w:customStyle="1" w:styleId="TabloKlavuzu1111216">
    <w:name w:val="Tablo Kılavuzu111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915CA3"/>
  </w:style>
  <w:style w:type="table" w:customStyle="1" w:styleId="TabloKlavuzu94">
    <w:name w:val="Tablo Kılavuzu9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915CA3"/>
  </w:style>
  <w:style w:type="table" w:customStyle="1" w:styleId="TabloKlavuzu174">
    <w:name w:val="Tablo Kılavuzu17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915CA3"/>
  </w:style>
  <w:style w:type="table" w:customStyle="1" w:styleId="TabloKlavuzu264">
    <w:name w:val="Tablo Kılavuzu26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915CA3"/>
  </w:style>
  <w:style w:type="table" w:customStyle="1" w:styleId="TabloKlavuzu1164">
    <w:name w:val="Tablo Kılavuzu116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915CA3"/>
  </w:style>
  <w:style w:type="table" w:customStyle="1" w:styleId="TabloKlavuzu354">
    <w:name w:val="Tablo Kılavuzu3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915CA3"/>
  </w:style>
  <w:style w:type="table" w:customStyle="1" w:styleId="TabloKlavuzu1254">
    <w:name w:val="Tablo Kılavuzu12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915CA3"/>
  </w:style>
  <w:style w:type="table" w:customStyle="1" w:styleId="TabloKlavuzu2154">
    <w:name w:val="Tablo Kılavuzu21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915CA3"/>
  </w:style>
  <w:style w:type="table" w:customStyle="1" w:styleId="TabloKlavuzu11154">
    <w:name w:val="Tablo Kılavuzu111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915CA3"/>
  </w:style>
  <w:style w:type="table" w:customStyle="1" w:styleId="TabloKlavuzu544">
    <w:name w:val="Tablo Kılavuzu5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915CA3"/>
  </w:style>
  <w:style w:type="table" w:customStyle="1" w:styleId="TabloKlavuzu1344">
    <w:name w:val="Tablo Kılavuzu13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915CA3"/>
  </w:style>
  <w:style w:type="table" w:customStyle="1" w:styleId="TabloKlavuzu2244">
    <w:name w:val="Tablo Kılavuzu22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915CA3"/>
  </w:style>
  <w:style w:type="table" w:customStyle="1" w:styleId="TabloKlavuzu11244">
    <w:name w:val="Tablo Kılavuzu112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915CA3"/>
  </w:style>
  <w:style w:type="table" w:customStyle="1" w:styleId="TabloKlavuzu3144">
    <w:name w:val="Tablo Kılavuzu3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915CA3"/>
  </w:style>
  <w:style w:type="table" w:customStyle="1" w:styleId="TabloKlavuzu12144">
    <w:name w:val="Tablo Kılavuzu12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915CA3"/>
  </w:style>
  <w:style w:type="table" w:customStyle="1" w:styleId="TabloKlavuzu21144">
    <w:name w:val="Tablo Kılavuzu21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915CA3"/>
  </w:style>
  <w:style w:type="table" w:customStyle="1" w:styleId="TabloKlavuzu111144">
    <w:name w:val="Tablo Kılavuzu111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915CA3"/>
  </w:style>
  <w:style w:type="table" w:customStyle="1" w:styleId="TabloKlavuzu624">
    <w:name w:val="Tablo Kılavuzu6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915CA3"/>
  </w:style>
  <w:style w:type="table" w:customStyle="1" w:styleId="TabloKlavuzu1424">
    <w:name w:val="Tablo Kılavuzu14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915CA3"/>
  </w:style>
  <w:style w:type="table" w:customStyle="1" w:styleId="TabloKlavuzu2324">
    <w:name w:val="Tablo Kılavuzu2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915CA3"/>
  </w:style>
  <w:style w:type="table" w:customStyle="1" w:styleId="TabloKlavuzu11324">
    <w:name w:val="Tablo Kılavuzu11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915CA3"/>
  </w:style>
  <w:style w:type="table" w:customStyle="1" w:styleId="TabloKlavuzu3224">
    <w:name w:val="Tablo Kılavuzu3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915CA3"/>
  </w:style>
  <w:style w:type="table" w:customStyle="1" w:styleId="TabloKlavuzu12224">
    <w:name w:val="Tablo Kılavuzu12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915CA3"/>
  </w:style>
  <w:style w:type="table" w:customStyle="1" w:styleId="TabloKlavuzu21224">
    <w:name w:val="Tablo Kılavuzu2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915CA3"/>
  </w:style>
  <w:style w:type="table" w:customStyle="1" w:styleId="TabloKlavuzu111224">
    <w:name w:val="Tablo Kılavuzu11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915CA3"/>
  </w:style>
  <w:style w:type="table" w:customStyle="1" w:styleId="TabloKlavuzu5124">
    <w:name w:val="Tablo Kılavuzu5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915CA3"/>
  </w:style>
  <w:style w:type="table" w:customStyle="1" w:styleId="TabloKlavuzu13124">
    <w:name w:val="Tablo Kılavuzu13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915CA3"/>
  </w:style>
  <w:style w:type="table" w:customStyle="1" w:styleId="TabloKlavuzu22124">
    <w:name w:val="Tablo Kılavuzu22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915CA3"/>
  </w:style>
  <w:style w:type="table" w:customStyle="1" w:styleId="TabloKlavuzu112124">
    <w:name w:val="Tablo Kılavuzu112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915CA3"/>
  </w:style>
  <w:style w:type="table" w:customStyle="1" w:styleId="TabloKlavuzu31124">
    <w:name w:val="Tablo Kılavuzu3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915CA3"/>
  </w:style>
  <w:style w:type="table" w:customStyle="1" w:styleId="TabloKlavuzu121124">
    <w:name w:val="Tablo Kılavuzu12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915CA3"/>
  </w:style>
  <w:style w:type="table" w:customStyle="1" w:styleId="TabloKlavuzu211124">
    <w:name w:val="Tablo Kılavuzu21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915CA3"/>
  </w:style>
  <w:style w:type="table" w:customStyle="1" w:styleId="TabloKlavuzu1111124">
    <w:name w:val="Tablo Kılavuzu111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915CA3"/>
  </w:style>
  <w:style w:type="table" w:customStyle="1" w:styleId="TabloKlavuzu724">
    <w:name w:val="Tablo Kılavuzu7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915CA3"/>
  </w:style>
  <w:style w:type="table" w:customStyle="1" w:styleId="TabloKlavuzu1524">
    <w:name w:val="Tablo Kılavuzu15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915CA3"/>
  </w:style>
  <w:style w:type="table" w:customStyle="1" w:styleId="TabloKlavuzu2424">
    <w:name w:val="Tablo Kılavuzu24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915CA3"/>
  </w:style>
  <w:style w:type="table" w:customStyle="1" w:styleId="TabloKlavuzu11424">
    <w:name w:val="Tablo Kılavuzu114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915CA3"/>
  </w:style>
  <w:style w:type="table" w:customStyle="1" w:styleId="TabloKlavuzu3324">
    <w:name w:val="Tablo Kılavuzu3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915CA3"/>
  </w:style>
  <w:style w:type="table" w:customStyle="1" w:styleId="TabloKlavuzu12324">
    <w:name w:val="Tablo Kılavuzu12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915CA3"/>
  </w:style>
  <w:style w:type="table" w:customStyle="1" w:styleId="TabloKlavuzu21324">
    <w:name w:val="Tablo Kılavuzu21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915CA3"/>
  </w:style>
  <w:style w:type="table" w:customStyle="1" w:styleId="TabloKlavuzu111324">
    <w:name w:val="Tablo Kılavuzu111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915CA3"/>
  </w:style>
  <w:style w:type="table" w:customStyle="1" w:styleId="TabloKlavuzu5224">
    <w:name w:val="Tablo Kılavuzu5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915CA3"/>
  </w:style>
  <w:style w:type="table" w:customStyle="1" w:styleId="TabloKlavuzu13224">
    <w:name w:val="Tablo Kılavuzu13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915CA3"/>
  </w:style>
  <w:style w:type="table" w:customStyle="1" w:styleId="TabloKlavuzu22224">
    <w:name w:val="Tablo Kılavuzu22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915CA3"/>
  </w:style>
  <w:style w:type="table" w:customStyle="1" w:styleId="TabloKlavuzu112224">
    <w:name w:val="Tablo Kılavuzu112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915CA3"/>
  </w:style>
  <w:style w:type="table" w:customStyle="1" w:styleId="TabloKlavuzu31224">
    <w:name w:val="Tablo Kılavuzu3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915CA3"/>
  </w:style>
  <w:style w:type="table" w:customStyle="1" w:styleId="TabloKlavuzu121224">
    <w:name w:val="Tablo Kılavuzu12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915CA3"/>
  </w:style>
  <w:style w:type="table" w:customStyle="1" w:styleId="TabloKlavuzu211224">
    <w:name w:val="Tablo Kılavuzu21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915CA3"/>
  </w:style>
  <w:style w:type="table" w:customStyle="1" w:styleId="TabloKlavuzu1111224">
    <w:name w:val="Tablo Kılavuzu111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915CA3"/>
  </w:style>
  <w:style w:type="table" w:customStyle="1" w:styleId="TabloKlavuzu814">
    <w:name w:val="Tablo Kılavuzu8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915CA3"/>
  </w:style>
  <w:style w:type="table" w:customStyle="1" w:styleId="TabloKlavuzu1614">
    <w:name w:val="Tablo Kılavuzu16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915CA3"/>
  </w:style>
  <w:style w:type="table" w:customStyle="1" w:styleId="TabloKlavuzu2514">
    <w:name w:val="Tablo Kılavuzu25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915C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137322">
      <w:bodyDiv w:val="1"/>
      <w:marLeft w:val="0"/>
      <w:marRight w:val="0"/>
      <w:marTop w:val="0"/>
      <w:marBottom w:val="0"/>
      <w:divBdr>
        <w:top w:val="none" w:sz="0" w:space="0" w:color="auto"/>
        <w:left w:val="none" w:sz="0" w:space="0" w:color="auto"/>
        <w:bottom w:val="none" w:sz="0" w:space="0" w:color="auto"/>
        <w:right w:val="none" w:sz="0" w:space="0" w:color="auto"/>
      </w:divBdr>
    </w:div>
    <w:div w:id="130680016">
      <w:bodyDiv w:val="1"/>
      <w:marLeft w:val="0"/>
      <w:marRight w:val="0"/>
      <w:marTop w:val="0"/>
      <w:marBottom w:val="0"/>
      <w:divBdr>
        <w:top w:val="none" w:sz="0" w:space="0" w:color="auto"/>
        <w:left w:val="none" w:sz="0" w:space="0" w:color="auto"/>
        <w:bottom w:val="none" w:sz="0" w:space="0" w:color="auto"/>
        <w:right w:val="none" w:sz="0" w:space="0" w:color="auto"/>
      </w:divBdr>
    </w:div>
    <w:div w:id="134373141">
      <w:bodyDiv w:val="1"/>
      <w:marLeft w:val="0"/>
      <w:marRight w:val="0"/>
      <w:marTop w:val="0"/>
      <w:marBottom w:val="0"/>
      <w:divBdr>
        <w:top w:val="none" w:sz="0" w:space="0" w:color="auto"/>
        <w:left w:val="none" w:sz="0" w:space="0" w:color="auto"/>
        <w:bottom w:val="none" w:sz="0" w:space="0" w:color="auto"/>
        <w:right w:val="none" w:sz="0" w:space="0" w:color="auto"/>
      </w:divBdr>
    </w:div>
    <w:div w:id="147325232">
      <w:bodyDiv w:val="1"/>
      <w:marLeft w:val="0"/>
      <w:marRight w:val="0"/>
      <w:marTop w:val="0"/>
      <w:marBottom w:val="0"/>
      <w:divBdr>
        <w:top w:val="none" w:sz="0" w:space="0" w:color="auto"/>
        <w:left w:val="none" w:sz="0" w:space="0" w:color="auto"/>
        <w:bottom w:val="none" w:sz="0" w:space="0" w:color="auto"/>
        <w:right w:val="none" w:sz="0" w:space="0" w:color="auto"/>
      </w:divBdr>
    </w:div>
    <w:div w:id="191307237">
      <w:bodyDiv w:val="1"/>
      <w:marLeft w:val="0"/>
      <w:marRight w:val="0"/>
      <w:marTop w:val="0"/>
      <w:marBottom w:val="0"/>
      <w:divBdr>
        <w:top w:val="none" w:sz="0" w:space="0" w:color="auto"/>
        <w:left w:val="none" w:sz="0" w:space="0" w:color="auto"/>
        <w:bottom w:val="none" w:sz="0" w:space="0" w:color="auto"/>
        <w:right w:val="none" w:sz="0" w:space="0" w:color="auto"/>
      </w:divBdr>
    </w:div>
    <w:div w:id="303197346">
      <w:bodyDiv w:val="1"/>
      <w:marLeft w:val="0"/>
      <w:marRight w:val="0"/>
      <w:marTop w:val="0"/>
      <w:marBottom w:val="0"/>
      <w:divBdr>
        <w:top w:val="none" w:sz="0" w:space="0" w:color="auto"/>
        <w:left w:val="none" w:sz="0" w:space="0" w:color="auto"/>
        <w:bottom w:val="none" w:sz="0" w:space="0" w:color="auto"/>
        <w:right w:val="none" w:sz="0" w:space="0" w:color="auto"/>
      </w:divBdr>
    </w:div>
    <w:div w:id="394931922">
      <w:bodyDiv w:val="1"/>
      <w:marLeft w:val="0"/>
      <w:marRight w:val="0"/>
      <w:marTop w:val="0"/>
      <w:marBottom w:val="0"/>
      <w:divBdr>
        <w:top w:val="none" w:sz="0" w:space="0" w:color="auto"/>
        <w:left w:val="none" w:sz="0" w:space="0" w:color="auto"/>
        <w:bottom w:val="none" w:sz="0" w:space="0" w:color="auto"/>
        <w:right w:val="none" w:sz="0" w:space="0" w:color="auto"/>
      </w:divBdr>
    </w:div>
    <w:div w:id="421536200">
      <w:bodyDiv w:val="1"/>
      <w:marLeft w:val="0"/>
      <w:marRight w:val="0"/>
      <w:marTop w:val="0"/>
      <w:marBottom w:val="0"/>
      <w:divBdr>
        <w:top w:val="none" w:sz="0" w:space="0" w:color="auto"/>
        <w:left w:val="none" w:sz="0" w:space="0" w:color="auto"/>
        <w:bottom w:val="none" w:sz="0" w:space="0" w:color="auto"/>
        <w:right w:val="none" w:sz="0" w:space="0" w:color="auto"/>
      </w:divBdr>
    </w:div>
    <w:div w:id="477455675">
      <w:bodyDiv w:val="1"/>
      <w:marLeft w:val="0"/>
      <w:marRight w:val="0"/>
      <w:marTop w:val="0"/>
      <w:marBottom w:val="0"/>
      <w:divBdr>
        <w:top w:val="none" w:sz="0" w:space="0" w:color="auto"/>
        <w:left w:val="none" w:sz="0" w:space="0" w:color="auto"/>
        <w:bottom w:val="none" w:sz="0" w:space="0" w:color="auto"/>
        <w:right w:val="none" w:sz="0" w:space="0" w:color="auto"/>
      </w:divBdr>
    </w:div>
    <w:div w:id="554003135">
      <w:bodyDiv w:val="1"/>
      <w:marLeft w:val="0"/>
      <w:marRight w:val="0"/>
      <w:marTop w:val="0"/>
      <w:marBottom w:val="0"/>
      <w:divBdr>
        <w:top w:val="none" w:sz="0" w:space="0" w:color="auto"/>
        <w:left w:val="none" w:sz="0" w:space="0" w:color="auto"/>
        <w:bottom w:val="none" w:sz="0" w:space="0" w:color="auto"/>
        <w:right w:val="none" w:sz="0" w:space="0" w:color="auto"/>
      </w:divBdr>
    </w:div>
    <w:div w:id="648021154">
      <w:bodyDiv w:val="1"/>
      <w:marLeft w:val="0"/>
      <w:marRight w:val="0"/>
      <w:marTop w:val="0"/>
      <w:marBottom w:val="0"/>
      <w:divBdr>
        <w:top w:val="none" w:sz="0" w:space="0" w:color="auto"/>
        <w:left w:val="none" w:sz="0" w:space="0" w:color="auto"/>
        <w:bottom w:val="none" w:sz="0" w:space="0" w:color="auto"/>
        <w:right w:val="none" w:sz="0" w:space="0" w:color="auto"/>
      </w:divBdr>
    </w:div>
    <w:div w:id="675622025">
      <w:bodyDiv w:val="1"/>
      <w:marLeft w:val="0"/>
      <w:marRight w:val="0"/>
      <w:marTop w:val="0"/>
      <w:marBottom w:val="0"/>
      <w:divBdr>
        <w:top w:val="none" w:sz="0" w:space="0" w:color="auto"/>
        <w:left w:val="none" w:sz="0" w:space="0" w:color="auto"/>
        <w:bottom w:val="none" w:sz="0" w:space="0" w:color="auto"/>
        <w:right w:val="none" w:sz="0" w:space="0" w:color="auto"/>
      </w:divBdr>
    </w:div>
    <w:div w:id="883054337">
      <w:bodyDiv w:val="1"/>
      <w:marLeft w:val="0"/>
      <w:marRight w:val="0"/>
      <w:marTop w:val="0"/>
      <w:marBottom w:val="0"/>
      <w:divBdr>
        <w:top w:val="none" w:sz="0" w:space="0" w:color="auto"/>
        <w:left w:val="none" w:sz="0" w:space="0" w:color="auto"/>
        <w:bottom w:val="none" w:sz="0" w:space="0" w:color="auto"/>
        <w:right w:val="none" w:sz="0" w:space="0" w:color="auto"/>
      </w:divBdr>
    </w:div>
    <w:div w:id="980690514">
      <w:bodyDiv w:val="1"/>
      <w:marLeft w:val="0"/>
      <w:marRight w:val="0"/>
      <w:marTop w:val="0"/>
      <w:marBottom w:val="0"/>
      <w:divBdr>
        <w:top w:val="none" w:sz="0" w:space="0" w:color="auto"/>
        <w:left w:val="none" w:sz="0" w:space="0" w:color="auto"/>
        <w:bottom w:val="none" w:sz="0" w:space="0" w:color="auto"/>
        <w:right w:val="none" w:sz="0" w:space="0" w:color="auto"/>
      </w:divBdr>
    </w:div>
    <w:div w:id="1103260017">
      <w:bodyDiv w:val="1"/>
      <w:marLeft w:val="0"/>
      <w:marRight w:val="0"/>
      <w:marTop w:val="0"/>
      <w:marBottom w:val="0"/>
      <w:divBdr>
        <w:top w:val="none" w:sz="0" w:space="0" w:color="auto"/>
        <w:left w:val="none" w:sz="0" w:space="0" w:color="auto"/>
        <w:bottom w:val="none" w:sz="0" w:space="0" w:color="auto"/>
        <w:right w:val="none" w:sz="0" w:space="0" w:color="auto"/>
      </w:divBdr>
    </w:div>
    <w:div w:id="1126117836">
      <w:bodyDiv w:val="1"/>
      <w:marLeft w:val="0"/>
      <w:marRight w:val="0"/>
      <w:marTop w:val="0"/>
      <w:marBottom w:val="0"/>
      <w:divBdr>
        <w:top w:val="none" w:sz="0" w:space="0" w:color="auto"/>
        <w:left w:val="none" w:sz="0" w:space="0" w:color="auto"/>
        <w:bottom w:val="none" w:sz="0" w:space="0" w:color="auto"/>
        <w:right w:val="none" w:sz="0" w:space="0" w:color="auto"/>
      </w:divBdr>
    </w:div>
    <w:div w:id="1157838909">
      <w:bodyDiv w:val="1"/>
      <w:marLeft w:val="0"/>
      <w:marRight w:val="0"/>
      <w:marTop w:val="0"/>
      <w:marBottom w:val="0"/>
      <w:divBdr>
        <w:top w:val="none" w:sz="0" w:space="0" w:color="auto"/>
        <w:left w:val="none" w:sz="0" w:space="0" w:color="auto"/>
        <w:bottom w:val="none" w:sz="0" w:space="0" w:color="auto"/>
        <w:right w:val="none" w:sz="0" w:space="0" w:color="auto"/>
      </w:divBdr>
    </w:div>
    <w:div w:id="1362365167">
      <w:bodyDiv w:val="1"/>
      <w:marLeft w:val="0"/>
      <w:marRight w:val="0"/>
      <w:marTop w:val="0"/>
      <w:marBottom w:val="0"/>
      <w:divBdr>
        <w:top w:val="none" w:sz="0" w:space="0" w:color="auto"/>
        <w:left w:val="none" w:sz="0" w:space="0" w:color="auto"/>
        <w:bottom w:val="none" w:sz="0" w:space="0" w:color="auto"/>
        <w:right w:val="none" w:sz="0" w:space="0" w:color="auto"/>
      </w:divBdr>
    </w:div>
    <w:div w:id="1398625684">
      <w:bodyDiv w:val="1"/>
      <w:marLeft w:val="0"/>
      <w:marRight w:val="0"/>
      <w:marTop w:val="0"/>
      <w:marBottom w:val="0"/>
      <w:divBdr>
        <w:top w:val="none" w:sz="0" w:space="0" w:color="auto"/>
        <w:left w:val="none" w:sz="0" w:space="0" w:color="auto"/>
        <w:bottom w:val="none" w:sz="0" w:space="0" w:color="auto"/>
        <w:right w:val="none" w:sz="0" w:space="0" w:color="auto"/>
      </w:divBdr>
    </w:div>
    <w:div w:id="1854025846">
      <w:bodyDiv w:val="1"/>
      <w:marLeft w:val="0"/>
      <w:marRight w:val="0"/>
      <w:marTop w:val="0"/>
      <w:marBottom w:val="0"/>
      <w:divBdr>
        <w:top w:val="none" w:sz="0" w:space="0" w:color="auto"/>
        <w:left w:val="none" w:sz="0" w:space="0" w:color="auto"/>
        <w:bottom w:val="none" w:sz="0" w:space="0" w:color="auto"/>
        <w:right w:val="none" w:sz="0" w:space="0" w:color="auto"/>
      </w:divBdr>
    </w:div>
    <w:div w:id="1969312829">
      <w:bodyDiv w:val="1"/>
      <w:marLeft w:val="0"/>
      <w:marRight w:val="0"/>
      <w:marTop w:val="0"/>
      <w:marBottom w:val="0"/>
      <w:divBdr>
        <w:top w:val="none" w:sz="0" w:space="0" w:color="auto"/>
        <w:left w:val="none" w:sz="0" w:space="0" w:color="auto"/>
        <w:bottom w:val="none" w:sz="0" w:space="0" w:color="auto"/>
        <w:right w:val="none" w:sz="0" w:space="0" w:color="auto"/>
      </w:divBdr>
    </w:div>
    <w:div w:id="2121021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8.png"/><Relationship Id="rId29"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theme" Target="theme/theme1.xml"/><Relationship Id="rId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footer" Target="footer2.xml"/><Relationship Id="rId20" Type="http://schemas.openxmlformats.org/officeDocument/2006/relationships/image" Target="media/image12.png"/><Relationship Id="rId41" Type="http://schemas.openxmlformats.org/officeDocument/2006/relationships/image" Target="media/image33.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1</Pages>
  <Words>16459</Words>
  <Characters>93820</Characters>
  <Application>Microsoft Office Word</Application>
  <DocSecurity>0</DocSecurity>
  <Lines>781</Lines>
  <Paragraphs>220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110059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Kübra YILMAZ</dc:creator>
  <cp:keywords/>
  <dc:description/>
  <cp:lastModifiedBy>Kübra YILMAZ</cp:lastModifiedBy>
  <cp:revision>5</cp:revision>
  <dcterms:created xsi:type="dcterms:W3CDTF">2022-10-26T07:52:00Z</dcterms:created>
  <dcterms:modified xsi:type="dcterms:W3CDTF">2022-10-26T08:41:00Z</dcterms:modified>
</cp:coreProperties>
</file>