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B81" w:rsidRDefault="00E50B81" w:rsidP="00E50B81">
      <w:pPr>
        <w:jc w:val="center"/>
        <w:rPr>
          <w:b/>
          <w:color w:val="FF0000"/>
          <w:sz w:val="24"/>
          <w:szCs w:val="24"/>
        </w:rPr>
      </w:pPr>
      <w:r>
        <w:rPr>
          <w:b/>
          <w:noProof/>
          <w:color w:val="FF0000"/>
          <w:sz w:val="24"/>
          <w:szCs w:val="24"/>
          <w:lang w:eastAsia="tr-TR"/>
        </w:rPr>
        <w:drawing>
          <wp:inline distT="0" distB="0" distL="0" distR="0">
            <wp:extent cx="5762625" cy="1581150"/>
            <wp:effectExtent l="0" t="0" r="9525" b="0"/>
            <wp:docPr id="1" name="Resim 1" descr="C:\Users\syildiz.EPDK\Desktop\haber arşivi\banners\denetim20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yildiz.EPDK\Desktop\haber arşivi\banners\denetim2016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433A1" w:rsidRDefault="00E969CA" w:rsidP="00E50B81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EPDK’dan Denetimde Uzmanlaşmaya Yönelik Yeni Yapılanma</w:t>
      </w:r>
    </w:p>
    <w:p w:rsidR="00E50B81" w:rsidRPr="00A840B9" w:rsidRDefault="00E50B81" w:rsidP="00E50B81">
      <w:pPr>
        <w:jc w:val="center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(13.06.2016)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Enerji Piyasası Düzenleme Kurumu; enerji sektörünün denetiminde uzmanlaşma çalışmalarını sürdürüyor.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Kurum bünyesindeki Denetim Dairesi Başkanlığında 4 piyasayı da ayrı ayrı denetleyecek gruplar başkanlıkları oluşturuldu.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Özellikle akaryakıt kaçakçılığı ile mücadelede AKİS (Akaryakıt Kalitesi İzleme Sistemi) ile büyük başarı elde eden EPDK</w:t>
      </w:r>
      <w:r w:rsidR="00562540">
        <w:rPr>
          <w:sz w:val="24"/>
          <w:szCs w:val="24"/>
        </w:rPr>
        <w:t>;</w:t>
      </w:r>
      <w:r w:rsidRPr="00A840B9">
        <w:rPr>
          <w:sz w:val="24"/>
          <w:szCs w:val="24"/>
        </w:rPr>
        <w:t xml:space="preserve"> tüm piyasalardaki denetim faaliyetlerini yeni yapılanması ile sürdürecek.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Yeni yapılanma ile özellikle elektrik dağıtım şirketlerinin hizmet kalitesi ve tüketicilere karşı yükümlülüklerini yerine getirip getirmediği etkin bir şekilde denetlenecek.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 xml:space="preserve">Ayrıca, dağıtım şirketleri ile birlikte görevli tedarik şirketleri hakkında da daha etkin inceleme ve denetim yapılacak. 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 xml:space="preserve">Bu kapsamda özellikle yüksek fatura </w:t>
      </w:r>
      <w:proofErr w:type="gramStart"/>
      <w:r w:rsidRPr="00A840B9">
        <w:rPr>
          <w:sz w:val="24"/>
          <w:szCs w:val="24"/>
        </w:rPr>
        <w:t>şikayetleri</w:t>
      </w:r>
      <w:proofErr w:type="gramEnd"/>
      <w:r w:rsidRPr="00A840B9">
        <w:rPr>
          <w:sz w:val="24"/>
          <w:szCs w:val="24"/>
        </w:rPr>
        <w:t>, güvence bedeli iadeleri, abonelik başvurularında yaşanan sıkıntılar, tüketicilere süresinde cevap verilmemesi, serbest tüketicilerin tedarikçi değişiminde yaşanan zorluklar gibi konular hakkında da etkin inceleme ve soruşturma süreçleri y</w:t>
      </w:r>
      <w:r w:rsidR="00211375" w:rsidRPr="00A840B9">
        <w:rPr>
          <w:sz w:val="24"/>
          <w:szCs w:val="24"/>
        </w:rPr>
        <w:t>ürütülecek</w:t>
      </w:r>
      <w:r w:rsidRPr="00A840B9">
        <w:rPr>
          <w:sz w:val="24"/>
          <w:szCs w:val="24"/>
        </w:rPr>
        <w:t>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Öte yandan, denetim süreçleri devam eden dağıtım ve görevli tedarik şirketleri hakkındaki soruşturma dosyaları da çok daha hızlı bir şekilde neticelendirilecek.</w:t>
      </w:r>
    </w:p>
    <w:p w:rsidR="00B433A1" w:rsidRPr="00A840B9" w:rsidRDefault="00211375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 xml:space="preserve">Dağıtım şirketlerinin tüketicilere karşı yükümlülüklerini ne oranda yerine getirdiği de tüm detayları </w:t>
      </w:r>
      <w:r w:rsidR="00E969CA">
        <w:rPr>
          <w:sz w:val="24"/>
          <w:szCs w:val="24"/>
        </w:rPr>
        <w:t xml:space="preserve">ile </w:t>
      </w:r>
      <w:r w:rsidRPr="00A840B9">
        <w:rPr>
          <w:sz w:val="24"/>
          <w:szCs w:val="24"/>
        </w:rPr>
        <w:t>mercek altına alınacak.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 xml:space="preserve">Bu konuda elektrik dağıtım şirketlerinin </w:t>
      </w:r>
      <w:r w:rsidR="00211375" w:rsidRPr="00A840B9">
        <w:rPr>
          <w:sz w:val="24"/>
          <w:szCs w:val="24"/>
        </w:rPr>
        <w:t xml:space="preserve">tüketicilere karşı </w:t>
      </w:r>
      <w:r w:rsidRPr="00A840B9">
        <w:rPr>
          <w:sz w:val="24"/>
          <w:szCs w:val="24"/>
        </w:rPr>
        <w:t>yükümlülüklerin bazıları ş</w:t>
      </w:r>
      <w:r w:rsidR="00211375" w:rsidRPr="00A840B9">
        <w:rPr>
          <w:sz w:val="24"/>
          <w:szCs w:val="24"/>
        </w:rPr>
        <w:t>unlar: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-Elektrik kesintilerini doğru biçimde, insan eli değmeden kaydedecek altyapıyı kurmak.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- Her bir kullanıcının yılda kaç defa ve ne kadar süreyle elektrik kesintisi yaşadığını hesaplayabilmek.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lastRenderedPageBreak/>
        <w:t xml:space="preserve">- EPDK’nın belirlediği eşik değerlerin üzerinde elektrik kesintisi yaşayan kullanıcılara ilgili tazminatları ödemek. </w:t>
      </w: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>- Oluşan tazminatların denetlenebilmesi için eldeki kesinti verilerini ve ödeme belgelerini saklamak.</w:t>
      </w:r>
    </w:p>
    <w:p w:rsidR="000B3BDA" w:rsidRPr="00A840B9" w:rsidRDefault="00B433A1" w:rsidP="000B3BDA">
      <w:pPr>
        <w:rPr>
          <w:sz w:val="24"/>
          <w:szCs w:val="24"/>
        </w:rPr>
      </w:pPr>
      <w:r w:rsidRPr="00A840B9">
        <w:rPr>
          <w:sz w:val="24"/>
          <w:szCs w:val="24"/>
        </w:rPr>
        <w:t>2016 yılında tüm elektrik dağıtım şirketlerinin bütün bu kabiliyetleri oluşturmuş olması gerektiğini vurgulayan EPDK Başkanı Mustafa Yılmaz: “</w:t>
      </w:r>
      <w:r w:rsidR="000B3BDA" w:rsidRPr="00A840B9">
        <w:rPr>
          <w:sz w:val="24"/>
          <w:szCs w:val="24"/>
        </w:rPr>
        <w:t>Bazı dağıtım şirketlerinin kesinti kayıtlarının yetersiz olduğunu, doğru kayıt yapamadıklarını, kontrol edilmeyeceği zannı ile verileri kendi lehlerine değiştirdiklerini denetimlerimiz sonucu ortaya çıkardık” dedi.</w:t>
      </w:r>
    </w:p>
    <w:p w:rsidR="00B433A1" w:rsidRPr="00A840B9" w:rsidRDefault="00B433A1" w:rsidP="000B3BDA">
      <w:pPr>
        <w:rPr>
          <w:sz w:val="24"/>
          <w:szCs w:val="24"/>
        </w:rPr>
      </w:pPr>
      <w:r w:rsidRPr="00A840B9">
        <w:rPr>
          <w:sz w:val="24"/>
          <w:szCs w:val="24"/>
        </w:rPr>
        <w:t>Hizmet kalitesi yükümlülükleri</w:t>
      </w:r>
      <w:r w:rsidR="00562540">
        <w:rPr>
          <w:sz w:val="24"/>
          <w:szCs w:val="24"/>
        </w:rPr>
        <w:t xml:space="preserve">ni </w:t>
      </w:r>
      <w:r w:rsidRPr="00A840B9">
        <w:rPr>
          <w:sz w:val="24"/>
          <w:szCs w:val="24"/>
        </w:rPr>
        <w:t>yerine getirmeyen şirketlerin cezai yaptırımlarla karşı karşıya kalacağ</w:t>
      </w:r>
      <w:r w:rsidR="00E7210F">
        <w:rPr>
          <w:sz w:val="24"/>
          <w:szCs w:val="24"/>
        </w:rPr>
        <w:t>ını hatırlatan Başkan Yılmaz: “</w:t>
      </w:r>
      <w:r w:rsidRPr="00A840B9">
        <w:rPr>
          <w:sz w:val="24"/>
          <w:szCs w:val="24"/>
        </w:rPr>
        <w:t>Denetimlerimiz sahada da yoğun bir şekilde sürecek. Elektrik dağıtım şirketleri yükümlülüklerini yerine getirmez</w:t>
      </w:r>
      <w:r w:rsidR="007C5F66">
        <w:rPr>
          <w:sz w:val="24"/>
          <w:szCs w:val="24"/>
        </w:rPr>
        <w:t>,</w:t>
      </w:r>
      <w:r w:rsidRPr="00A840B9">
        <w:rPr>
          <w:sz w:val="24"/>
          <w:szCs w:val="24"/>
        </w:rPr>
        <w:t xml:space="preserve"> vatandaşı mağdur ederse bu durum ceza olarak tarifeye yansıyacak. Tabii vatandaşa kaliteli hizmet sunan dağıtım şirketleri de bunun ödülünü yine tarifede bulacak” </w:t>
      </w:r>
      <w:r w:rsidR="00CB31BA">
        <w:rPr>
          <w:sz w:val="24"/>
          <w:szCs w:val="24"/>
        </w:rPr>
        <w:t>diye konuştu.</w:t>
      </w:r>
    </w:p>
    <w:p w:rsidR="00B433A1" w:rsidRPr="00A840B9" w:rsidRDefault="00B433A1" w:rsidP="00B433A1">
      <w:pPr>
        <w:rPr>
          <w:sz w:val="24"/>
          <w:szCs w:val="24"/>
        </w:rPr>
      </w:pPr>
    </w:p>
    <w:p w:rsidR="00B433A1" w:rsidRPr="00A840B9" w:rsidRDefault="00B433A1" w:rsidP="00B433A1">
      <w:pPr>
        <w:rPr>
          <w:sz w:val="24"/>
          <w:szCs w:val="24"/>
        </w:rPr>
      </w:pPr>
      <w:r w:rsidRPr="00A840B9">
        <w:rPr>
          <w:sz w:val="24"/>
          <w:szCs w:val="24"/>
        </w:rPr>
        <w:t xml:space="preserve">     </w:t>
      </w:r>
    </w:p>
    <w:p w:rsidR="00B433A1" w:rsidRPr="00A840B9" w:rsidRDefault="00B433A1" w:rsidP="00B433A1">
      <w:pPr>
        <w:rPr>
          <w:sz w:val="24"/>
          <w:szCs w:val="24"/>
        </w:rPr>
      </w:pPr>
    </w:p>
    <w:p w:rsidR="001F2AD6" w:rsidRPr="00A840B9" w:rsidRDefault="00E50B81">
      <w:pPr>
        <w:rPr>
          <w:sz w:val="24"/>
          <w:szCs w:val="24"/>
        </w:rPr>
      </w:pPr>
    </w:p>
    <w:sectPr w:rsidR="001F2AD6" w:rsidRPr="00A840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5E5"/>
    <w:rsid w:val="000B3BDA"/>
    <w:rsid w:val="0017362C"/>
    <w:rsid w:val="00211375"/>
    <w:rsid w:val="0023400D"/>
    <w:rsid w:val="004B4D3C"/>
    <w:rsid w:val="00562540"/>
    <w:rsid w:val="006009B4"/>
    <w:rsid w:val="007C5F66"/>
    <w:rsid w:val="00A840B9"/>
    <w:rsid w:val="00B433A1"/>
    <w:rsid w:val="00C141F6"/>
    <w:rsid w:val="00CB31BA"/>
    <w:rsid w:val="00D649B5"/>
    <w:rsid w:val="00E50B81"/>
    <w:rsid w:val="00E7210F"/>
    <w:rsid w:val="00E969CA"/>
    <w:rsid w:val="00EF75E5"/>
    <w:rsid w:val="00FB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9F321"/>
  <w15:docId w15:val="{02948E05-CBF5-4C94-B929-6B8D71CE8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33A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8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BÜLENT KAYA</dc:creator>
  <cp:keywords/>
  <dc:description/>
  <cp:lastModifiedBy>Kamil Sinan YILDIZ</cp:lastModifiedBy>
  <cp:revision>23</cp:revision>
  <dcterms:created xsi:type="dcterms:W3CDTF">2016-06-07T09:19:00Z</dcterms:created>
  <dcterms:modified xsi:type="dcterms:W3CDTF">2017-01-16T14:12:00Z</dcterms:modified>
</cp:coreProperties>
</file>